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A702" w14:textId="4A4CA6ED" w:rsidR="009A0B2E" w:rsidRDefault="008072EE" w:rsidP="00511B68">
      <w:pPr>
        <w:pStyle w:val="22"/>
        <w:shd w:val="clear" w:color="auto" w:fill="auto"/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приказу</w:t>
      </w:r>
    </w:p>
    <w:p w14:paraId="2CFEE966" w14:textId="4A682F99" w:rsidR="008072EE" w:rsidRPr="00511B68" w:rsidRDefault="008072EE" w:rsidP="00511B68">
      <w:pPr>
        <w:pStyle w:val="22"/>
        <w:shd w:val="clear" w:color="auto" w:fill="auto"/>
        <w:spacing w:after="0" w:line="24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 _____________ №________</w:t>
      </w:r>
    </w:p>
    <w:p w14:paraId="34B25C0B" w14:textId="161406FB" w:rsidR="00511B68" w:rsidRDefault="00511B68" w:rsidP="00511B68">
      <w:pPr>
        <w:pStyle w:val="3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14:paraId="195C9058" w14:textId="0F1A4C8C" w:rsidR="00707C59" w:rsidRDefault="00707C59" w:rsidP="00511B68">
      <w:pPr>
        <w:pStyle w:val="3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14:paraId="7EF762C2" w14:textId="77777777" w:rsidR="00707C59" w:rsidRPr="00511B68" w:rsidRDefault="00707C59" w:rsidP="00511B68">
      <w:pPr>
        <w:pStyle w:val="3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14:paraId="354BE93A" w14:textId="2954CF2D" w:rsidR="00D0764D" w:rsidRDefault="00D0764D" w:rsidP="00511B68">
      <w:pPr>
        <w:pStyle w:val="3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="00675741" w:rsidRPr="00511B68">
        <w:rPr>
          <w:sz w:val="28"/>
          <w:szCs w:val="28"/>
        </w:rPr>
        <w:t xml:space="preserve">егламент </w:t>
      </w:r>
      <w:r w:rsidR="00740333">
        <w:rPr>
          <w:sz w:val="28"/>
          <w:szCs w:val="28"/>
        </w:rPr>
        <w:t xml:space="preserve">осуществления </w:t>
      </w:r>
      <w:r w:rsidR="00675741" w:rsidRPr="00511B68">
        <w:rPr>
          <w:sz w:val="28"/>
          <w:szCs w:val="28"/>
        </w:rPr>
        <w:t xml:space="preserve">закупки </w:t>
      </w:r>
    </w:p>
    <w:p w14:paraId="68E4DE00" w14:textId="70413E52" w:rsidR="009A0B2E" w:rsidRDefault="00675741" w:rsidP="00511B68">
      <w:pPr>
        <w:pStyle w:val="3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511B68">
        <w:rPr>
          <w:sz w:val="28"/>
          <w:szCs w:val="28"/>
        </w:rPr>
        <w:t>у единственного поставщика (исполнителя, подрядчика)</w:t>
      </w:r>
    </w:p>
    <w:p w14:paraId="1200B266" w14:textId="3FF4ADD1" w:rsidR="004E7C97" w:rsidRPr="00511B68" w:rsidRDefault="0077655F" w:rsidP="00511B68">
      <w:pPr>
        <w:pStyle w:val="3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E21F9">
        <w:rPr>
          <w:sz w:val="28"/>
          <w:szCs w:val="28"/>
        </w:rPr>
        <w:t>федерально</w:t>
      </w:r>
      <w:r>
        <w:rPr>
          <w:sz w:val="28"/>
          <w:szCs w:val="28"/>
        </w:rPr>
        <w:t>м</w:t>
      </w:r>
      <w:r w:rsidRPr="00FE21F9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м</w:t>
      </w:r>
      <w:r w:rsidRPr="00FE21F9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м</w:t>
      </w:r>
      <w:r w:rsidRPr="00FE21F9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</w:t>
      </w:r>
      <w:r w:rsidRPr="00FE21F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FE21F9">
        <w:rPr>
          <w:sz w:val="28"/>
          <w:szCs w:val="28"/>
        </w:rPr>
        <w:t xml:space="preserve"> высшего образования «Крымский федеральный университет имени В.</w:t>
      </w:r>
      <w:r>
        <w:rPr>
          <w:sz w:val="28"/>
          <w:szCs w:val="28"/>
        </w:rPr>
        <w:t xml:space="preserve"> </w:t>
      </w:r>
      <w:r w:rsidRPr="00FE21F9">
        <w:rPr>
          <w:sz w:val="28"/>
          <w:szCs w:val="28"/>
        </w:rPr>
        <w:t>И. Вернадского»</w:t>
      </w:r>
    </w:p>
    <w:p w14:paraId="46EB3E01" w14:textId="77777777" w:rsidR="00511B68" w:rsidRPr="00511B68" w:rsidRDefault="00511B68" w:rsidP="00511B68">
      <w:pPr>
        <w:pStyle w:val="3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14:paraId="39A965E1" w14:textId="1F31A96E" w:rsidR="009A0B2E" w:rsidRPr="00511B68" w:rsidRDefault="00675741" w:rsidP="00511B68">
      <w:pPr>
        <w:pStyle w:val="27"/>
        <w:keepNext/>
        <w:keepLines/>
        <w:numPr>
          <w:ilvl w:val="0"/>
          <w:numId w:val="2"/>
        </w:numPr>
        <w:shd w:val="clear" w:color="auto" w:fill="auto"/>
        <w:tabs>
          <w:tab w:val="left" w:pos="4206"/>
        </w:tabs>
        <w:spacing w:after="0" w:line="240" w:lineRule="auto"/>
        <w:ind w:left="3500"/>
      </w:pPr>
      <w:bookmarkStart w:id="0" w:name="bookmark1"/>
      <w:r w:rsidRPr="00511B68">
        <w:rPr>
          <w:rStyle w:val="28"/>
          <w:b/>
          <w:bCs/>
        </w:rPr>
        <w:t>Общие положения</w:t>
      </w:r>
      <w:bookmarkEnd w:id="0"/>
    </w:p>
    <w:p w14:paraId="1555D73E" w14:textId="40AB7788" w:rsidR="009A0B2E" w:rsidRDefault="00872411" w:rsidP="00511B68">
      <w:pPr>
        <w:pStyle w:val="4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bookmarkStart w:id="1" w:name="bookmark2"/>
      <w:r>
        <w:rPr>
          <w:sz w:val="28"/>
          <w:szCs w:val="28"/>
        </w:rPr>
        <w:t xml:space="preserve"> </w:t>
      </w:r>
      <w:r w:rsidR="00575FAC">
        <w:rPr>
          <w:sz w:val="28"/>
          <w:szCs w:val="28"/>
        </w:rPr>
        <w:t>Р</w:t>
      </w:r>
      <w:r w:rsidR="00675741" w:rsidRPr="00511B68">
        <w:rPr>
          <w:sz w:val="28"/>
          <w:szCs w:val="28"/>
        </w:rPr>
        <w:t xml:space="preserve">егламент </w:t>
      </w:r>
      <w:r w:rsidR="008D55FC">
        <w:rPr>
          <w:sz w:val="28"/>
          <w:szCs w:val="28"/>
        </w:rPr>
        <w:t xml:space="preserve">осуществления </w:t>
      </w:r>
      <w:r w:rsidR="00675741" w:rsidRPr="00511B68">
        <w:rPr>
          <w:sz w:val="28"/>
          <w:szCs w:val="28"/>
        </w:rPr>
        <w:t xml:space="preserve">закупки у единственного поставщика (исполнителя, подрядчика) </w:t>
      </w:r>
      <w:r w:rsidR="003663FA">
        <w:rPr>
          <w:sz w:val="28"/>
          <w:szCs w:val="28"/>
        </w:rPr>
        <w:t xml:space="preserve">в </w:t>
      </w:r>
      <w:r w:rsidR="003663FA" w:rsidRPr="00FE21F9">
        <w:rPr>
          <w:sz w:val="28"/>
          <w:szCs w:val="28"/>
        </w:rPr>
        <w:t>федерально</w:t>
      </w:r>
      <w:r w:rsidR="003663FA">
        <w:rPr>
          <w:sz w:val="28"/>
          <w:szCs w:val="28"/>
        </w:rPr>
        <w:t>м</w:t>
      </w:r>
      <w:r w:rsidR="003663FA" w:rsidRPr="00FE21F9">
        <w:rPr>
          <w:sz w:val="28"/>
          <w:szCs w:val="28"/>
        </w:rPr>
        <w:t xml:space="preserve"> государственно</w:t>
      </w:r>
      <w:r w:rsidR="003663FA">
        <w:rPr>
          <w:sz w:val="28"/>
          <w:szCs w:val="28"/>
        </w:rPr>
        <w:t>м</w:t>
      </w:r>
      <w:r w:rsidR="003663FA" w:rsidRPr="00FE21F9">
        <w:rPr>
          <w:sz w:val="28"/>
          <w:szCs w:val="28"/>
        </w:rPr>
        <w:t xml:space="preserve"> автономно</w:t>
      </w:r>
      <w:r w:rsidR="003663FA">
        <w:rPr>
          <w:sz w:val="28"/>
          <w:szCs w:val="28"/>
        </w:rPr>
        <w:t>м</w:t>
      </w:r>
      <w:r w:rsidR="003663FA" w:rsidRPr="00FE21F9">
        <w:rPr>
          <w:sz w:val="28"/>
          <w:szCs w:val="28"/>
        </w:rPr>
        <w:t xml:space="preserve"> образовательно</w:t>
      </w:r>
      <w:r w:rsidR="003663FA">
        <w:rPr>
          <w:sz w:val="28"/>
          <w:szCs w:val="28"/>
        </w:rPr>
        <w:t>м</w:t>
      </w:r>
      <w:r w:rsidR="003663FA" w:rsidRPr="00FE21F9">
        <w:rPr>
          <w:sz w:val="28"/>
          <w:szCs w:val="28"/>
        </w:rPr>
        <w:t xml:space="preserve"> учреждени</w:t>
      </w:r>
      <w:r w:rsidR="003663FA">
        <w:rPr>
          <w:sz w:val="28"/>
          <w:szCs w:val="28"/>
        </w:rPr>
        <w:t>и</w:t>
      </w:r>
      <w:r w:rsidR="003663FA" w:rsidRPr="00FE21F9">
        <w:rPr>
          <w:sz w:val="28"/>
          <w:szCs w:val="28"/>
        </w:rPr>
        <w:t xml:space="preserve"> высшего образования «Крымский федеральный университет имени В.</w:t>
      </w:r>
      <w:r w:rsidR="003663FA">
        <w:rPr>
          <w:sz w:val="28"/>
          <w:szCs w:val="28"/>
        </w:rPr>
        <w:t xml:space="preserve"> </w:t>
      </w:r>
      <w:r w:rsidR="003663FA" w:rsidRPr="00FE21F9">
        <w:rPr>
          <w:sz w:val="28"/>
          <w:szCs w:val="28"/>
        </w:rPr>
        <w:t>И. Вернадского»</w:t>
      </w:r>
      <w:r w:rsidR="003663FA" w:rsidRPr="00511B68">
        <w:rPr>
          <w:sz w:val="28"/>
          <w:szCs w:val="28"/>
        </w:rPr>
        <w:t xml:space="preserve"> </w:t>
      </w:r>
      <w:r w:rsidR="00675741" w:rsidRPr="00511B68">
        <w:rPr>
          <w:sz w:val="28"/>
          <w:szCs w:val="28"/>
        </w:rPr>
        <w:t xml:space="preserve">(далее - Регламент) разработан в соответствии с Положением </w:t>
      </w:r>
      <w:r w:rsidR="00511B68" w:rsidRPr="00511B68">
        <w:rPr>
          <w:sz w:val="28"/>
          <w:szCs w:val="28"/>
        </w:rPr>
        <w:t>о закупках товаров, работ, услуг для нужд федерального государственного автономного образовательного учреждения высшего образования «Крымский федеральный университет имени В.</w:t>
      </w:r>
      <w:r w:rsidR="009B2457">
        <w:rPr>
          <w:sz w:val="28"/>
          <w:szCs w:val="28"/>
        </w:rPr>
        <w:t> </w:t>
      </w:r>
      <w:r w:rsidR="00511B68" w:rsidRPr="00511B68">
        <w:rPr>
          <w:sz w:val="28"/>
          <w:szCs w:val="28"/>
        </w:rPr>
        <w:t>И.</w:t>
      </w:r>
      <w:r w:rsidR="007D0B3C">
        <w:rPr>
          <w:sz w:val="28"/>
          <w:szCs w:val="28"/>
          <w:lang w:val="en-US"/>
        </w:rPr>
        <w:t> </w:t>
      </w:r>
      <w:r w:rsidR="00511B68" w:rsidRPr="00511B68">
        <w:rPr>
          <w:sz w:val="28"/>
          <w:szCs w:val="28"/>
        </w:rPr>
        <w:t xml:space="preserve">Вернадского» от 16.01.2015 в редакции от </w:t>
      </w:r>
      <w:r w:rsidR="00770BF2">
        <w:rPr>
          <w:sz w:val="28"/>
          <w:szCs w:val="28"/>
        </w:rPr>
        <w:t>12</w:t>
      </w:r>
      <w:r>
        <w:rPr>
          <w:sz w:val="28"/>
          <w:szCs w:val="28"/>
        </w:rPr>
        <w:t>.08.2022</w:t>
      </w:r>
      <w:r w:rsidR="00511B68" w:rsidRPr="00511B68">
        <w:rPr>
          <w:sz w:val="28"/>
          <w:szCs w:val="28"/>
        </w:rPr>
        <w:t xml:space="preserve"> </w:t>
      </w:r>
      <w:r w:rsidR="00675741" w:rsidRPr="00511B68">
        <w:rPr>
          <w:sz w:val="28"/>
          <w:szCs w:val="28"/>
        </w:rPr>
        <w:t xml:space="preserve">(далее </w:t>
      </w:r>
      <w:r w:rsidR="00511B68" w:rsidRPr="00511B68">
        <w:rPr>
          <w:sz w:val="28"/>
          <w:szCs w:val="28"/>
        </w:rPr>
        <w:t>–</w:t>
      </w:r>
      <w:r w:rsidR="00675741" w:rsidRPr="00511B68">
        <w:rPr>
          <w:sz w:val="28"/>
          <w:szCs w:val="28"/>
        </w:rPr>
        <w:t xml:space="preserve"> Положение</w:t>
      </w:r>
      <w:bookmarkEnd w:id="1"/>
      <w:r>
        <w:rPr>
          <w:sz w:val="28"/>
          <w:szCs w:val="28"/>
        </w:rPr>
        <w:t xml:space="preserve"> о</w:t>
      </w:r>
      <w:r w:rsidR="00511B68" w:rsidRPr="00511B68">
        <w:rPr>
          <w:sz w:val="28"/>
          <w:szCs w:val="28"/>
        </w:rPr>
        <w:t xml:space="preserve"> </w:t>
      </w:r>
      <w:r w:rsidR="00675741" w:rsidRPr="00511B68">
        <w:rPr>
          <w:sz w:val="28"/>
          <w:szCs w:val="28"/>
        </w:rPr>
        <w:t>закупк</w:t>
      </w:r>
      <w:r w:rsidR="00DA7972">
        <w:rPr>
          <w:sz w:val="28"/>
          <w:szCs w:val="28"/>
        </w:rPr>
        <w:t>е</w:t>
      </w:r>
      <w:r w:rsidR="00675741" w:rsidRPr="00511B68">
        <w:rPr>
          <w:sz w:val="28"/>
          <w:szCs w:val="28"/>
        </w:rPr>
        <w:t xml:space="preserve">), устанавливает порядок закупки товаров, работ, услуг у единственного поставщика (исполнителя, подрядчика), </w:t>
      </w:r>
      <w:r w:rsidR="00511B68" w:rsidRPr="00511B68">
        <w:rPr>
          <w:sz w:val="28"/>
          <w:szCs w:val="28"/>
        </w:rPr>
        <w:t>является обязательным для исполнения всеми участниками закупочной деятельности</w:t>
      </w:r>
      <w:r w:rsidR="00511B68">
        <w:rPr>
          <w:sz w:val="28"/>
          <w:szCs w:val="28"/>
        </w:rPr>
        <w:t>.</w:t>
      </w:r>
    </w:p>
    <w:p w14:paraId="10A866A5" w14:textId="27767427" w:rsidR="00DC2CF9" w:rsidRPr="00851BA4" w:rsidRDefault="00DC2CF9" w:rsidP="00DC2CF9">
      <w:pPr>
        <w:pStyle w:val="4"/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851BA4">
        <w:rPr>
          <w:sz w:val="28"/>
          <w:szCs w:val="28"/>
        </w:rPr>
        <w:t>Данный Регламент не распространяется на закупки у единственного поставщика (исполнителя, подрядчика), стоимость которых не превышает 100 000 (сто тысяч) рублей.</w:t>
      </w:r>
    </w:p>
    <w:p w14:paraId="712E7ADF" w14:textId="4437AE27" w:rsidR="00511B68" w:rsidRDefault="002E772D" w:rsidP="00511B68">
      <w:pPr>
        <w:pStyle w:val="4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851BA4">
        <w:rPr>
          <w:sz w:val="28"/>
          <w:szCs w:val="28"/>
        </w:rPr>
        <w:t xml:space="preserve"> </w:t>
      </w:r>
      <w:r w:rsidR="00511B68" w:rsidRPr="00851BA4">
        <w:rPr>
          <w:sz w:val="28"/>
          <w:szCs w:val="28"/>
        </w:rPr>
        <w:t>К участникам закупочной деятельности относятся структурные</w:t>
      </w:r>
      <w:r w:rsidR="00511B68">
        <w:rPr>
          <w:sz w:val="28"/>
          <w:szCs w:val="28"/>
        </w:rPr>
        <w:t xml:space="preserve"> подразделения</w:t>
      </w:r>
      <w:r w:rsidR="006665FE">
        <w:rPr>
          <w:sz w:val="28"/>
          <w:szCs w:val="28"/>
        </w:rPr>
        <w:t xml:space="preserve"> и их должностные лица</w:t>
      </w:r>
      <w:r w:rsidR="00511B68">
        <w:rPr>
          <w:sz w:val="28"/>
          <w:szCs w:val="28"/>
        </w:rPr>
        <w:t xml:space="preserve">, которые совершают и/или сопровождают действия, направленные на закупку товаров, работ, услуг для нужд </w:t>
      </w:r>
      <w:r w:rsidR="006665FE" w:rsidRPr="00511B68">
        <w:rPr>
          <w:sz w:val="28"/>
          <w:szCs w:val="28"/>
        </w:rPr>
        <w:t>федерального государственного автономного образовательного учреждения высшего образования «Крымский федеральный университет имени В.</w:t>
      </w:r>
      <w:r w:rsidR="00872411">
        <w:rPr>
          <w:sz w:val="28"/>
          <w:szCs w:val="28"/>
        </w:rPr>
        <w:t xml:space="preserve"> </w:t>
      </w:r>
      <w:r w:rsidR="006665FE" w:rsidRPr="00511B68">
        <w:rPr>
          <w:sz w:val="28"/>
          <w:szCs w:val="28"/>
        </w:rPr>
        <w:t>И. Вернадского»</w:t>
      </w:r>
      <w:r w:rsidR="006665FE">
        <w:rPr>
          <w:sz w:val="28"/>
          <w:szCs w:val="28"/>
        </w:rPr>
        <w:t xml:space="preserve"> (далее – Университет</w:t>
      </w:r>
      <w:r w:rsidR="00665994">
        <w:rPr>
          <w:sz w:val="28"/>
          <w:szCs w:val="28"/>
        </w:rPr>
        <w:t>, Заказчик</w:t>
      </w:r>
      <w:r w:rsidR="006665FE">
        <w:rPr>
          <w:sz w:val="28"/>
          <w:szCs w:val="28"/>
        </w:rPr>
        <w:t>), в том числе:</w:t>
      </w:r>
    </w:p>
    <w:p w14:paraId="684542ED" w14:textId="1B25BA13" w:rsidR="006665FE" w:rsidRDefault="006665FE" w:rsidP="006665FE">
      <w:pPr>
        <w:pStyle w:val="4"/>
        <w:numPr>
          <w:ilvl w:val="2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Подразделение-инициатор закупки и его руководитель</w:t>
      </w:r>
      <w:r w:rsidR="00D60504">
        <w:rPr>
          <w:sz w:val="28"/>
          <w:szCs w:val="28"/>
        </w:rPr>
        <w:t xml:space="preserve"> (далее – инициатор закупки)</w:t>
      </w:r>
      <w:r>
        <w:rPr>
          <w:sz w:val="28"/>
          <w:szCs w:val="28"/>
        </w:rPr>
        <w:t>;</w:t>
      </w:r>
    </w:p>
    <w:p w14:paraId="0146CC6F" w14:textId="43FF90CF" w:rsidR="006665FE" w:rsidRDefault="006665FE" w:rsidP="006665FE">
      <w:pPr>
        <w:pStyle w:val="4"/>
        <w:numPr>
          <w:ilvl w:val="2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Управление сопровождения государственных закупок;</w:t>
      </w:r>
    </w:p>
    <w:p w14:paraId="3E633675" w14:textId="398450CE" w:rsidR="006665FE" w:rsidRDefault="006665FE" w:rsidP="006665FE">
      <w:pPr>
        <w:pStyle w:val="4"/>
        <w:numPr>
          <w:ilvl w:val="2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Департамент планово-экономической работы;</w:t>
      </w:r>
    </w:p>
    <w:p w14:paraId="7A2CDDB5" w14:textId="77777777" w:rsidR="00434C48" w:rsidRDefault="00434C48" w:rsidP="00434C48">
      <w:pPr>
        <w:pStyle w:val="4"/>
        <w:numPr>
          <w:ilvl w:val="2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Дирекция программы развития (при необходимости);</w:t>
      </w:r>
    </w:p>
    <w:p w14:paraId="264251F5" w14:textId="77777777" w:rsidR="00434C48" w:rsidRPr="007F637E" w:rsidRDefault="00434C48" w:rsidP="00434C48">
      <w:pPr>
        <w:pStyle w:val="4"/>
        <w:numPr>
          <w:ilvl w:val="2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7F637E">
        <w:rPr>
          <w:sz w:val="28"/>
          <w:szCs w:val="28"/>
        </w:rPr>
        <w:t>Департамент кадровой политики и административно-правового регулирования (при необходимости);</w:t>
      </w:r>
    </w:p>
    <w:p w14:paraId="594ED861" w14:textId="77777777" w:rsidR="00434C48" w:rsidRPr="00814613" w:rsidRDefault="00434C48" w:rsidP="00434C48">
      <w:pPr>
        <w:pStyle w:val="4"/>
        <w:numPr>
          <w:ilvl w:val="2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814613">
        <w:rPr>
          <w:sz w:val="28"/>
          <w:szCs w:val="28"/>
        </w:rPr>
        <w:t>Департамент комплексной безопасности (при необходимости);</w:t>
      </w:r>
    </w:p>
    <w:p w14:paraId="241CCEE5" w14:textId="6DBBDE9C" w:rsidR="006665FE" w:rsidRPr="002A790D" w:rsidRDefault="006665FE" w:rsidP="006665FE">
      <w:pPr>
        <w:pStyle w:val="4"/>
        <w:numPr>
          <w:ilvl w:val="2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2A790D">
        <w:rPr>
          <w:sz w:val="28"/>
          <w:szCs w:val="28"/>
        </w:rPr>
        <w:t>Централизованная бухгалтерия;</w:t>
      </w:r>
    </w:p>
    <w:p w14:paraId="68719F65" w14:textId="4303603E" w:rsidR="00AD7EAA" w:rsidRPr="00C65430" w:rsidRDefault="00724555" w:rsidP="002A790D">
      <w:pPr>
        <w:pStyle w:val="4"/>
        <w:numPr>
          <w:ilvl w:val="2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C65430">
        <w:rPr>
          <w:sz w:val="28"/>
          <w:szCs w:val="28"/>
        </w:rPr>
        <w:t>Ю</w:t>
      </w:r>
      <w:r w:rsidR="003754D7" w:rsidRPr="00C65430">
        <w:rPr>
          <w:sz w:val="28"/>
          <w:szCs w:val="28"/>
        </w:rPr>
        <w:t>рисконсульт по направлению деятельности</w:t>
      </w:r>
      <w:r w:rsidRPr="00C65430">
        <w:rPr>
          <w:sz w:val="28"/>
          <w:szCs w:val="28"/>
        </w:rPr>
        <w:t>;</w:t>
      </w:r>
    </w:p>
    <w:p w14:paraId="7ED2AA22" w14:textId="03C84022" w:rsidR="006665FE" w:rsidRPr="00711825" w:rsidRDefault="00D10CF0" w:rsidP="006665FE">
      <w:pPr>
        <w:pStyle w:val="4"/>
        <w:numPr>
          <w:ilvl w:val="2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Эксперты или экспертные комиссии </w:t>
      </w:r>
      <w:r w:rsidRPr="00816966">
        <w:rPr>
          <w:sz w:val="28"/>
          <w:szCs w:val="28"/>
        </w:rPr>
        <w:t xml:space="preserve">по рассмотрению обоснований потребности закупки у единственного поставщика </w:t>
      </w:r>
      <w:r w:rsidR="001B07F5" w:rsidRPr="00816966">
        <w:rPr>
          <w:sz w:val="28"/>
          <w:szCs w:val="28"/>
        </w:rPr>
        <w:t xml:space="preserve">(исполнителя, подрядчика) </w:t>
      </w:r>
      <w:r w:rsidRPr="00816966">
        <w:rPr>
          <w:sz w:val="28"/>
          <w:szCs w:val="28"/>
        </w:rPr>
        <w:lastRenderedPageBreak/>
        <w:t>(</w:t>
      </w:r>
      <w:r w:rsidR="00AE188D">
        <w:rPr>
          <w:sz w:val="28"/>
          <w:szCs w:val="28"/>
        </w:rPr>
        <w:t>привлекаемые</w:t>
      </w:r>
      <w:r w:rsidRPr="00816966">
        <w:rPr>
          <w:sz w:val="28"/>
          <w:szCs w:val="28"/>
        </w:rPr>
        <w:t xml:space="preserve"> при необходимости);</w:t>
      </w:r>
    </w:p>
    <w:p w14:paraId="7D7928EC" w14:textId="53DB7B28" w:rsidR="00711825" w:rsidRPr="00816966" w:rsidRDefault="0089046B" w:rsidP="00724555">
      <w:pPr>
        <w:pStyle w:val="4"/>
        <w:numPr>
          <w:ilvl w:val="2"/>
          <w:numId w:val="2"/>
        </w:numPr>
        <w:shd w:val="clear" w:color="auto" w:fill="auto"/>
        <w:tabs>
          <w:tab w:val="left" w:pos="1560"/>
        </w:tabs>
        <w:spacing w:before="0" w:line="240" w:lineRule="auto"/>
        <w:ind w:firstLine="709"/>
        <w:rPr>
          <w:sz w:val="28"/>
          <w:szCs w:val="28"/>
        </w:rPr>
      </w:pPr>
      <w:r w:rsidRPr="00816966">
        <w:rPr>
          <w:sz w:val="28"/>
          <w:szCs w:val="28"/>
        </w:rPr>
        <w:t xml:space="preserve">Заместитель руководителя </w:t>
      </w:r>
      <w:r w:rsidR="0098390B" w:rsidRPr="00816966">
        <w:rPr>
          <w:sz w:val="28"/>
          <w:szCs w:val="28"/>
        </w:rPr>
        <w:t xml:space="preserve">(проректор) </w:t>
      </w:r>
      <w:r w:rsidRPr="00816966">
        <w:rPr>
          <w:sz w:val="28"/>
          <w:szCs w:val="28"/>
        </w:rPr>
        <w:t xml:space="preserve">или </w:t>
      </w:r>
      <w:r w:rsidR="00741829" w:rsidRPr="00816966">
        <w:rPr>
          <w:sz w:val="28"/>
          <w:szCs w:val="28"/>
        </w:rPr>
        <w:t>уполномоченное Заказчиком должностное лицо</w:t>
      </w:r>
      <w:r w:rsidR="00D938DA" w:rsidRPr="00816966">
        <w:rPr>
          <w:sz w:val="28"/>
          <w:szCs w:val="28"/>
        </w:rPr>
        <w:t xml:space="preserve"> на принятие решений о закупке у единственного поставщика (исполнителя, подрядчика).</w:t>
      </w:r>
    </w:p>
    <w:p w14:paraId="3B79CB3D" w14:textId="673BD6D4" w:rsidR="009A0B2E" w:rsidRPr="00511B68" w:rsidRDefault="00675741" w:rsidP="00D10CF0">
      <w:pPr>
        <w:pStyle w:val="4"/>
        <w:numPr>
          <w:ilvl w:val="1"/>
          <w:numId w:val="2"/>
        </w:numPr>
        <w:shd w:val="clear" w:color="auto" w:fill="auto"/>
        <w:tabs>
          <w:tab w:val="left" w:pos="1276"/>
          <w:tab w:val="left" w:pos="1426"/>
        </w:tabs>
        <w:spacing w:before="0" w:line="240" w:lineRule="auto"/>
        <w:ind w:firstLine="709"/>
        <w:rPr>
          <w:sz w:val="28"/>
          <w:szCs w:val="28"/>
        </w:rPr>
      </w:pPr>
      <w:r w:rsidRPr="00511B68">
        <w:rPr>
          <w:sz w:val="28"/>
          <w:szCs w:val="28"/>
        </w:rPr>
        <w:t xml:space="preserve">При закупке товаров, работ, услуг у единственного поставщика </w:t>
      </w:r>
      <w:r w:rsidR="00D938DA">
        <w:rPr>
          <w:sz w:val="28"/>
          <w:szCs w:val="28"/>
        </w:rPr>
        <w:t>(</w:t>
      </w:r>
      <w:r w:rsidRPr="00511B68">
        <w:rPr>
          <w:sz w:val="28"/>
          <w:szCs w:val="28"/>
        </w:rPr>
        <w:t xml:space="preserve">исполнителя, подрядчика) </w:t>
      </w:r>
      <w:r w:rsidR="00D10CF0">
        <w:rPr>
          <w:sz w:val="28"/>
          <w:szCs w:val="28"/>
        </w:rPr>
        <w:t>участниками закупочной деятельности</w:t>
      </w:r>
      <w:r w:rsidRPr="00511B68">
        <w:rPr>
          <w:sz w:val="28"/>
          <w:szCs w:val="28"/>
        </w:rPr>
        <w:t xml:space="preserve"> должны обеспечиваться:</w:t>
      </w:r>
    </w:p>
    <w:p w14:paraId="4A76C611" w14:textId="1149F0AF" w:rsidR="009A0B2E" w:rsidRPr="00511B68" w:rsidRDefault="00675741" w:rsidP="00D10CF0">
      <w:pPr>
        <w:pStyle w:val="4"/>
        <w:numPr>
          <w:ilvl w:val="0"/>
          <w:numId w:val="4"/>
        </w:numPr>
        <w:shd w:val="clear" w:color="auto" w:fill="auto"/>
        <w:tabs>
          <w:tab w:val="left" w:pos="1276"/>
        </w:tabs>
        <w:spacing w:before="0" w:line="240" w:lineRule="auto"/>
        <w:ind w:firstLine="709"/>
        <w:rPr>
          <w:sz w:val="28"/>
          <w:szCs w:val="28"/>
        </w:rPr>
      </w:pPr>
      <w:r w:rsidRPr="00511B68">
        <w:rPr>
          <w:sz w:val="28"/>
          <w:szCs w:val="28"/>
        </w:rPr>
        <w:t xml:space="preserve"> эффективное </w:t>
      </w:r>
      <w:r w:rsidR="00D10CF0">
        <w:rPr>
          <w:sz w:val="28"/>
          <w:szCs w:val="28"/>
        </w:rPr>
        <w:t xml:space="preserve">и своевременное </w:t>
      </w:r>
      <w:r w:rsidRPr="00511B68">
        <w:rPr>
          <w:sz w:val="28"/>
          <w:szCs w:val="28"/>
        </w:rPr>
        <w:t xml:space="preserve">удовлетворение нужд </w:t>
      </w:r>
      <w:r w:rsidR="00920D22">
        <w:rPr>
          <w:sz w:val="28"/>
          <w:szCs w:val="28"/>
        </w:rPr>
        <w:t>У</w:t>
      </w:r>
      <w:r w:rsidRPr="00511B68">
        <w:rPr>
          <w:sz w:val="28"/>
          <w:szCs w:val="28"/>
        </w:rPr>
        <w:t>ниверситета в товарах, работах, услугах;</w:t>
      </w:r>
    </w:p>
    <w:p w14:paraId="49994B06" w14:textId="6E482177" w:rsidR="009A0B2E" w:rsidRDefault="00675741" w:rsidP="00D10CF0">
      <w:pPr>
        <w:pStyle w:val="4"/>
        <w:numPr>
          <w:ilvl w:val="0"/>
          <w:numId w:val="4"/>
        </w:numPr>
        <w:shd w:val="clear" w:color="auto" w:fill="auto"/>
        <w:tabs>
          <w:tab w:val="left" w:pos="1276"/>
        </w:tabs>
        <w:spacing w:before="0" w:line="240" w:lineRule="auto"/>
        <w:ind w:firstLine="709"/>
        <w:rPr>
          <w:sz w:val="28"/>
          <w:szCs w:val="28"/>
        </w:rPr>
      </w:pPr>
      <w:bookmarkStart w:id="2" w:name="bookmark3"/>
      <w:r w:rsidRPr="00511B68">
        <w:rPr>
          <w:sz w:val="28"/>
          <w:szCs w:val="28"/>
        </w:rPr>
        <w:t xml:space="preserve"> экономически обоснованные затраты, эффективное расходование денежных средств </w:t>
      </w:r>
      <w:r w:rsidR="00B554D3">
        <w:rPr>
          <w:sz w:val="28"/>
          <w:szCs w:val="28"/>
        </w:rPr>
        <w:t>У</w:t>
      </w:r>
      <w:r w:rsidRPr="00511B68">
        <w:rPr>
          <w:sz w:val="28"/>
          <w:szCs w:val="28"/>
        </w:rPr>
        <w:t>ниверситета</w:t>
      </w:r>
      <w:bookmarkEnd w:id="2"/>
      <w:r w:rsidR="00D10CF0">
        <w:rPr>
          <w:sz w:val="28"/>
          <w:szCs w:val="28"/>
        </w:rPr>
        <w:t>.</w:t>
      </w:r>
    </w:p>
    <w:p w14:paraId="7DBF118D" w14:textId="04762F67" w:rsidR="00D10CF0" w:rsidRPr="00707C59" w:rsidRDefault="00D10CF0" w:rsidP="00D10CF0">
      <w:pPr>
        <w:pStyle w:val="af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7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1.4. Закупка у единственного поставщика </w:t>
      </w:r>
      <w:r w:rsidR="00941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(исполнителя, подрядчика)</w:t>
      </w:r>
      <w:r w:rsidRPr="00707C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C59" w:rsidRPr="00707C59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707C59">
        <w:rPr>
          <w:rFonts w:ascii="Times New Roman" w:eastAsia="Times New Roman" w:hAnsi="Times New Roman" w:cs="Times New Roman"/>
          <w:sz w:val="28"/>
          <w:szCs w:val="28"/>
        </w:rPr>
        <w:t xml:space="preserve">только </w:t>
      </w:r>
      <w:r w:rsidR="00707C59" w:rsidRPr="00707C59">
        <w:rPr>
          <w:rFonts w:ascii="Times New Roman" w:eastAsia="Times New Roman" w:hAnsi="Times New Roman" w:cs="Times New Roman"/>
          <w:sz w:val="28"/>
          <w:szCs w:val="28"/>
        </w:rPr>
        <w:t xml:space="preserve">в случаях, предусмотренных </w:t>
      </w:r>
      <w:r w:rsidRPr="00707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707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унктом</w:t>
      </w:r>
      <w:r w:rsidRPr="00707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раздела 2 главы IV Положения о закупк</w:t>
      </w:r>
      <w:r w:rsidR="006D5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707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42E6B344" w14:textId="277801BC" w:rsidR="00D10CF0" w:rsidRDefault="00D10CF0" w:rsidP="00872411">
      <w:pPr>
        <w:pStyle w:val="4"/>
        <w:shd w:val="clear" w:color="auto" w:fill="auto"/>
        <w:tabs>
          <w:tab w:val="left" w:pos="1276"/>
        </w:tabs>
        <w:spacing w:before="0" w:line="240" w:lineRule="auto"/>
        <w:rPr>
          <w:sz w:val="28"/>
          <w:szCs w:val="28"/>
        </w:rPr>
      </w:pPr>
    </w:p>
    <w:p w14:paraId="50DE44B9" w14:textId="74FBB27B" w:rsidR="009A0B2E" w:rsidRPr="00194A8B" w:rsidRDefault="00675741" w:rsidP="007A169F">
      <w:pPr>
        <w:pStyle w:val="50"/>
        <w:numPr>
          <w:ilvl w:val="0"/>
          <w:numId w:val="2"/>
        </w:numPr>
        <w:shd w:val="clear" w:color="auto" w:fill="auto"/>
        <w:tabs>
          <w:tab w:val="left" w:pos="709"/>
          <w:tab w:val="left" w:pos="1276"/>
        </w:tabs>
        <w:spacing w:before="0" w:after="0" w:line="240" w:lineRule="auto"/>
        <w:jc w:val="center"/>
        <w:rPr>
          <w:rStyle w:val="51"/>
          <w:b/>
          <w:bCs/>
          <w:sz w:val="28"/>
          <w:szCs w:val="28"/>
        </w:rPr>
      </w:pPr>
      <w:r w:rsidRPr="00707C59">
        <w:rPr>
          <w:rStyle w:val="51"/>
          <w:b/>
          <w:bCs/>
          <w:sz w:val="28"/>
          <w:szCs w:val="28"/>
        </w:rPr>
        <w:t xml:space="preserve">Порядок осуществления </w:t>
      </w:r>
      <w:r w:rsidRPr="00194A8B">
        <w:rPr>
          <w:rStyle w:val="51"/>
          <w:b/>
          <w:bCs/>
          <w:sz w:val="28"/>
          <w:szCs w:val="28"/>
        </w:rPr>
        <w:t>закупки товаров, работ, услуг у единственного</w:t>
      </w:r>
      <w:r w:rsidR="00707C59" w:rsidRPr="00194A8B">
        <w:rPr>
          <w:rStyle w:val="51"/>
          <w:b/>
          <w:bCs/>
          <w:sz w:val="28"/>
          <w:szCs w:val="28"/>
        </w:rPr>
        <w:t xml:space="preserve"> </w:t>
      </w:r>
      <w:r w:rsidRPr="00194A8B">
        <w:rPr>
          <w:rStyle w:val="51"/>
          <w:b/>
          <w:bCs/>
          <w:sz w:val="28"/>
          <w:szCs w:val="28"/>
        </w:rPr>
        <w:t>поставщика (исполнителя, подрядчика)</w:t>
      </w:r>
    </w:p>
    <w:p w14:paraId="61C1184E" w14:textId="77777777" w:rsidR="00707C59" w:rsidRPr="00511B68" w:rsidRDefault="00707C59" w:rsidP="00511B68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sz w:val="28"/>
          <w:szCs w:val="28"/>
        </w:rPr>
      </w:pPr>
    </w:p>
    <w:p w14:paraId="4F80DE1C" w14:textId="389155A1" w:rsidR="009A0B2E" w:rsidRDefault="00675741" w:rsidP="00511B68">
      <w:pPr>
        <w:pStyle w:val="4"/>
        <w:numPr>
          <w:ilvl w:val="1"/>
          <w:numId w:val="2"/>
        </w:numPr>
        <w:shd w:val="clear" w:color="auto" w:fill="auto"/>
        <w:spacing w:before="0" w:line="240" w:lineRule="auto"/>
        <w:ind w:left="20" w:firstLine="567"/>
        <w:rPr>
          <w:sz w:val="28"/>
          <w:szCs w:val="28"/>
        </w:rPr>
      </w:pPr>
      <w:r w:rsidRPr="00707C59">
        <w:rPr>
          <w:sz w:val="28"/>
          <w:szCs w:val="28"/>
        </w:rPr>
        <w:t>При наличии оснований, предусмотренных пунктом</w:t>
      </w:r>
      <w:r w:rsidR="00042B87" w:rsidRPr="00707C59">
        <w:rPr>
          <w:sz w:val="28"/>
          <w:szCs w:val="28"/>
        </w:rPr>
        <w:t xml:space="preserve"> 1 раздела 2 главы IV Положения о закупк</w:t>
      </w:r>
      <w:r w:rsidR="00DA7972">
        <w:rPr>
          <w:sz w:val="28"/>
          <w:szCs w:val="28"/>
        </w:rPr>
        <w:t>е</w:t>
      </w:r>
      <w:r w:rsidR="00042B87">
        <w:rPr>
          <w:sz w:val="28"/>
          <w:szCs w:val="28"/>
        </w:rPr>
        <w:t>,</w:t>
      </w:r>
      <w:r w:rsidR="00042B87" w:rsidRPr="00707C59">
        <w:rPr>
          <w:sz w:val="28"/>
          <w:szCs w:val="28"/>
        </w:rPr>
        <w:t xml:space="preserve"> </w:t>
      </w:r>
      <w:r w:rsidR="006D540E">
        <w:rPr>
          <w:sz w:val="28"/>
          <w:szCs w:val="28"/>
        </w:rPr>
        <w:t xml:space="preserve">инициатор закупки </w:t>
      </w:r>
      <w:r w:rsidR="00042B87">
        <w:rPr>
          <w:sz w:val="28"/>
          <w:szCs w:val="28"/>
        </w:rPr>
        <w:t>вправе инициировать</w:t>
      </w:r>
      <w:r w:rsidRPr="00707C59">
        <w:rPr>
          <w:sz w:val="28"/>
          <w:szCs w:val="28"/>
        </w:rPr>
        <w:t xml:space="preserve"> закупку у единственного поставщика (исполнителя, подрядчика</w:t>
      </w:r>
      <w:r w:rsidR="00042B87">
        <w:rPr>
          <w:sz w:val="28"/>
          <w:szCs w:val="28"/>
        </w:rPr>
        <w:t>).</w:t>
      </w:r>
    </w:p>
    <w:p w14:paraId="510076FD" w14:textId="537C8252" w:rsidR="00BE5005" w:rsidRPr="00851BA4" w:rsidRDefault="00EB41D4" w:rsidP="00511B68">
      <w:pPr>
        <w:pStyle w:val="4"/>
        <w:numPr>
          <w:ilvl w:val="1"/>
          <w:numId w:val="2"/>
        </w:numPr>
        <w:shd w:val="clear" w:color="auto" w:fill="auto"/>
        <w:spacing w:before="0" w:line="240" w:lineRule="auto"/>
        <w:ind w:left="20" w:firstLine="567"/>
        <w:rPr>
          <w:sz w:val="28"/>
          <w:szCs w:val="28"/>
        </w:rPr>
      </w:pPr>
      <w:r w:rsidRPr="00851BA4">
        <w:rPr>
          <w:color w:val="auto"/>
          <w:sz w:val="28"/>
          <w:szCs w:val="28"/>
        </w:rPr>
        <w:t xml:space="preserve">Предварительное </w:t>
      </w:r>
      <w:r w:rsidRPr="00851BA4">
        <w:rPr>
          <w:sz w:val="28"/>
          <w:szCs w:val="28"/>
        </w:rPr>
        <w:t>р</w:t>
      </w:r>
      <w:r w:rsidR="00A43A51" w:rsidRPr="00851BA4">
        <w:rPr>
          <w:sz w:val="28"/>
          <w:szCs w:val="28"/>
        </w:rPr>
        <w:t>ешение о закупке у единственного поставщика</w:t>
      </w:r>
      <w:r w:rsidR="00B95C35" w:rsidRPr="00851BA4">
        <w:rPr>
          <w:sz w:val="28"/>
          <w:szCs w:val="28"/>
        </w:rPr>
        <w:t xml:space="preserve"> (исполнителя, подрядчика)</w:t>
      </w:r>
      <w:r w:rsidR="00A43A51" w:rsidRPr="00851BA4">
        <w:rPr>
          <w:sz w:val="28"/>
          <w:szCs w:val="28"/>
        </w:rPr>
        <w:t>, принимает заместитель руководителя (проректор) или уполномоченное Заказчиком должностное лицо</w:t>
      </w:r>
      <w:r w:rsidR="00C42906" w:rsidRPr="00851BA4">
        <w:rPr>
          <w:sz w:val="28"/>
          <w:szCs w:val="28"/>
        </w:rPr>
        <w:t xml:space="preserve"> </w:t>
      </w:r>
      <w:r w:rsidR="005851FB" w:rsidRPr="00851BA4">
        <w:rPr>
          <w:sz w:val="28"/>
          <w:szCs w:val="28"/>
        </w:rPr>
        <w:t xml:space="preserve">на основании </w:t>
      </w:r>
      <w:r w:rsidR="00907761" w:rsidRPr="00851BA4">
        <w:rPr>
          <w:sz w:val="28"/>
          <w:szCs w:val="28"/>
        </w:rPr>
        <w:t>служебной записки инициатора закупки</w:t>
      </w:r>
      <w:r w:rsidR="0055624F" w:rsidRPr="00851BA4">
        <w:rPr>
          <w:sz w:val="28"/>
          <w:szCs w:val="28"/>
        </w:rPr>
        <w:t xml:space="preserve">, содержащей </w:t>
      </w:r>
      <w:r w:rsidR="005851FB" w:rsidRPr="00851BA4">
        <w:rPr>
          <w:sz w:val="28"/>
          <w:szCs w:val="28"/>
        </w:rPr>
        <w:t>обосновани</w:t>
      </w:r>
      <w:r w:rsidR="0055624F" w:rsidRPr="00851BA4">
        <w:rPr>
          <w:sz w:val="28"/>
          <w:szCs w:val="28"/>
        </w:rPr>
        <w:t>е</w:t>
      </w:r>
      <w:r w:rsidR="005851FB" w:rsidRPr="00851BA4">
        <w:rPr>
          <w:sz w:val="28"/>
          <w:szCs w:val="28"/>
        </w:rPr>
        <w:t xml:space="preserve"> потребности в закупке</w:t>
      </w:r>
      <w:r w:rsidR="00362045" w:rsidRPr="00851BA4">
        <w:rPr>
          <w:sz w:val="28"/>
          <w:szCs w:val="28"/>
        </w:rPr>
        <w:t xml:space="preserve"> </w:t>
      </w:r>
      <w:r w:rsidR="00073997" w:rsidRPr="00851BA4">
        <w:rPr>
          <w:sz w:val="28"/>
          <w:szCs w:val="28"/>
        </w:rPr>
        <w:t>по форме в соответствии с приложением 1</w:t>
      </w:r>
      <w:r w:rsidR="00D2112A" w:rsidRPr="00851BA4">
        <w:rPr>
          <w:sz w:val="28"/>
          <w:szCs w:val="28"/>
        </w:rPr>
        <w:t xml:space="preserve"> к настоящему Регламенту</w:t>
      </w:r>
      <w:r w:rsidR="00DB4944" w:rsidRPr="00851BA4">
        <w:rPr>
          <w:sz w:val="28"/>
          <w:szCs w:val="28"/>
        </w:rPr>
        <w:t xml:space="preserve">. </w:t>
      </w:r>
      <w:r w:rsidR="001B184D" w:rsidRPr="00851BA4">
        <w:rPr>
          <w:sz w:val="28"/>
          <w:szCs w:val="28"/>
        </w:rPr>
        <w:t xml:space="preserve">Принимаемое </w:t>
      </w:r>
      <w:r w:rsidR="001B184D" w:rsidRPr="00851BA4">
        <w:rPr>
          <w:color w:val="auto"/>
          <w:sz w:val="28"/>
          <w:szCs w:val="28"/>
        </w:rPr>
        <w:t xml:space="preserve">предварительное решение </w:t>
      </w:r>
      <w:r w:rsidR="001B184D" w:rsidRPr="00851BA4">
        <w:rPr>
          <w:sz w:val="28"/>
          <w:szCs w:val="28"/>
        </w:rPr>
        <w:t>о</w:t>
      </w:r>
      <w:r w:rsidR="008215EC" w:rsidRPr="00851BA4">
        <w:rPr>
          <w:sz w:val="28"/>
          <w:szCs w:val="28"/>
        </w:rPr>
        <w:t xml:space="preserve"> </w:t>
      </w:r>
      <w:r w:rsidR="00DB4944" w:rsidRPr="00851BA4">
        <w:rPr>
          <w:sz w:val="28"/>
          <w:szCs w:val="28"/>
        </w:rPr>
        <w:t>закупк</w:t>
      </w:r>
      <w:r w:rsidR="001B184D" w:rsidRPr="00851BA4">
        <w:rPr>
          <w:sz w:val="28"/>
          <w:szCs w:val="28"/>
        </w:rPr>
        <w:t>е</w:t>
      </w:r>
      <w:r w:rsidR="008215EC" w:rsidRPr="00851BA4">
        <w:rPr>
          <w:sz w:val="28"/>
          <w:szCs w:val="28"/>
        </w:rPr>
        <w:t xml:space="preserve"> у единственного поставщика</w:t>
      </w:r>
      <w:r w:rsidR="00B95C35" w:rsidRPr="00851BA4">
        <w:rPr>
          <w:sz w:val="28"/>
          <w:szCs w:val="28"/>
        </w:rPr>
        <w:t xml:space="preserve"> (исполнителя, подрядчика)</w:t>
      </w:r>
      <w:r w:rsidR="00EA6B5B" w:rsidRPr="00851BA4">
        <w:rPr>
          <w:sz w:val="28"/>
          <w:szCs w:val="28"/>
        </w:rPr>
        <w:t xml:space="preserve"> </w:t>
      </w:r>
      <w:r w:rsidR="002124FE" w:rsidRPr="00851BA4">
        <w:rPr>
          <w:sz w:val="28"/>
          <w:szCs w:val="28"/>
        </w:rPr>
        <w:t>оформляется</w:t>
      </w:r>
      <w:r w:rsidR="00BE5005" w:rsidRPr="00851BA4">
        <w:rPr>
          <w:sz w:val="28"/>
          <w:szCs w:val="28"/>
        </w:rPr>
        <w:t xml:space="preserve"> в</w:t>
      </w:r>
      <w:r w:rsidR="00DB4944" w:rsidRPr="00851BA4">
        <w:rPr>
          <w:sz w:val="28"/>
          <w:szCs w:val="28"/>
        </w:rPr>
        <w:t>изой</w:t>
      </w:r>
      <w:r w:rsidR="00BE5005" w:rsidRPr="00851BA4">
        <w:rPr>
          <w:sz w:val="28"/>
          <w:szCs w:val="28"/>
        </w:rPr>
        <w:t>:</w:t>
      </w:r>
    </w:p>
    <w:p w14:paraId="38418538" w14:textId="5F6E13AE" w:rsidR="00CF0AB4" w:rsidRPr="00851BA4" w:rsidRDefault="00BE5005" w:rsidP="00BE5005">
      <w:pPr>
        <w:pStyle w:val="4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851BA4">
        <w:rPr>
          <w:sz w:val="28"/>
          <w:szCs w:val="28"/>
        </w:rPr>
        <w:t xml:space="preserve">- </w:t>
      </w:r>
      <w:r w:rsidR="00DB4944" w:rsidRPr="00851BA4">
        <w:rPr>
          <w:sz w:val="28"/>
          <w:szCs w:val="28"/>
        </w:rPr>
        <w:t>«Не возражаю. Для подготовки документов»</w:t>
      </w:r>
      <w:r w:rsidRPr="00851BA4">
        <w:rPr>
          <w:sz w:val="28"/>
          <w:szCs w:val="28"/>
        </w:rPr>
        <w:t xml:space="preserve"> - при одобрении закупки у единственного </w:t>
      </w:r>
      <w:r w:rsidR="00CF0AB4" w:rsidRPr="00851BA4">
        <w:rPr>
          <w:sz w:val="28"/>
          <w:szCs w:val="28"/>
        </w:rPr>
        <w:t>поставщика</w:t>
      </w:r>
      <w:r w:rsidR="00DA3454" w:rsidRPr="00851BA4">
        <w:rPr>
          <w:sz w:val="28"/>
          <w:szCs w:val="28"/>
        </w:rPr>
        <w:t xml:space="preserve"> (исполнителя, подрядчика)</w:t>
      </w:r>
      <w:r w:rsidR="00CF0AB4" w:rsidRPr="00851BA4">
        <w:rPr>
          <w:sz w:val="28"/>
          <w:szCs w:val="28"/>
        </w:rPr>
        <w:t>.</w:t>
      </w:r>
    </w:p>
    <w:p w14:paraId="788BABA7" w14:textId="21C5BB01" w:rsidR="00042B87" w:rsidRPr="00851BA4" w:rsidRDefault="00CF0AB4" w:rsidP="00BE5005">
      <w:pPr>
        <w:pStyle w:val="4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851BA4">
        <w:rPr>
          <w:sz w:val="28"/>
          <w:szCs w:val="28"/>
        </w:rPr>
        <w:t>- «На конкурентную закупку» - при отказе закупки у единственного поставщика</w:t>
      </w:r>
      <w:r w:rsidR="00DA3454" w:rsidRPr="00851BA4">
        <w:rPr>
          <w:sz w:val="28"/>
          <w:szCs w:val="28"/>
        </w:rPr>
        <w:t xml:space="preserve"> (исполнителя, подрядчика)</w:t>
      </w:r>
      <w:r w:rsidRPr="00851BA4">
        <w:rPr>
          <w:sz w:val="28"/>
          <w:szCs w:val="28"/>
        </w:rPr>
        <w:t>.</w:t>
      </w:r>
    </w:p>
    <w:p w14:paraId="70B9F609" w14:textId="2C04EF67" w:rsidR="00FC5C96" w:rsidRPr="009E5A47" w:rsidRDefault="00FC5C96" w:rsidP="00511B68">
      <w:pPr>
        <w:pStyle w:val="4"/>
        <w:numPr>
          <w:ilvl w:val="1"/>
          <w:numId w:val="2"/>
        </w:numPr>
        <w:shd w:val="clear" w:color="auto" w:fill="auto"/>
        <w:spacing w:before="0" w:line="240" w:lineRule="auto"/>
        <w:ind w:left="20" w:firstLine="567"/>
        <w:rPr>
          <w:sz w:val="28"/>
          <w:szCs w:val="28"/>
        </w:rPr>
      </w:pPr>
      <w:r w:rsidRPr="00851BA4">
        <w:rPr>
          <w:sz w:val="28"/>
          <w:szCs w:val="28"/>
        </w:rPr>
        <w:t xml:space="preserve">После получения </w:t>
      </w:r>
      <w:r w:rsidR="0011742D" w:rsidRPr="00851BA4">
        <w:rPr>
          <w:color w:val="auto"/>
          <w:sz w:val="28"/>
          <w:szCs w:val="28"/>
        </w:rPr>
        <w:t>п</w:t>
      </w:r>
      <w:r w:rsidRPr="00851BA4">
        <w:rPr>
          <w:color w:val="auto"/>
          <w:sz w:val="28"/>
          <w:szCs w:val="28"/>
        </w:rPr>
        <w:t>редварительно</w:t>
      </w:r>
      <w:r w:rsidR="0011742D" w:rsidRPr="00851BA4">
        <w:rPr>
          <w:color w:val="auto"/>
          <w:sz w:val="28"/>
          <w:szCs w:val="28"/>
        </w:rPr>
        <w:t>го</w:t>
      </w:r>
      <w:r w:rsidRPr="00851BA4">
        <w:rPr>
          <w:color w:val="auto"/>
          <w:sz w:val="28"/>
          <w:szCs w:val="28"/>
        </w:rPr>
        <w:t xml:space="preserve"> </w:t>
      </w:r>
      <w:r w:rsidRPr="00851BA4">
        <w:rPr>
          <w:sz w:val="28"/>
          <w:szCs w:val="28"/>
        </w:rPr>
        <w:t>одобрени</w:t>
      </w:r>
      <w:r w:rsidR="0011742D" w:rsidRPr="00851BA4">
        <w:rPr>
          <w:sz w:val="28"/>
          <w:szCs w:val="28"/>
        </w:rPr>
        <w:t>я</w:t>
      </w:r>
      <w:r w:rsidRPr="00851BA4">
        <w:rPr>
          <w:sz w:val="28"/>
          <w:szCs w:val="28"/>
        </w:rPr>
        <w:t xml:space="preserve"> закупки у</w:t>
      </w:r>
      <w:r w:rsidRPr="009E5A47">
        <w:rPr>
          <w:sz w:val="28"/>
          <w:szCs w:val="28"/>
        </w:rPr>
        <w:t xml:space="preserve"> единственного поставщика</w:t>
      </w:r>
      <w:r w:rsidR="00B17D31" w:rsidRPr="009E5A47">
        <w:rPr>
          <w:sz w:val="28"/>
          <w:szCs w:val="28"/>
        </w:rPr>
        <w:t xml:space="preserve"> (исполнителя, подрядчика)</w:t>
      </w:r>
      <w:r w:rsidR="0011742D" w:rsidRPr="009E5A47">
        <w:rPr>
          <w:sz w:val="28"/>
          <w:szCs w:val="28"/>
        </w:rPr>
        <w:t>:</w:t>
      </w:r>
    </w:p>
    <w:p w14:paraId="15A65FC6" w14:textId="42850270" w:rsidR="0011742D" w:rsidRPr="009E5A47" w:rsidRDefault="0095348F" w:rsidP="003429A9">
      <w:pPr>
        <w:pStyle w:val="4"/>
        <w:shd w:val="clear" w:color="auto" w:fill="auto"/>
        <w:spacing w:before="0" w:line="240" w:lineRule="auto"/>
        <w:ind w:firstLine="587"/>
        <w:rPr>
          <w:sz w:val="28"/>
          <w:szCs w:val="28"/>
        </w:rPr>
      </w:pPr>
      <w:r w:rsidRPr="009E5A47">
        <w:rPr>
          <w:sz w:val="28"/>
          <w:szCs w:val="28"/>
        </w:rPr>
        <w:t xml:space="preserve">- </w:t>
      </w:r>
      <w:r w:rsidR="008057A4" w:rsidRPr="009E5A47">
        <w:rPr>
          <w:sz w:val="28"/>
          <w:szCs w:val="28"/>
        </w:rPr>
        <w:t>инициатор закупки приступает к подготовк</w:t>
      </w:r>
      <w:r w:rsidR="003429A9" w:rsidRPr="009E5A47">
        <w:rPr>
          <w:sz w:val="28"/>
          <w:szCs w:val="28"/>
        </w:rPr>
        <w:t>е</w:t>
      </w:r>
      <w:r w:rsidR="008057A4" w:rsidRPr="009E5A47">
        <w:rPr>
          <w:sz w:val="28"/>
          <w:szCs w:val="28"/>
        </w:rPr>
        <w:t xml:space="preserve"> комплекта документов</w:t>
      </w:r>
      <w:r w:rsidR="003429A9" w:rsidRPr="009E5A47">
        <w:rPr>
          <w:sz w:val="28"/>
          <w:szCs w:val="28"/>
        </w:rPr>
        <w:t>, предусмотренного пунктом 2.</w:t>
      </w:r>
      <w:r w:rsidR="00117FD8" w:rsidRPr="009E5A47">
        <w:rPr>
          <w:sz w:val="28"/>
          <w:szCs w:val="28"/>
        </w:rPr>
        <w:t xml:space="preserve">4 </w:t>
      </w:r>
      <w:r w:rsidR="00B95C35" w:rsidRPr="009E5A47">
        <w:rPr>
          <w:sz w:val="28"/>
          <w:szCs w:val="28"/>
        </w:rPr>
        <w:t>настоящего</w:t>
      </w:r>
      <w:r w:rsidR="00117FD8" w:rsidRPr="009E5A47">
        <w:rPr>
          <w:sz w:val="28"/>
          <w:szCs w:val="28"/>
        </w:rPr>
        <w:t xml:space="preserve"> </w:t>
      </w:r>
      <w:r w:rsidR="00B95C35" w:rsidRPr="009E5A47">
        <w:rPr>
          <w:sz w:val="28"/>
          <w:szCs w:val="28"/>
        </w:rPr>
        <w:t>Р</w:t>
      </w:r>
      <w:r w:rsidR="00117FD8" w:rsidRPr="009E5A47">
        <w:rPr>
          <w:sz w:val="28"/>
          <w:szCs w:val="28"/>
        </w:rPr>
        <w:t>егламента;</w:t>
      </w:r>
    </w:p>
    <w:p w14:paraId="1B254C15" w14:textId="5637E9C2" w:rsidR="00FB6233" w:rsidRPr="00161A56" w:rsidRDefault="00117FD8" w:rsidP="00F5560B">
      <w:pPr>
        <w:ind w:firstLine="709"/>
        <w:jc w:val="both"/>
        <w:rPr>
          <w:sz w:val="28"/>
          <w:szCs w:val="28"/>
        </w:rPr>
      </w:pPr>
      <w:r w:rsidRPr="009E5A47">
        <w:rPr>
          <w:sz w:val="28"/>
          <w:szCs w:val="28"/>
        </w:rPr>
        <w:t xml:space="preserve">- </w:t>
      </w:r>
      <w:r w:rsidR="000E2B70" w:rsidRPr="009E5A47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F5560B" w:rsidRPr="009E5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66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5560B" w:rsidRPr="009E5A47">
        <w:rPr>
          <w:rFonts w:ascii="Times New Roman" w:eastAsia="Times New Roman" w:hAnsi="Times New Roman" w:cs="Times New Roman"/>
          <w:sz w:val="28"/>
          <w:szCs w:val="28"/>
        </w:rPr>
        <w:t xml:space="preserve">правления сопровождения государственных закупок </w:t>
      </w:r>
      <w:r w:rsidR="0020224E" w:rsidRPr="009E5A47">
        <w:rPr>
          <w:rFonts w:ascii="Times New Roman" w:eastAsia="Times New Roman" w:hAnsi="Times New Roman" w:cs="Times New Roman"/>
          <w:sz w:val="28"/>
          <w:szCs w:val="28"/>
        </w:rPr>
        <w:t xml:space="preserve">или лицо, исполняющее его обязанности, </w:t>
      </w:r>
      <w:r w:rsidR="00F5560B" w:rsidRPr="009E5A47">
        <w:rPr>
          <w:rFonts w:ascii="Times New Roman" w:eastAsia="Times New Roman" w:hAnsi="Times New Roman" w:cs="Times New Roman"/>
          <w:sz w:val="28"/>
          <w:szCs w:val="28"/>
        </w:rPr>
        <w:t xml:space="preserve">определяет </w:t>
      </w:r>
      <w:r w:rsidR="00EC27A7" w:rsidRPr="009E5A47"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 w:rsidR="007E7868" w:rsidRPr="009E5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66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65A9E" w:rsidRPr="009E5A47">
        <w:rPr>
          <w:rFonts w:ascii="Times New Roman" w:eastAsia="Times New Roman" w:hAnsi="Times New Roman" w:cs="Times New Roman"/>
          <w:sz w:val="28"/>
          <w:szCs w:val="28"/>
        </w:rPr>
        <w:t xml:space="preserve">правления сопровождения государственных закупок, </w:t>
      </w:r>
      <w:r w:rsidR="0099578D" w:rsidRPr="009E5A47">
        <w:rPr>
          <w:rFonts w:ascii="Times New Roman" w:hAnsi="Times New Roman" w:cs="Times New Roman"/>
          <w:sz w:val="28"/>
          <w:szCs w:val="28"/>
        </w:rPr>
        <w:t>ответственное за ведение закупки у единственного поставщика и</w:t>
      </w:r>
      <w:r w:rsidR="0099578D" w:rsidRPr="009E5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7A7" w:rsidRPr="009E5A47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осуществляющее </w:t>
      </w:r>
      <w:r w:rsidR="00B00607" w:rsidRPr="009E5A47">
        <w:rPr>
          <w:rFonts w:ascii="Times New Roman" w:eastAsia="Times New Roman" w:hAnsi="Times New Roman" w:cs="Times New Roman"/>
          <w:sz w:val="28"/>
          <w:szCs w:val="28"/>
        </w:rPr>
        <w:t>консультационное и методическое сопровождение подготовки комплекта документов</w:t>
      </w:r>
      <w:r w:rsidR="00B74000" w:rsidRPr="009E5A47">
        <w:rPr>
          <w:rFonts w:ascii="Times New Roman" w:eastAsia="Times New Roman" w:hAnsi="Times New Roman" w:cs="Times New Roman"/>
          <w:sz w:val="28"/>
          <w:szCs w:val="28"/>
        </w:rPr>
        <w:t xml:space="preserve">, проекта договора </w:t>
      </w:r>
      <w:r w:rsidR="002615DB" w:rsidRPr="009E5A47">
        <w:rPr>
          <w:rFonts w:ascii="Times New Roman" w:eastAsia="Times New Roman" w:hAnsi="Times New Roman" w:cs="Times New Roman"/>
          <w:sz w:val="28"/>
          <w:szCs w:val="28"/>
        </w:rPr>
        <w:t>закупки у единственного поставщика</w:t>
      </w:r>
      <w:r w:rsidR="009E5A47" w:rsidRPr="009E5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A47" w:rsidRPr="009E5A47">
        <w:rPr>
          <w:rFonts w:ascii="Times New Roman" w:hAnsi="Times New Roman" w:cs="Times New Roman"/>
          <w:sz w:val="28"/>
          <w:szCs w:val="28"/>
        </w:rPr>
        <w:t>(исполнителя, подрядчика)</w:t>
      </w:r>
      <w:r w:rsidR="009E5A47">
        <w:rPr>
          <w:rFonts w:ascii="Times New Roman" w:hAnsi="Times New Roman" w:cs="Times New Roman"/>
          <w:sz w:val="28"/>
          <w:szCs w:val="28"/>
        </w:rPr>
        <w:t xml:space="preserve">, </w:t>
      </w:r>
      <w:r w:rsidR="0099578D" w:rsidRPr="009E5A47">
        <w:rPr>
          <w:rFonts w:ascii="Times New Roman" w:hAnsi="Times New Roman" w:cs="Times New Roman"/>
          <w:sz w:val="28"/>
          <w:szCs w:val="28"/>
        </w:rPr>
        <w:t>последующую экспертизу представленных документов</w:t>
      </w:r>
      <w:r w:rsidR="0099578D" w:rsidRPr="009E5A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094CB4" w14:textId="03DD1ACB" w:rsidR="00DF6202" w:rsidRPr="00161A56" w:rsidRDefault="00161A56" w:rsidP="00511B68">
      <w:pPr>
        <w:pStyle w:val="4"/>
        <w:numPr>
          <w:ilvl w:val="1"/>
          <w:numId w:val="2"/>
        </w:numPr>
        <w:shd w:val="clear" w:color="auto" w:fill="auto"/>
        <w:spacing w:before="0" w:line="240" w:lineRule="auto"/>
        <w:ind w:left="2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В состав к</w:t>
      </w:r>
      <w:r w:rsidR="00FB6233" w:rsidRPr="00161A56">
        <w:rPr>
          <w:sz w:val="28"/>
          <w:szCs w:val="28"/>
        </w:rPr>
        <w:t>ом</w:t>
      </w:r>
      <w:r w:rsidR="006F6DEE" w:rsidRPr="00161A56">
        <w:rPr>
          <w:sz w:val="28"/>
          <w:szCs w:val="28"/>
        </w:rPr>
        <w:t>плект</w:t>
      </w:r>
      <w:r>
        <w:rPr>
          <w:sz w:val="28"/>
          <w:szCs w:val="28"/>
        </w:rPr>
        <w:t>а</w:t>
      </w:r>
      <w:r w:rsidR="006F6DEE" w:rsidRPr="00161A56">
        <w:rPr>
          <w:sz w:val="28"/>
          <w:szCs w:val="28"/>
        </w:rPr>
        <w:t xml:space="preserve"> документов для закупк</w:t>
      </w:r>
      <w:r w:rsidRPr="00161A56">
        <w:rPr>
          <w:sz w:val="28"/>
          <w:szCs w:val="28"/>
        </w:rPr>
        <w:t>и</w:t>
      </w:r>
      <w:r w:rsidR="006F6DEE" w:rsidRPr="00161A56">
        <w:rPr>
          <w:sz w:val="28"/>
          <w:szCs w:val="28"/>
        </w:rPr>
        <w:t xml:space="preserve"> у единственного поставщика, подрядчика, исполнителя </w:t>
      </w:r>
      <w:r>
        <w:rPr>
          <w:sz w:val="28"/>
          <w:szCs w:val="28"/>
        </w:rPr>
        <w:t>входят</w:t>
      </w:r>
      <w:r w:rsidRPr="00161A56">
        <w:rPr>
          <w:sz w:val="28"/>
          <w:szCs w:val="28"/>
        </w:rPr>
        <w:t>:</w:t>
      </w:r>
    </w:p>
    <w:p w14:paraId="7DAADC9D" w14:textId="692C5DCF" w:rsidR="00DE6DBE" w:rsidRPr="00DE6DBE" w:rsidRDefault="007622ED" w:rsidP="00DE6DBE">
      <w:pPr>
        <w:pStyle w:val="4"/>
        <w:numPr>
          <w:ilvl w:val="2"/>
          <w:numId w:val="2"/>
        </w:numPr>
        <w:shd w:val="clear" w:color="auto" w:fill="auto"/>
        <w:spacing w:before="0" w:line="240" w:lineRule="auto"/>
        <w:ind w:left="20" w:firstLine="567"/>
        <w:rPr>
          <w:sz w:val="28"/>
          <w:szCs w:val="28"/>
        </w:rPr>
      </w:pPr>
      <w:r w:rsidRPr="00DE6DBE">
        <w:rPr>
          <w:sz w:val="28"/>
          <w:szCs w:val="28"/>
        </w:rPr>
        <w:t>Заявк</w:t>
      </w:r>
      <w:r w:rsidR="00161A56">
        <w:rPr>
          <w:sz w:val="28"/>
          <w:szCs w:val="28"/>
        </w:rPr>
        <w:t xml:space="preserve">а </w:t>
      </w:r>
      <w:r w:rsidRPr="00DE6DBE">
        <w:rPr>
          <w:sz w:val="28"/>
          <w:szCs w:val="28"/>
        </w:rPr>
        <w:t>на закупку</w:t>
      </w:r>
      <w:r w:rsidR="00392D89" w:rsidRPr="00DE6DBE">
        <w:rPr>
          <w:sz w:val="28"/>
          <w:szCs w:val="28"/>
        </w:rPr>
        <w:t xml:space="preserve"> и техническое задание</w:t>
      </w:r>
      <w:r w:rsidRPr="00DE6DBE">
        <w:rPr>
          <w:sz w:val="28"/>
          <w:szCs w:val="28"/>
        </w:rPr>
        <w:t xml:space="preserve"> по форм</w:t>
      </w:r>
      <w:r w:rsidR="00392D89" w:rsidRPr="00DE6DBE">
        <w:rPr>
          <w:sz w:val="28"/>
          <w:szCs w:val="28"/>
        </w:rPr>
        <w:t>ам</w:t>
      </w:r>
      <w:r w:rsidR="00802B3A" w:rsidRPr="00DE6DBE">
        <w:rPr>
          <w:sz w:val="28"/>
          <w:szCs w:val="28"/>
        </w:rPr>
        <w:t>, утвержденн</w:t>
      </w:r>
      <w:r w:rsidR="00392D89" w:rsidRPr="00DE6DBE">
        <w:rPr>
          <w:sz w:val="28"/>
          <w:szCs w:val="28"/>
        </w:rPr>
        <w:t>ым</w:t>
      </w:r>
      <w:r w:rsidR="00802B3A" w:rsidRPr="00DE6DBE">
        <w:rPr>
          <w:sz w:val="28"/>
          <w:szCs w:val="28"/>
        </w:rPr>
        <w:t xml:space="preserve"> </w:t>
      </w:r>
      <w:r w:rsidR="008072EE">
        <w:rPr>
          <w:sz w:val="28"/>
          <w:szCs w:val="28"/>
        </w:rPr>
        <w:t>Р</w:t>
      </w:r>
      <w:r w:rsidR="004B1504" w:rsidRPr="00DE6DBE">
        <w:rPr>
          <w:sz w:val="28"/>
          <w:szCs w:val="28"/>
        </w:rPr>
        <w:t xml:space="preserve">егламентом подготовки и осуществления закупок </w:t>
      </w:r>
      <w:r w:rsidR="00A41AB8" w:rsidRPr="00DE6DBE">
        <w:rPr>
          <w:sz w:val="28"/>
          <w:szCs w:val="28"/>
        </w:rPr>
        <w:t>товаров, работ, услуг в ФГАОУ ВО «КФУ им. В.</w:t>
      </w:r>
      <w:r w:rsidR="00217CE3">
        <w:rPr>
          <w:sz w:val="28"/>
          <w:szCs w:val="28"/>
        </w:rPr>
        <w:t xml:space="preserve"> </w:t>
      </w:r>
      <w:r w:rsidR="00A41AB8" w:rsidRPr="00DE6DBE">
        <w:rPr>
          <w:sz w:val="28"/>
          <w:szCs w:val="28"/>
        </w:rPr>
        <w:t>И. Вернадского»</w:t>
      </w:r>
      <w:r w:rsidR="008072EE">
        <w:rPr>
          <w:sz w:val="28"/>
          <w:szCs w:val="28"/>
        </w:rPr>
        <w:t xml:space="preserve">, утвержденным </w:t>
      </w:r>
      <w:r w:rsidR="00171161">
        <w:rPr>
          <w:sz w:val="28"/>
          <w:szCs w:val="28"/>
        </w:rPr>
        <w:t>приказ</w:t>
      </w:r>
      <w:r w:rsidR="008072EE">
        <w:rPr>
          <w:sz w:val="28"/>
          <w:szCs w:val="28"/>
        </w:rPr>
        <w:t>ом ректора от 12.04.2017 №267</w:t>
      </w:r>
      <w:r w:rsidR="00DE6DBE" w:rsidRPr="00DE6DBE">
        <w:rPr>
          <w:sz w:val="28"/>
          <w:szCs w:val="28"/>
        </w:rPr>
        <w:t xml:space="preserve">. </w:t>
      </w:r>
    </w:p>
    <w:p w14:paraId="60DDC75D" w14:textId="1598CE5E" w:rsidR="00392D89" w:rsidRDefault="00392D89" w:rsidP="0093287C">
      <w:pPr>
        <w:pStyle w:val="4"/>
        <w:numPr>
          <w:ilvl w:val="2"/>
          <w:numId w:val="2"/>
        </w:numPr>
        <w:shd w:val="clear" w:color="auto" w:fill="auto"/>
        <w:spacing w:before="0" w:line="240" w:lineRule="auto"/>
        <w:ind w:left="20" w:firstLine="567"/>
        <w:rPr>
          <w:sz w:val="28"/>
          <w:szCs w:val="28"/>
        </w:rPr>
      </w:pPr>
      <w:r w:rsidRPr="00C22A0A">
        <w:rPr>
          <w:sz w:val="28"/>
          <w:szCs w:val="28"/>
        </w:rPr>
        <w:t>Обоснование потребности в закупке у единственного поставщика</w:t>
      </w:r>
      <w:r w:rsidR="00B17D31">
        <w:rPr>
          <w:sz w:val="28"/>
          <w:szCs w:val="28"/>
        </w:rPr>
        <w:t xml:space="preserve"> </w:t>
      </w:r>
      <w:r w:rsidR="00B17D31" w:rsidRPr="00511B68">
        <w:rPr>
          <w:sz w:val="28"/>
          <w:szCs w:val="28"/>
        </w:rPr>
        <w:t>(исполнителя, подрядчика)</w:t>
      </w:r>
      <w:r>
        <w:rPr>
          <w:sz w:val="28"/>
          <w:szCs w:val="28"/>
        </w:rPr>
        <w:t>.</w:t>
      </w:r>
    </w:p>
    <w:p w14:paraId="31E55B8C" w14:textId="3763B6C6" w:rsidR="00392D89" w:rsidRPr="00E1056D" w:rsidRDefault="00150FF2" w:rsidP="0093287C">
      <w:pPr>
        <w:pStyle w:val="4"/>
        <w:numPr>
          <w:ilvl w:val="2"/>
          <w:numId w:val="2"/>
        </w:numPr>
        <w:shd w:val="clear" w:color="auto" w:fill="auto"/>
        <w:spacing w:before="0" w:line="240" w:lineRule="auto"/>
        <w:ind w:left="20" w:firstLine="567"/>
        <w:rPr>
          <w:sz w:val="28"/>
          <w:szCs w:val="28"/>
        </w:rPr>
      </w:pPr>
      <w:r w:rsidRPr="00E1056D">
        <w:rPr>
          <w:sz w:val="28"/>
          <w:szCs w:val="28"/>
        </w:rPr>
        <w:t>Проект договора</w:t>
      </w:r>
      <w:r w:rsidR="00151964">
        <w:rPr>
          <w:sz w:val="28"/>
          <w:szCs w:val="28"/>
        </w:rPr>
        <w:t xml:space="preserve"> с актуальными реквизитами </w:t>
      </w:r>
      <w:r w:rsidR="007B3D9E">
        <w:rPr>
          <w:sz w:val="28"/>
          <w:szCs w:val="28"/>
        </w:rPr>
        <w:t>для оплаты</w:t>
      </w:r>
      <w:r w:rsidR="00A32B67">
        <w:rPr>
          <w:sz w:val="28"/>
          <w:szCs w:val="28"/>
        </w:rPr>
        <w:t xml:space="preserve"> – банковские реквизиты поставщика (исполнителя, подрядчика)</w:t>
      </w:r>
      <w:r w:rsidR="0006690B">
        <w:rPr>
          <w:sz w:val="28"/>
          <w:szCs w:val="28"/>
        </w:rPr>
        <w:t>.</w:t>
      </w:r>
    </w:p>
    <w:p w14:paraId="0EC01989" w14:textId="11E0DEBA" w:rsidR="00565D0F" w:rsidRDefault="00565D0F" w:rsidP="00BA752D">
      <w:pPr>
        <w:pStyle w:val="4"/>
        <w:numPr>
          <w:ilvl w:val="1"/>
          <w:numId w:val="2"/>
        </w:numPr>
        <w:shd w:val="clear" w:color="auto" w:fill="auto"/>
        <w:spacing w:before="0" w:line="240" w:lineRule="auto"/>
        <w:ind w:left="20" w:firstLine="567"/>
        <w:rPr>
          <w:sz w:val="28"/>
          <w:szCs w:val="28"/>
        </w:rPr>
      </w:pPr>
      <w:r w:rsidRPr="00C22A0A">
        <w:rPr>
          <w:sz w:val="28"/>
          <w:szCs w:val="28"/>
        </w:rPr>
        <w:t>Обоснование потребности в закупке у единственного поставщика</w:t>
      </w:r>
      <w:r w:rsidR="00CE2FA6">
        <w:rPr>
          <w:sz w:val="28"/>
          <w:szCs w:val="28"/>
        </w:rPr>
        <w:t xml:space="preserve"> </w:t>
      </w:r>
      <w:r w:rsidR="00CE2FA6" w:rsidRPr="00511B68">
        <w:rPr>
          <w:sz w:val="28"/>
          <w:szCs w:val="28"/>
        </w:rPr>
        <w:t>(исполнителя, подрядчика)</w:t>
      </w:r>
      <w:r w:rsidR="00CE2FA6">
        <w:rPr>
          <w:sz w:val="28"/>
          <w:szCs w:val="28"/>
        </w:rPr>
        <w:t xml:space="preserve"> </w:t>
      </w:r>
      <w:r w:rsidR="00BA752D">
        <w:rPr>
          <w:sz w:val="28"/>
          <w:szCs w:val="28"/>
        </w:rPr>
        <w:t xml:space="preserve">оформляется </w:t>
      </w:r>
      <w:r w:rsidR="006C7C94">
        <w:rPr>
          <w:sz w:val="28"/>
          <w:szCs w:val="28"/>
        </w:rPr>
        <w:t xml:space="preserve">инициатором закупки </w:t>
      </w:r>
      <w:r w:rsidR="00BA752D">
        <w:rPr>
          <w:sz w:val="28"/>
          <w:szCs w:val="28"/>
        </w:rPr>
        <w:t>в соответствии с приложением 2</w:t>
      </w:r>
      <w:r w:rsidR="00895B5E">
        <w:rPr>
          <w:sz w:val="28"/>
          <w:szCs w:val="28"/>
        </w:rPr>
        <w:t xml:space="preserve"> к настоящему </w:t>
      </w:r>
      <w:r w:rsidR="00C52D79">
        <w:rPr>
          <w:sz w:val="28"/>
          <w:szCs w:val="28"/>
        </w:rPr>
        <w:t>Р</w:t>
      </w:r>
      <w:r w:rsidR="00895B5E">
        <w:rPr>
          <w:sz w:val="28"/>
          <w:szCs w:val="28"/>
        </w:rPr>
        <w:t>егламенту</w:t>
      </w:r>
      <w:r w:rsidR="009552AE">
        <w:rPr>
          <w:sz w:val="28"/>
          <w:szCs w:val="28"/>
        </w:rPr>
        <w:t xml:space="preserve"> и содержит информацию:</w:t>
      </w:r>
    </w:p>
    <w:p w14:paraId="0299B060" w14:textId="627F8753" w:rsidR="009552AE" w:rsidRPr="009552AE" w:rsidRDefault="00B11A5C" w:rsidP="00723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552AE" w:rsidRPr="009552AE">
        <w:rPr>
          <w:rFonts w:ascii="Times New Roman" w:hAnsi="Times New Roman" w:cs="Times New Roman"/>
          <w:sz w:val="28"/>
          <w:szCs w:val="28"/>
        </w:rPr>
        <w:t xml:space="preserve"> </w:t>
      </w:r>
      <w:r w:rsidR="00AF5401">
        <w:rPr>
          <w:rFonts w:ascii="Times New Roman" w:hAnsi="Times New Roman" w:cs="Times New Roman"/>
          <w:sz w:val="28"/>
          <w:szCs w:val="28"/>
        </w:rPr>
        <w:t>о</w:t>
      </w:r>
      <w:r w:rsidR="009552AE" w:rsidRPr="009552AE">
        <w:rPr>
          <w:rFonts w:ascii="Times New Roman" w:hAnsi="Times New Roman" w:cs="Times New Roman"/>
          <w:sz w:val="28"/>
          <w:szCs w:val="28"/>
        </w:rPr>
        <w:t xml:space="preserve"> причинах и (или) необходимости осуществить закупку у единственного </w:t>
      </w:r>
      <w:r w:rsidR="009552AE" w:rsidRPr="00851BA4">
        <w:rPr>
          <w:rFonts w:ascii="Times New Roman" w:hAnsi="Times New Roman" w:cs="Times New Roman"/>
          <w:color w:val="auto"/>
          <w:sz w:val="28"/>
          <w:szCs w:val="28"/>
        </w:rPr>
        <w:t>поставщика, подрядчика, исполнителя</w:t>
      </w:r>
      <w:r w:rsidR="00F90840" w:rsidRPr="00851BA4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9F309E" w:rsidRPr="00851BA4">
        <w:rPr>
          <w:rFonts w:ascii="Times New Roman" w:hAnsi="Times New Roman" w:cs="Times New Roman"/>
          <w:color w:val="auto"/>
          <w:sz w:val="28"/>
          <w:szCs w:val="28"/>
        </w:rPr>
        <w:t xml:space="preserve">с указанием причин, почему закупка конкурентным способом не возможна, а также </w:t>
      </w:r>
      <w:r w:rsidR="00F90840" w:rsidRPr="00851BA4">
        <w:rPr>
          <w:rFonts w:ascii="Times New Roman" w:hAnsi="Times New Roman" w:cs="Times New Roman"/>
          <w:color w:val="auto"/>
          <w:sz w:val="28"/>
          <w:szCs w:val="28"/>
        </w:rPr>
        <w:t xml:space="preserve">с приложением </w:t>
      </w:r>
      <w:proofErr w:type="gramStart"/>
      <w:r w:rsidR="00F90840" w:rsidRPr="00851BA4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="00714D46" w:rsidRPr="00851BA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E256A" w:rsidRPr="00851B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4D46" w:rsidRPr="00851B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78F8" w:rsidRPr="00851BA4">
        <w:rPr>
          <w:rFonts w:ascii="Times New Roman" w:hAnsi="Times New Roman" w:cs="Times New Roman"/>
          <w:color w:val="auto"/>
          <w:sz w:val="28"/>
          <w:szCs w:val="28"/>
        </w:rPr>
        <w:t>обосновывающих</w:t>
      </w:r>
      <w:proofErr w:type="gramEnd"/>
      <w:r w:rsidR="008B78F8" w:rsidRPr="00851BA4">
        <w:rPr>
          <w:rFonts w:ascii="Times New Roman" w:hAnsi="Times New Roman" w:cs="Times New Roman"/>
          <w:color w:val="auto"/>
          <w:sz w:val="28"/>
          <w:szCs w:val="28"/>
        </w:rPr>
        <w:t xml:space="preserve"> выбор конкретного</w:t>
      </w:r>
      <w:r w:rsidR="00927A29" w:rsidRPr="00851BA4">
        <w:rPr>
          <w:rFonts w:ascii="Times New Roman" w:hAnsi="Times New Roman" w:cs="Times New Roman"/>
          <w:color w:val="auto"/>
          <w:sz w:val="28"/>
          <w:szCs w:val="28"/>
        </w:rPr>
        <w:t xml:space="preserve"> случая закупки у единственного </w:t>
      </w:r>
      <w:r w:rsidR="00927A29">
        <w:rPr>
          <w:rFonts w:ascii="Times New Roman" w:hAnsi="Times New Roman" w:cs="Times New Roman"/>
          <w:sz w:val="28"/>
          <w:szCs w:val="28"/>
        </w:rPr>
        <w:t>поставщика</w:t>
      </w:r>
      <w:r w:rsidR="008B78F8">
        <w:rPr>
          <w:rFonts w:ascii="Times New Roman" w:hAnsi="Times New Roman" w:cs="Times New Roman"/>
          <w:sz w:val="28"/>
          <w:szCs w:val="28"/>
        </w:rPr>
        <w:t xml:space="preserve"> </w:t>
      </w:r>
      <w:r w:rsidR="00647EE7" w:rsidRPr="00647EE7">
        <w:rPr>
          <w:rFonts w:ascii="Times New Roman" w:hAnsi="Times New Roman" w:cs="Times New Roman"/>
          <w:sz w:val="28"/>
          <w:szCs w:val="28"/>
        </w:rPr>
        <w:t>(исполнителя, подрядчика)</w:t>
      </w:r>
      <w:r w:rsidR="00647EE7">
        <w:rPr>
          <w:rFonts w:ascii="Times New Roman" w:hAnsi="Times New Roman" w:cs="Times New Roman"/>
          <w:sz w:val="28"/>
          <w:szCs w:val="28"/>
        </w:rPr>
        <w:t xml:space="preserve"> </w:t>
      </w:r>
      <w:r w:rsidR="008B78F8">
        <w:rPr>
          <w:rFonts w:ascii="Times New Roman" w:hAnsi="Times New Roman" w:cs="Times New Roman"/>
          <w:sz w:val="28"/>
          <w:szCs w:val="28"/>
        </w:rPr>
        <w:t>(при необходимости)</w:t>
      </w:r>
      <w:r w:rsidR="009552AE" w:rsidRPr="009552A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AB32A3" w14:textId="503850D2" w:rsidR="0059046C" w:rsidRDefault="00B11A5C" w:rsidP="007238E3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552AE" w:rsidRPr="009552AE">
        <w:rPr>
          <w:rFonts w:ascii="Times New Roman" w:hAnsi="Times New Roman" w:cs="Times New Roman"/>
          <w:sz w:val="28"/>
          <w:szCs w:val="28"/>
        </w:rPr>
        <w:t xml:space="preserve"> </w:t>
      </w:r>
      <w:r w:rsidR="00AF5401">
        <w:rPr>
          <w:rFonts w:ascii="Times New Roman" w:hAnsi="Times New Roman" w:cs="Times New Roman"/>
          <w:sz w:val="28"/>
          <w:szCs w:val="28"/>
        </w:rPr>
        <w:t>о</w:t>
      </w:r>
      <w:r w:rsidR="009552AE" w:rsidRPr="009552AE">
        <w:rPr>
          <w:rFonts w:ascii="Times New Roman" w:hAnsi="Times New Roman" w:cs="Times New Roman"/>
          <w:sz w:val="28"/>
          <w:szCs w:val="28"/>
        </w:rPr>
        <w:t xml:space="preserve">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платежей. </w:t>
      </w:r>
    </w:p>
    <w:p w14:paraId="495DAD0D" w14:textId="760AEBAD" w:rsidR="009552AE" w:rsidRPr="009552AE" w:rsidRDefault="00B11A5C" w:rsidP="00723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552AE" w:rsidRPr="009552AE">
        <w:rPr>
          <w:rFonts w:ascii="Times New Roman" w:hAnsi="Times New Roman" w:cs="Times New Roman"/>
          <w:sz w:val="28"/>
          <w:szCs w:val="28"/>
        </w:rPr>
        <w:t xml:space="preserve"> </w:t>
      </w:r>
      <w:r w:rsidR="00572759">
        <w:rPr>
          <w:rFonts w:ascii="Times New Roman" w:hAnsi="Times New Roman" w:cs="Times New Roman"/>
          <w:sz w:val="28"/>
          <w:szCs w:val="28"/>
        </w:rPr>
        <w:t>о</w:t>
      </w:r>
      <w:r w:rsidR="009552AE" w:rsidRPr="009552AE">
        <w:rPr>
          <w:rFonts w:ascii="Times New Roman" w:hAnsi="Times New Roman" w:cs="Times New Roman"/>
          <w:sz w:val="28"/>
          <w:szCs w:val="28"/>
        </w:rPr>
        <w:t xml:space="preserve">боснование выбора конкретного поставщика </w:t>
      </w:r>
      <w:r w:rsidR="009413ED">
        <w:rPr>
          <w:rFonts w:ascii="Times New Roman" w:hAnsi="Times New Roman" w:cs="Times New Roman"/>
          <w:sz w:val="28"/>
          <w:szCs w:val="28"/>
        </w:rPr>
        <w:t>(исполнителя, подрядчика)</w:t>
      </w:r>
      <w:r w:rsidR="00670A38">
        <w:rPr>
          <w:rFonts w:ascii="Times New Roman" w:hAnsi="Times New Roman" w:cs="Times New Roman"/>
          <w:sz w:val="28"/>
          <w:szCs w:val="28"/>
        </w:rPr>
        <w:t xml:space="preserve"> (с указанием критерия выбора: наименьшая цена, </w:t>
      </w:r>
      <w:r w:rsidR="00465081">
        <w:rPr>
          <w:rFonts w:ascii="Times New Roman" w:hAnsi="Times New Roman" w:cs="Times New Roman"/>
          <w:sz w:val="28"/>
          <w:szCs w:val="28"/>
        </w:rPr>
        <w:t>естественная монополия</w:t>
      </w:r>
      <w:r w:rsidR="00064120">
        <w:rPr>
          <w:rFonts w:ascii="Times New Roman" w:hAnsi="Times New Roman" w:cs="Times New Roman"/>
          <w:sz w:val="28"/>
          <w:szCs w:val="28"/>
        </w:rPr>
        <w:t xml:space="preserve"> и прочее)</w:t>
      </w:r>
      <w:r w:rsidR="009552AE" w:rsidRPr="009552AE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документов: </w:t>
      </w:r>
    </w:p>
    <w:p w14:paraId="29C4B6A6" w14:textId="77777777" w:rsidR="009552AE" w:rsidRPr="009552AE" w:rsidRDefault="009552AE" w:rsidP="00723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2AE">
        <w:rPr>
          <w:rFonts w:ascii="Times New Roman" w:hAnsi="Times New Roman" w:cs="Times New Roman"/>
          <w:sz w:val="28"/>
          <w:szCs w:val="28"/>
        </w:rPr>
        <w:t xml:space="preserve">- копии выписки из единого государственного реестра юридических лиц (для юридического лица), копии выписки из единого государственного реестра индивидуальных предпринимателей (для индивидуального предпринимателя), копии документа, удостоверяющего личность (для физического лица); </w:t>
      </w:r>
    </w:p>
    <w:p w14:paraId="7A9FB97F" w14:textId="12F294D0" w:rsidR="009552AE" w:rsidRPr="009552AE" w:rsidRDefault="009552AE" w:rsidP="00723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2AE"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подтверждающих полномочия руководителя поставщика </w:t>
      </w:r>
      <w:r w:rsidR="009413ED">
        <w:rPr>
          <w:rFonts w:ascii="Times New Roman" w:hAnsi="Times New Roman" w:cs="Times New Roman"/>
          <w:sz w:val="28"/>
          <w:szCs w:val="28"/>
        </w:rPr>
        <w:t>(исполнителя, подрядчика)</w:t>
      </w:r>
      <w:r w:rsidRPr="009552AE">
        <w:rPr>
          <w:rFonts w:ascii="Times New Roman" w:hAnsi="Times New Roman" w:cs="Times New Roman"/>
          <w:sz w:val="28"/>
          <w:szCs w:val="28"/>
        </w:rPr>
        <w:t xml:space="preserve"> на подписание договора (для юридического лица). В случае если от имени поставщика </w:t>
      </w:r>
      <w:r w:rsidR="009413ED">
        <w:rPr>
          <w:rFonts w:ascii="Times New Roman" w:hAnsi="Times New Roman" w:cs="Times New Roman"/>
          <w:sz w:val="28"/>
          <w:szCs w:val="28"/>
        </w:rPr>
        <w:t>(исполнителя, подрядчика)</w:t>
      </w:r>
      <w:r w:rsidRPr="009552AE">
        <w:rPr>
          <w:rFonts w:ascii="Times New Roman" w:hAnsi="Times New Roman" w:cs="Times New Roman"/>
          <w:sz w:val="28"/>
          <w:szCs w:val="28"/>
        </w:rPr>
        <w:t xml:space="preserve"> действует иное лицо, также прикладывается доверенность, выданная физическому лицу на осуществление от имени этого поставщика </w:t>
      </w:r>
      <w:r w:rsidR="009413ED">
        <w:rPr>
          <w:rFonts w:ascii="Times New Roman" w:hAnsi="Times New Roman" w:cs="Times New Roman"/>
          <w:sz w:val="28"/>
          <w:szCs w:val="28"/>
        </w:rPr>
        <w:t>(исполнителя, подрядчика)</w:t>
      </w:r>
      <w:r w:rsidRPr="009552AE">
        <w:rPr>
          <w:rFonts w:ascii="Times New Roman" w:hAnsi="Times New Roman" w:cs="Times New Roman"/>
          <w:sz w:val="28"/>
          <w:szCs w:val="28"/>
        </w:rPr>
        <w:t xml:space="preserve"> действий по подписанию договора, заверенная его печатью (при наличии печати) и подписанная руководителем или уполномоченным им лицом. В случае если указанная доверенность подписана лицом, уполномоченным руководителем, также прикладывается копия документа, подтверждающего полномочия этого лица; </w:t>
      </w:r>
    </w:p>
    <w:p w14:paraId="5C9C2A02" w14:textId="64CEFA64" w:rsidR="009552AE" w:rsidRDefault="009552AE" w:rsidP="007238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A68">
        <w:rPr>
          <w:rFonts w:ascii="Times New Roman" w:hAnsi="Times New Roman" w:cs="Times New Roman"/>
          <w:sz w:val="28"/>
          <w:szCs w:val="28"/>
        </w:rPr>
        <w:t xml:space="preserve">- документов (их копий), подтверждающих соответствие единственного поставщика </w:t>
      </w:r>
      <w:r w:rsidR="009413ED" w:rsidRPr="00D20A68">
        <w:rPr>
          <w:rFonts w:ascii="Times New Roman" w:hAnsi="Times New Roman" w:cs="Times New Roman"/>
          <w:sz w:val="28"/>
          <w:szCs w:val="28"/>
        </w:rPr>
        <w:t>(исполнителя, подрядчика)</w:t>
      </w:r>
      <w:r w:rsidRPr="00D20A68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 (при необходимости</w:t>
      </w:r>
      <w:r w:rsidR="00B11A5C" w:rsidRPr="00D20A68">
        <w:rPr>
          <w:rFonts w:ascii="Times New Roman" w:hAnsi="Times New Roman" w:cs="Times New Roman"/>
          <w:sz w:val="28"/>
          <w:szCs w:val="28"/>
        </w:rPr>
        <w:t>).</w:t>
      </w:r>
    </w:p>
    <w:p w14:paraId="53AF1B85" w14:textId="244A3EEE" w:rsidR="00BC0150" w:rsidRPr="0079269A" w:rsidRDefault="00BC0150" w:rsidP="00BC0150">
      <w:pPr>
        <w:tabs>
          <w:tab w:val="left" w:pos="12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269A"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Обоснование потребности в закупке у единственного поставщика </w:t>
      </w:r>
      <w:r w:rsidR="0079269A" w:rsidRPr="0079269A">
        <w:rPr>
          <w:rFonts w:ascii="Times New Roman" w:hAnsi="Times New Roman" w:cs="Times New Roman"/>
          <w:sz w:val="28"/>
          <w:szCs w:val="28"/>
        </w:rPr>
        <w:t>(исполнителя, подрядчика)</w:t>
      </w:r>
      <w:r w:rsidR="004E5CFE">
        <w:rPr>
          <w:rFonts w:ascii="Times New Roman" w:hAnsi="Times New Roman" w:cs="Times New Roman"/>
          <w:sz w:val="28"/>
          <w:szCs w:val="28"/>
        </w:rPr>
        <w:t xml:space="preserve"> </w:t>
      </w:r>
      <w:r w:rsidRPr="0079269A">
        <w:rPr>
          <w:rFonts w:ascii="Times New Roman" w:hAnsi="Times New Roman" w:cs="Times New Roman"/>
          <w:sz w:val="28"/>
          <w:szCs w:val="28"/>
        </w:rPr>
        <w:t xml:space="preserve">является неотъемлемой частью извещения о закупке и хранится </w:t>
      </w:r>
      <w:r w:rsidR="00C261F9" w:rsidRPr="0079269A">
        <w:rPr>
          <w:rFonts w:ascii="Times New Roman" w:hAnsi="Times New Roman" w:cs="Times New Roman"/>
          <w:sz w:val="28"/>
          <w:szCs w:val="28"/>
        </w:rPr>
        <w:t xml:space="preserve">в </w:t>
      </w:r>
      <w:r w:rsidR="00397B33">
        <w:rPr>
          <w:rFonts w:ascii="Times New Roman" w:hAnsi="Times New Roman" w:cs="Times New Roman"/>
          <w:sz w:val="28"/>
          <w:szCs w:val="28"/>
        </w:rPr>
        <w:t>у</w:t>
      </w:r>
      <w:r w:rsidR="00C261F9" w:rsidRPr="0079269A">
        <w:rPr>
          <w:rFonts w:ascii="Times New Roman" w:hAnsi="Times New Roman" w:cs="Times New Roman"/>
          <w:sz w:val="28"/>
          <w:szCs w:val="28"/>
        </w:rPr>
        <w:t>правлении сопровождения государственных закупок</w:t>
      </w:r>
      <w:r w:rsidRPr="0079269A">
        <w:rPr>
          <w:rFonts w:ascii="Times New Roman" w:hAnsi="Times New Roman" w:cs="Times New Roman"/>
          <w:sz w:val="28"/>
          <w:szCs w:val="28"/>
        </w:rPr>
        <w:t xml:space="preserve"> не менее трех лет со дня заключения договора с единственным поставщиком (подрядчиком, исполнителем).</w:t>
      </w:r>
    </w:p>
    <w:p w14:paraId="22443E30" w14:textId="5DC53AE0" w:rsidR="00C0202F" w:rsidRDefault="008406C9" w:rsidP="00B173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BA4">
        <w:rPr>
          <w:rFonts w:ascii="Times New Roman" w:hAnsi="Times New Roman" w:cs="Times New Roman"/>
          <w:sz w:val="28"/>
          <w:szCs w:val="28"/>
        </w:rPr>
        <w:t>2.</w:t>
      </w:r>
      <w:r w:rsidR="008B4D6E" w:rsidRPr="00851BA4">
        <w:rPr>
          <w:rFonts w:ascii="Times New Roman" w:hAnsi="Times New Roman" w:cs="Times New Roman"/>
          <w:sz w:val="28"/>
          <w:szCs w:val="28"/>
        </w:rPr>
        <w:t>6.</w:t>
      </w:r>
      <w:r w:rsidRPr="00851BA4">
        <w:rPr>
          <w:rFonts w:ascii="Times New Roman" w:hAnsi="Times New Roman" w:cs="Times New Roman"/>
          <w:sz w:val="28"/>
          <w:szCs w:val="28"/>
        </w:rPr>
        <w:t xml:space="preserve"> Обоснование начальной (максимальной) цены договора</w:t>
      </w:r>
      <w:r w:rsidR="00C0202F" w:rsidRPr="00851BA4">
        <w:rPr>
          <w:rFonts w:ascii="Times New Roman" w:hAnsi="Times New Roman" w:cs="Times New Roman"/>
          <w:sz w:val="28"/>
          <w:szCs w:val="28"/>
        </w:rPr>
        <w:t xml:space="preserve"> включает не менее трех коммерческих предложений от участников рынка, кроме случаев, когда предоставление коммерческих предложений невозможно:</w:t>
      </w:r>
      <w:r w:rsidR="00C0202F" w:rsidRPr="00B17329">
        <w:rPr>
          <w:rFonts w:ascii="Times New Roman" w:hAnsi="Times New Roman" w:cs="Times New Roman"/>
          <w:sz w:val="28"/>
          <w:szCs w:val="28"/>
        </w:rPr>
        <w:t xml:space="preserve"> естественные монополии, интеллектуальная собственность, исключительные права и </w:t>
      </w:r>
      <w:proofErr w:type="gramStart"/>
      <w:r w:rsidR="00C0202F" w:rsidRPr="00B17329">
        <w:rPr>
          <w:rFonts w:ascii="Times New Roman" w:hAnsi="Times New Roman" w:cs="Times New Roman"/>
          <w:sz w:val="28"/>
          <w:szCs w:val="28"/>
        </w:rPr>
        <w:t>т.п.</w:t>
      </w:r>
      <w:proofErr w:type="gramEnd"/>
    </w:p>
    <w:p w14:paraId="3D5CC620" w14:textId="433F53AC" w:rsidR="00280212" w:rsidRDefault="00280212" w:rsidP="002802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12">
        <w:rPr>
          <w:rFonts w:ascii="Times New Roman" w:hAnsi="Times New Roman" w:cs="Times New Roman"/>
          <w:sz w:val="28"/>
          <w:szCs w:val="28"/>
        </w:rPr>
        <w:t>Рекомендуемая форма коммерческих предложений представлена в приложении 4 к</w:t>
      </w:r>
      <w:r w:rsidR="00642665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Pr="00280212">
        <w:rPr>
          <w:rFonts w:ascii="Times New Roman" w:hAnsi="Times New Roman" w:cs="Times New Roman"/>
          <w:sz w:val="28"/>
          <w:szCs w:val="28"/>
        </w:rPr>
        <w:t>Регламенту.</w:t>
      </w:r>
    </w:p>
    <w:p w14:paraId="041F1BED" w14:textId="244ECF20" w:rsidR="00B432DA" w:rsidRDefault="00B432DA" w:rsidP="008406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DA">
        <w:rPr>
          <w:rFonts w:ascii="Times New Roman" w:hAnsi="Times New Roman" w:cs="Times New Roman"/>
          <w:sz w:val="28"/>
          <w:szCs w:val="28"/>
        </w:rPr>
        <w:t>В случае представления обоснования цены договора в виде не менее трех коммерческих предложений, такие коммерческие предложения должны содержать все существенные условия договора, планируемого к заключению</w:t>
      </w:r>
      <w:r w:rsidR="004F5B80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397B33">
        <w:rPr>
          <w:rFonts w:ascii="Times New Roman" w:hAnsi="Times New Roman" w:cs="Times New Roman"/>
          <w:sz w:val="28"/>
          <w:szCs w:val="28"/>
        </w:rPr>
        <w:t>Р</w:t>
      </w:r>
      <w:r w:rsidR="004F5B80" w:rsidRPr="00BF22BD">
        <w:rPr>
          <w:rFonts w:ascii="Times New Roman" w:hAnsi="Times New Roman" w:cs="Times New Roman"/>
          <w:sz w:val="28"/>
          <w:szCs w:val="28"/>
        </w:rPr>
        <w:t>егламенту подготовки и осуществления закупок товаров, работ, услуг в ФГАОУ ВО «КФУ им. В.</w:t>
      </w:r>
      <w:r w:rsidR="00736384">
        <w:rPr>
          <w:rFonts w:ascii="Times New Roman" w:hAnsi="Times New Roman" w:cs="Times New Roman"/>
          <w:sz w:val="28"/>
          <w:szCs w:val="28"/>
        </w:rPr>
        <w:t xml:space="preserve"> </w:t>
      </w:r>
      <w:r w:rsidR="00C97EA5">
        <w:rPr>
          <w:rFonts w:ascii="Times New Roman" w:hAnsi="Times New Roman" w:cs="Times New Roman"/>
          <w:sz w:val="28"/>
          <w:szCs w:val="28"/>
        </w:rPr>
        <w:t>И. Вернадского», утвержденно</w:t>
      </w:r>
      <w:r w:rsidR="00C97EA5" w:rsidRPr="00C97EA5">
        <w:rPr>
          <w:rFonts w:ascii="Times New Roman" w:hAnsi="Times New Roman" w:cs="Times New Roman"/>
          <w:sz w:val="28"/>
          <w:szCs w:val="28"/>
        </w:rPr>
        <w:t>м</w:t>
      </w:r>
      <w:r w:rsidR="00C97EA5">
        <w:rPr>
          <w:rFonts w:ascii="Times New Roman" w:hAnsi="Times New Roman" w:cs="Times New Roman"/>
          <w:sz w:val="28"/>
          <w:szCs w:val="28"/>
        </w:rPr>
        <w:t>у</w:t>
      </w:r>
      <w:r w:rsidR="00C97EA5" w:rsidRPr="00C97EA5">
        <w:rPr>
          <w:rFonts w:ascii="Times New Roman" w:hAnsi="Times New Roman" w:cs="Times New Roman"/>
          <w:sz w:val="28"/>
          <w:szCs w:val="28"/>
        </w:rPr>
        <w:t xml:space="preserve"> приказом ректора от 12.04.2017 №267</w:t>
      </w:r>
      <w:r w:rsidR="004F5B80" w:rsidRPr="00B432DA">
        <w:rPr>
          <w:rFonts w:ascii="Times New Roman" w:hAnsi="Times New Roman" w:cs="Times New Roman"/>
          <w:sz w:val="28"/>
          <w:szCs w:val="28"/>
        </w:rPr>
        <w:t>.</w:t>
      </w:r>
    </w:p>
    <w:p w14:paraId="118E3490" w14:textId="7A4FB0D7" w:rsidR="00AA59D2" w:rsidRDefault="00AA59D2" w:rsidP="008406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Коммерческие предложения</w:t>
      </w:r>
      <w:r w:rsidR="007406A0">
        <w:rPr>
          <w:rFonts w:ascii="Times New Roman" w:hAnsi="Times New Roman" w:cs="Times New Roman"/>
          <w:sz w:val="28"/>
          <w:szCs w:val="28"/>
        </w:rPr>
        <w:t xml:space="preserve"> или </w:t>
      </w:r>
      <w:r w:rsidR="00AE6DA8">
        <w:rPr>
          <w:rFonts w:ascii="Times New Roman" w:hAnsi="Times New Roman" w:cs="Times New Roman"/>
          <w:sz w:val="28"/>
          <w:szCs w:val="28"/>
        </w:rPr>
        <w:t>иные источники ценовой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625">
        <w:rPr>
          <w:rFonts w:ascii="Times New Roman" w:hAnsi="Times New Roman" w:cs="Times New Roman"/>
          <w:sz w:val="28"/>
          <w:szCs w:val="28"/>
        </w:rPr>
        <w:t xml:space="preserve">должны быть представлены от действующих субъектов экономической деятельности. </w:t>
      </w:r>
      <w:r w:rsidR="00355576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8026DB">
        <w:rPr>
          <w:rFonts w:ascii="Times New Roman" w:hAnsi="Times New Roman" w:cs="Times New Roman"/>
          <w:sz w:val="28"/>
          <w:szCs w:val="28"/>
        </w:rPr>
        <w:t>субъекта</w:t>
      </w:r>
      <w:r w:rsidR="00355576">
        <w:rPr>
          <w:rFonts w:ascii="Times New Roman" w:hAnsi="Times New Roman" w:cs="Times New Roman"/>
          <w:sz w:val="28"/>
          <w:szCs w:val="28"/>
        </w:rPr>
        <w:t xml:space="preserve"> </w:t>
      </w:r>
      <w:r w:rsidR="008026DB">
        <w:rPr>
          <w:rFonts w:ascii="Times New Roman" w:hAnsi="Times New Roman" w:cs="Times New Roman"/>
          <w:sz w:val="28"/>
          <w:szCs w:val="28"/>
        </w:rPr>
        <w:t>можно проверить</w:t>
      </w:r>
      <w:r w:rsidR="00355576">
        <w:rPr>
          <w:rFonts w:ascii="Times New Roman" w:hAnsi="Times New Roman" w:cs="Times New Roman"/>
          <w:sz w:val="28"/>
          <w:szCs w:val="28"/>
        </w:rPr>
        <w:t xml:space="preserve"> </w:t>
      </w:r>
      <w:r w:rsidR="00E561F2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A74BD9" w:rsidRPr="00A74BD9">
        <w:rPr>
          <w:rFonts w:ascii="Times New Roman" w:hAnsi="Times New Roman" w:cs="Times New Roman"/>
          <w:sz w:val="28"/>
          <w:szCs w:val="28"/>
        </w:rPr>
        <w:t>Единого федеральн</w:t>
      </w:r>
      <w:r w:rsidR="00A74BD9">
        <w:rPr>
          <w:rFonts w:ascii="Times New Roman" w:hAnsi="Times New Roman" w:cs="Times New Roman"/>
          <w:sz w:val="28"/>
          <w:szCs w:val="28"/>
        </w:rPr>
        <w:t>ого</w:t>
      </w:r>
      <w:r w:rsidR="00A74BD9" w:rsidRPr="00A74BD9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A74BD9">
        <w:rPr>
          <w:rFonts w:ascii="Times New Roman" w:hAnsi="Times New Roman" w:cs="Times New Roman"/>
          <w:sz w:val="28"/>
          <w:szCs w:val="28"/>
        </w:rPr>
        <w:t>а</w:t>
      </w:r>
      <w:r w:rsidR="00A74BD9" w:rsidRPr="00A74BD9">
        <w:rPr>
          <w:rFonts w:ascii="Times New Roman" w:hAnsi="Times New Roman" w:cs="Times New Roman"/>
          <w:sz w:val="28"/>
          <w:szCs w:val="28"/>
        </w:rPr>
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 </w:t>
      </w:r>
      <w:r w:rsidR="00A74BD9" w:rsidRPr="00A74BD9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A74BD9" w:rsidRPr="00F47CD5">
        <w:rPr>
          <w:rFonts w:ascii="Times New Roman" w:hAnsi="Times New Roman" w:cs="Times New Roman"/>
          <w:sz w:val="28"/>
          <w:szCs w:val="28"/>
        </w:rPr>
        <w:t>Федресурс</w:t>
      </w:r>
      <w:proofErr w:type="spellEnd"/>
      <w:r w:rsidR="00A74BD9" w:rsidRPr="00A74BD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A74BD9">
        <w:rPr>
          <w:rFonts w:ascii="Times New Roman" w:hAnsi="Times New Roman" w:cs="Times New Roman"/>
          <w:sz w:val="28"/>
          <w:szCs w:val="28"/>
        </w:rPr>
        <w:t xml:space="preserve"> </w:t>
      </w:r>
      <w:r w:rsidR="00E561F2">
        <w:rPr>
          <w:rFonts w:ascii="Times New Roman" w:hAnsi="Times New Roman" w:cs="Times New Roman"/>
          <w:sz w:val="28"/>
          <w:szCs w:val="28"/>
        </w:rPr>
        <w:t xml:space="preserve">(режим доступа: </w:t>
      </w:r>
      <w:hyperlink r:id="rId8" w:history="1">
        <w:r w:rsidR="00EF216C" w:rsidRPr="00932417">
          <w:rPr>
            <w:rStyle w:val="a3"/>
            <w:rFonts w:ascii="Times New Roman" w:hAnsi="Times New Roman" w:cs="Times New Roman"/>
            <w:sz w:val="28"/>
            <w:szCs w:val="28"/>
          </w:rPr>
          <w:t>https://fedresurs.ru/</w:t>
        </w:r>
      </w:hyperlink>
      <w:r w:rsidR="00E561F2">
        <w:rPr>
          <w:rFonts w:ascii="Times New Roman" w:hAnsi="Times New Roman" w:cs="Times New Roman"/>
          <w:sz w:val="28"/>
          <w:szCs w:val="28"/>
        </w:rPr>
        <w:t>).</w:t>
      </w:r>
    </w:p>
    <w:p w14:paraId="560B10E5" w14:textId="27EE6D48" w:rsidR="00EF216C" w:rsidRDefault="00EF216C" w:rsidP="008406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BA4">
        <w:rPr>
          <w:rFonts w:ascii="Times New Roman" w:hAnsi="Times New Roman" w:cs="Times New Roman"/>
          <w:sz w:val="28"/>
          <w:szCs w:val="28"/>
        </w:rPr>
        <w:t>Источники ценовой информации должны иметь визу инициатора закупки.</w:t>
      </w:r>
    </w:p>
    <w:p w14:paraId="095E62F9" w14:textId="672D0BD7" w:rsidR="004444CA" w:rsidRDefault="00DC582C" w:rsidP="00DC5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A1F7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113D2" w:rsidRPr="006F3CDD">
        <w:rPr>
          <w:rFonts w:ascii="Times New Roman" w:hAnsi="Times New Roman" w:cs="Times New Roman"/>
          <w:sz w:val="28"/>
          <w:szCs w:val="28"/>
        </w:rPr>
        <w:t>Инициатор закупки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типовых форм</w:t>
      </w:r>
      <w:r w:rsidR="00D41EA8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C97EA5" w:rsidRPr="00CB15C9">
        <w:rPr>
          <w:rFonts w:ascii="Times New Roman" w:hAnsi="Times New Roman" w:cs="Times New Roman"/>
          <w:sz w:val="28"/>
          <w:szCs w:val="28"/>
        </w:rPr>
        <w:t>Р</w:t>
      </w:r>
      <w:r w:rsidR="00D41EA8" w:rsidRPr="00CB15C9">
        <w:rPr>
          <w:rFonts w:ascii="Times New Roman" w:hAnsi="Times New Roman" w:cs="Times New Roman"/>
          <w:sz w:val="28"/>
          <w:szCs w:val="28"/>
        </w:rPr>
        <w:t>егламентом о порядке заключения гражданско-правовых</w:t>
      </w:r>
      <w:r w:rsidR="00D41EA8" w:rsidRPr="00DC582C">
        <w:rPr>
          <w:rFonts w:ascii="Times New Roman" w:hAnsi="Times New Roman" w:cs="Times New Roman"/>
          <w:sz w:val="28"/>
          <w:szCs w:val="28"/>
        </w:rPr>
        <w:t xml:space="preserve"> договоров в Федеральном государственном автономном образовательном учреждении высшего образования «Крымский федеральный университет имени В.</w:t>
      </w:r>
      <w:r w:rsidR="0088520E">
        <w:rPr>
          <w:rFonts w:ascii="Times New Roman" w:hAnsi="Times New Roman" w:cs="Times New Roman"/>
          <w:sz w:val="28"/>
          <w:szCs w:val="28"/>
        </w:rPr>
        <w:t xml:space="preserve"> </w:t>
      </w:r>
      <w:r w:rsidR="00D41EA8" w:rsidRPr="00DC582C">
        <w:rPr>
          <w:rFonts w:ascii="Times New Roman" w:hAnsi="Times New Roman" w:cs="Times New Roman"/>
          <w:sz w:val="28"/>
          <w:szCs w:val="28"/>
        </w:rPr>
        <w:t>И.</w:t>
      </w:r>
      <w:r w:rsidR="00071245">
        <w:rPr>
          <w:rFonts w:ascii="Times New Roman" w:hAnsi="Times New Roman" w:cs="Times New Roman"/>
          <w:sz w:val="28"/>
          <w:szCs w:val="28"/>
        </w:rPr>
        <w:t> </w:t>
      </w:r>
      <w:r w:rsidR="00D41EA8" w:rsidRPr="00DC582C">
        <w:rPr>
          <w:rFonts w:ascii="Times New Roman" w:hAnsi="Times New Roman" w:cs="Times New Roman"/>
          <w:sz w:val="28"/>
          <w:szCs w:val="28"/>
        </w:rPr>
        <w:t>Вернадского</w:t>
      </w:r>
      <w:r w:rsidR="00D41EA8" w:rsidRPr="00071245">
        <w:rPr>
          <w:rFonts w:ascii="Times New Roman" w:hAnsi="Times New Roman" w:cs="Times New Roman"/>
          <w:sz w:val="28"/>
          <w:szCs w:val="28"/>
        </w:rPr>
        <w:t>»</w:t>
      </w:r>
      <w:r w:rsidR="00C97EA5">
        <w:rPr>
          <w:rFonts w:ascii="Times New Roman" w:hAnsi="Times New Roman" w:cs="Times New Roman"/>
          <w:sz w:val="28"/>
          <w:szCs w:val="28"/>
        </w:rPr>
        <w:t xml:space="preserve">, утвержденным приказом ректора </w:t>
      </w:r>
      <w:r w:rsidR="00C97EA5" w:rsidRPr="00071245">
        <w:rPr>
          <w:rFonts w:ascii="Times New Roman" w:hAnsi="Times New Roman" w:cs="Times New Roman"/>
          <w:sz w:val="28"/>
          <w:szCs w:val="28"/>
        </w:rPr>
        <w:t xml:space="preserve">от 23.03.2015 </w:t>
      </w:r>
      <w:r w:rsidR="00C97EA5">
        <w:rPr>
          <w:rFonts w:ascii="Times New Roman" w:hAnsi="Times New Roman" w:cs="Times New Roman"/>
          <w:sz w:val="28"/>
          <w:szCs w:val="28"/>
        </w:rPr>
        <w:t>№148</w:t>
      </w:r>
      <w:r w:rsidR="00D41EA8" w:rsidRPr="00071245">
        <w:rPr>
          <w:rFonts w:ascii="Times New Roman" w:hAnsi="Times New Roman" w:cs="Times New Roman"/>
          <w:sz w:val="28"/>
          <w:szCs w:val="28"/>
        </w:rPr>
        <w:t>,</w:t>
      </w:r>
      <w:r w:rsidR="001113D2" w:rsidRPr="00071245">
        <w:rPr>
          <w:rFonts w:ascii="Times New Roman" w:hAnsi="Times New Roman" w:cs="Times New Roman"/>
          <w:sz w:val="28"/>
          <w:szCs w:val="28"/>
        </w:rPr>
        <w:t xml:space="preserve"> </w:t>
      </w:r>
      <w:r w:rsidR="00DE0E68" w:rsidRPr="00071245">
        <w:rPr>
          <w:rFonts w:ascii="Times New Roman" w:hAnsi="Times New Roman" w:cs="Times New Roman"/>
          <w:sz w:val="28"/>
          <w:szCs w:val="28"/>
        </w:rPr>
        <w:t>формирует</w:t>
      </w:r>
      <w:r w:rsidR="001733C0" w:rsidRPr="006F3CDD">
        <w:rPr>
          <w:rFonts w:ascii="Times New Roman" w:hAnsi="Times New Roman" w:cs="Times New Roman"/>
          <w:sz w:val="28"/>
          <w:szCs w:val="28"/>
        </w:rPr>
        <w:t xml:space="preserve"> проект договора и лист согласования к нему.</w:t>
      </w:r>
      <w:r w:rsidR="006F3C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0A648" w14:textId="360F32FE" w:rsidR="004444CA" w:rsidRPr="004444CA" w:rsidRDefault="004444CA" w:rsidP="004444C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4CA">
        <w:rPr>
          <w:rFonts w:ascii="Times New Roman" w:hAnsi="Times New Roman" w:cs="Times New Roman"/>
          <w:sz w:val="28"/>
          <w:szCs w:val="28"/>
        </w:rPr>
        <w:t>В проекте договора с единственным поставщиком (подрядчиком, исполнителем) указываются сведения о поставщике</w:t>
      </w:r>
      <w:r w:rsidR="00EA07D5">
        <w:rPr>
          <w:rFonts w:ascii="Times New Roman" w:hAnsi="Times New Roman" w:cs="Times New Roman"/>
          <w:sz w:val="28"/>
          <w:szCs w:val="28"/>
        </w:rPr>
        <w:t xml:space="preserve"> (</w:t>
      </w:r>
      <w:r w:rsidR="00EA07D5" w:rsidRPr="004444CA">
        <w:rPr>
          <w:rFonts w:ascii="Times New Roman" w:hAnsi="Times New Roman" w:cs="Times New Roman"/>
          <w:sz w:val="28"/>
          <w:szCs w:val="28"/>
        </w:rPr>
        <w:t>подрядчик</w:t>
      </w:r>
      <w:r w:rsidR="00EA07D5">
        <w:rPr>
          <w:rFonts w:ascii="Times New Roman" w:hAnsi="Times New Roman" w:cs="Times New Roman"/>
          <w:sz w:val="28"/>
          <w:szCs w:val="28"/>
        </w:rPr>
        <w:t>е</w:t>
      </w:r>
      <w:r w:rsidR="00EA07D5" w:rsidRPr="004444CA">
        <w:rPr>
          <w:rFonts w:ascii="Times New Roman" w:hAnsi="Times New Roman" w:cs="Times New Roman"/>
          <w:sz w:val="28"/>
          <w:szCs w:val="28"/>
        </w:rPr>
        <w:t>, исполнителе)</w:t>
      </w:r>
      <w:r w:rsidRPr="004444CA">
        <w:rPr>
          <w:rFonts w:ascii="Times New Roman" w:hAnsi="Times New Roman" w:cs="Times New Roman"/>
          <w:sz w:val="28"/>
          <w:szCs w:val="28"/>
        </w:rPr>
        <w:t>:</w:t>
      </w:r>
    </w:p>
    <w:p w14:paraId="259813DD" w14:textId="15F352A7" w:rsidR="004444CA" w:rsidRPr="0088520E" w:rsidRDefault="004444CA" w:rsidP="004444C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4CA">
        <w:rPr>
          <w:rFonts w:ascii="Times New Roman" w:hAnsi="Times New Roman" w:cs="Times New Roman"/>
          <w:sz w:val="28"/>
          <w:szCs w:val="28"/>
        </w:rPr>
        <w:t>- наименование, фирменное наименование (при наличии), место нахождения (для юридического лица), почтовый адрес, идентификационный номер налогоплательщика (при наличии), фамилия, имя, отчество (при наличии) лица, подписывающего договор от имени поставщика</w:t>
      </w:r>
      <w:r w:rsidR="00E37E64">
        <w:rPr>
          <w:rFonts w:ascii="Times New Roman" w:hAnsi="Times New Roman" w:cs="Times New Roman"/>
          <w:sz w:val="28"/>
          <w:szCs w:val="28"/>
        </w:rPr>
        <w:t xml:space="preserve"> </w:t>
      </w:r>
      <w:r w:rsidR="009413ED">
        <w:rPr>
          <w:rFonts w:ascii="Times New Roman" w:hAnsi="Times New Roman" w:cs="Times New Roman"/>
          <w:sz w:val="28"/>
          <w:szCs w:val="28"/>
        </w:rPr>
        <w:t>(исполнителя, подрядчика)</w:t>
      </w:r>
      <w:r w:rsidRPr="004444CA">
        <w:rPr>
          <w:rFonts w:ascii="Times New Roman" w:hAnsi="Times New Roman" w:cs="Times New Roman"/>
          <w:sz w:val="28"/>
          <w:szCs w:val="28"/>
        </w:rPr>
        <w:t xml:space="preserve">, паспортные данные, место жительства (для физического лица), номер </w:t>
      </w:r>
      <w:r w:rsidRPr="0088520E">
        <w:rPr>
          <w:rFonts w:ascii="Times New Roman" w:hAnsi="Times New Roman" w:cs="Times New Roman"/>
          <w:sz w:val="28"/>
          <w:szCs w:val="28"/>
        </w:rPr>
        <w:t xml:space="preserve">контактного телефона; </w:t>
      </w:r>
    </w:p>
    <w:p w14:paraId="563EDADA" w14:textId="77777777" w:rsidR="004444CA" w:rsidRPr="004444CA" w:rsidRDefault="004444CA" w:rsidP="004444C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0E">
        <w:rPr>
          <w:rFonts w:ascii="Times New Roman" w:hAnsi="Times New Roman" w:cs="Times New Roman"/>
          <w:sz w:val="28"/>
          <w:szCs w:val="28"/>
        </w:rPr>
        <w:t>- реквизиты документа-основания заключения договора и соответствующий пункт Положения о закупке, в соответствии с которым заключается договор.</w:t>
      </w:r>
      <w:r w:rsidRPr="004444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EC7AB" w14:textId="77777777" w:rsidR="004444CA" w:rsidRDefault="004444CA" w:rsidP="004444C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4CA">
        <w:rPr>
          <w:rFonts w:ascii="Times New Roman" w:hAnsi="Times New Roman" w:cs="Times New Roman"/>
          <w:sz w:val="28"/>
          <w:szCs w:val="28"/>
        </w:rPr>
        <w:t>При осуществлении закупки товара, в том числе поставляемого Заказчику при выполнении закупаемых работ, оказании закупаемых услуг, в договор при его заключении включается информация о стране происхождения товара.</w:t>
      </w:r>
    </w:p>
    <w:p w14:paraId="511D50CC" w14:textId="3056021C" w:rsidR="00860CCD" w:rsidRDefault="006F3CDD" w:rsidP="00DC5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Согласование проекта договора осуществляется </w:t>
      </w:r>
      <w:r w:rsidR="00920266">
        <w:rPr>
          <w:rFonts w:ascii="Times New Roman" w:hAnsi="Times New Roman" w:cs="Times New Roman"/>
          <w:sz w:val="28"/>
          <w:szCs w:val="28"/>
        </w:rPr>
        <w:t>в порядке,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</w:t>
      </w:r>
      <w:r w:rsidR="00C97EA5">
        <w:rPr>
          <w:rFonts w:ascii="Times New Roman" w:hAnsi="Times New Roman" w:cs="Times New Roman"/>
          <w:sz w:val="28"/>
          <w:szCs w:val="28"/>
        </w:rPr>
        <w:t>Р</w:t>
      </w:r>
      <w:r w:rsidR="00DC582C" w:rsidRPr="00DC582C">
        <w:rPr>
          <w:rFonts w:ascii="Times New Roman" w:hAnsi="Times New Roman" w:cs="Times New Roman"/>
          <w:sz w:val="28"/>
          <w:szCs w:val="28"/>
        </w:rPr>
        <w:t>е</w:t>
      </w:r>
      <w:r w:rsidR="0049529C">
        <w:rPr>
          <w:rFonts w:ascii="Times New Roman" w:hAnsi="Times New Roman" w:cs="Times New Roman"/>
          <w:sz w:val="28"/>
          <w:szCs w:val="28"/>
        </w:rPr>
        <w:t>г</w:t>
      </w:r>
      <w:r w:rsidR="00DC582C" w:rsidRPr="00DC582C">
        <w:rPr>
          <w:rFonts w:ascii="Times New Roman" w:hAnsi="Times New Roman" w:cs="Times New Roman"/>
          <w:sz w:val="28"/>
          <w:szCs w:val="28"/>
        </w:rPr>
        <w:t xml:space="preserve">ламентом о порядке заключения гражданско-правовых договоров в </w:t>
      </w:r>
      <w:r w:rsidR="00DC582C" w:rsidRPr="008140A3">
        <w:rPr>
          <w:rFonts w:ascii="Times New Roman" w:hAnsi="Times New Roman" w:cs="Times New Roman"/>
          <w:sz w:val="28"/>
          <w:szCs w:val="28"/>
        </w:rPr>
        <w:t>Федеральном государственном автономном образовательном учреждении высшего образования «Крымский федеральный университет имени В.</w:t>
      </w:r>
      <w:r w:rsidR="003B655D">
        <w:rPr>
          <w:rFonts w:ascii="Times New Roman" w:hAnsi="Times New Roman" w:cs="Times New Roman"/>
          <w:sz w:val="28"/>
          <w:szCs w:val="28"/>
        </w:rPr>
        <w:t xml:space="preserve"> </w:t>
      </w:r>
      <w:r w:rsidR="00DC582C" w:rsidRPr="008140A3">
        <w:rPr>
          <w:rFonts w:ascii="Times New Roman" w:hAnsi="Times New Roman" w:cs="Times New Roman"/>
          <w:sz w:val="28"/>
          <w:szCs w:val="28"/>
        </w:rPr>
        <w:t>И. Вернадского»</w:t>
      </w:r>
      <w:r w:rsidR="00C97EA5">
        <w:rPr>
          <w:rFonts w:ascii="Times New Roman" w:hAnsi="Times New Roman" w:cs="Times New Roman"/>
          <w:sz w:val="28"/>
          <w:szCs w:val="28"/>
        </w:rPr>
        <w:t>,</w:t>
      </w:r>
      <w:r w:rsidR="00D35814" w:rsidRPr="008140A3">
        <w:rPr>
          <w:rFonts w:ascii="Times New Roman" w:hAnsi="Times New Roman" w:cs="Times New Roman"/>
          <w:sz w:val="28"/>
          <w:szCs w:val="28"/>
        </w:rPr>
        <w:t xml:space="preserve"> </w:t>
      </w:r>
      <w:r w:rsidR="00C97EA5" w:rsidRPr="00C97EA5">
        <w:rPr>
          <w:rFonts w:ascii="Times New Roman" w:hAnsi="Times New Roman" w:cs="Times New Roman"/>
          <w:sz w:val="28"/>
          <w:szCs w:val="28"/>
        </w:rPr>
        <w:t>утвержденным приказом ректора от 23.03.2015 №148</w:t>
      </w:r>
      <w:r w:rsidR="00DC582C" w:rsidRPr="008140A3">
        <w:rPr>
          <w:rFonts w:ascii="Times New Roman" w:hAnsi="Times New Roman" w:cs="Times New Roman"/>
          <w:sz w:val="28"/>
          <w:szCs w:val="28"/>
        </w:rPr>
        <w:t>.</w:t>
      </w:r>
    </w:p>
    <w:p w14:paraId="3B9AD5F2" w14:textId="710185DE" w:rsidR="003A19E0" w:rsidRDefault="003A19E0" w:rsidP="003A19E0">
      <w:pPr>
        <w:tabs>
          <w:tab w:val="left" w:pos="1276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CF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A53F5" w:rsidRPr="00667CF1">
        <w:rPr>
          <w:rFonts w:ascii="Times New Roman" w:eastAsia="Times New Roman" w:hAnsi="Times New Roman" w:cs="Times New Roman"/>
          <w:sz w:val="28"/>
          <w:szCs w:val="28"/>
        </w:rPr>
        <w:t xml:space="preserve">ериод </w:t>
      </w:r>
      <w:r w:rsidR="001C4F27" w:rsidRPr="00667CF1">
        <w:rPr>
          <w:rFonts w:ascii="Times New Roman" w:eastAsia="Times New Roman" w:hAnsi="Times New Roman" w:cs="Times New Roman"/>
          <w:sz w:val="28"/>
          <w:szCs w:val="28"/>
        </w:rPr>
        <w:t xml:space="preserve">между датой </w:t>
      </w:r>
      <w:r w:rsidR="001C4F27" w:rsidRPr="00667CF1">
        <w:rPr>
          <w:rFonts w:ascii="Times New Roman" w:hAnsi="Times New Roman" w:cs="Times New Roman"/>
          <w:sz w:val="28"/>
          <w:szCs w:val="28"/>
        </w:rPr>
        <w:t xml:space="preserve">согласования финансового ресурса в заявке на закупку </w:t>
      </w:r>
      <w:r w:rsidR="001A51D0" w:rsidRPr="00667CF1">
        <w:rPr>
          <w:rFonts w:ascii="Times New Roman" w:eastAsia="Times New Roman" w:hAnsi="Times New Roman" w:cs="Times New Roman"/>
          <w:sz w:val="28"/>
          <w:szCs w:val="28"/>
        </w:rPr>
        <w:t xml:space="preserve">и датой </w:t>
      </w:r>
      <w:r w:rsidR="003A53F5" w:rsidRPr="00667CF1">
        <w:rPr>
          <w:rFonts w:ascii="Times New Roman" w:eastAsia="Times New Roman" w:hAnsi="Times New Roman" w:cs="Times New Roman"/>
          <w:sz w:val="28"/>
          <w:szCs w:val="28"/>
        </w:rPr>
        <w:t xml:space="preserve">согласования </w:t>
      </w:r>
      <w:r w:rsidR="00667CF1" w:rsidRPr="00667CF1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667CF1">
        <w:rPr>
          <w:rFonts w:ascii="Times New Roman" w:eastAsia="Times New Roman" w:hAnsi="Times New Roman" w:cs="Times New Roman"/>
          <w:sz w:val="28"/>
          <w:szCs w:val="28"/>
        </w:rPr>
        <w:t xml:space="preserve">договора о закупке </w:t>
      </w:r>
      <w:r w:rsidRPr="00667CF1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 w:rsidR="003A53F5" w:rsidRPr="00667CF1">
        <w:rPr>
          <w:rFonts w:ascii="Times New Roman" w:hAnsi="Times New Roman" w:cs="Times New Roman"/>
          <w:sz w:val="28"/>
          <w:szCs w:val="28"/>
        </w:rPr>
        <w:t xml:space="preserve"> </w:t>
      </w:r>
      <w:r w:rsidR="009413ED">
        <w:rPr>
          <w:rFonts w:ascii="Times New Roman" w:hAnsi="Times New Roman" w:cs="Times New Roman"/>
          <w:sz w:val="28"/>
          <w:szCs w:val="28"/>
        </w:rPr>
        <w:t>(исполнителя, подрядчика)</w:t>
      </w:r>
      <w:r w:rsidR="003A53F5" w:rsidRPr="00667CF1">
        <w:rPr>
          <w:rFonts w:ascii="Times New Roman" w:hAnsi="Times New Roman" w:cs="Times New Roman"/>
          <w:sz w:val="28"/>
          <w:szCs w:val="28"/>
        </w:rPr>
        <w:t xml:space="preserve"> </w:t>
      </w:r>
      <w:r w:rsidR="00C97EA5">
        <w:rPr>
          <w:rFonts w:ascii="Times New Roman" w:hAnsi="Times New Roman" w:cs="Times New Roman"/>
          <w:sz w:val="28"/>
          <w:szCs w:val="28"/>
        </w:rPr>
        <w:t>д</w:t>
      </w:r>
      <w:r w:rsidR="003A53F5" w:rsidRPr="00667CF1">
        <w:rPr>
          <w:rFonts w:ascii="Times New Roman" w:hAnsi="Times New Roman" w:cs="Times New Roman"/>
          <w:sz w:val="28"/>
          <w:szCs w:val="28"/>
        </w:rPr>
        <w:t>епартаментом планово-экономической работы</w:t>
      </w:r>
      <w:r w:rsidR="001A51D0" w:rsidRPr="00667CF1">
        <w:rPr>
          <w:rFonts w:ascii="Times New Roman" w:hAnsi="Times New Roman" w:cs="Times New Roman"/>
          <w:sz w:val="28"/>
          <w:szCs w:val="28"/>
        </w:rPr>
        <w:t xml:space="preserve"> </w:t>
      </w:r>
      <w:r w:rsidRPr="009B2457">
        <w:rPr>
          <w:rFonts w:ascii="Times New Roman" w:hAnsi="Times New Roman" w:cs="Times New Roman"/>
          <w:sz w:val="28"/>
          <w:szCs w:val="28"/>
        </w:rPr>
        <w:t>не должен превышать 14 календарных дней</w:t>
      </w:r>
      <w:r w:rsidR="001A51D0" w:rsidRPr="009B24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D0CF6C" w14:textId="42C7D270" w:rsidR="00AA0B76" w:rsidRDefault="00AA0B76" w:rsidP="00DC5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F2618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96B03">
        <w:rPr>
          <w:rFonts w:ascii="Times New Roman" w:hAnsi="Times New Roman" w:cs="Times New Roman"/>
          <w:sz w:val="28"/>
          <w:szCs w:val="28"/>
        </w:rPr>
        <w:t>подготовки комплекта документов, предусмотренных пунктом 2.</w:t>
      </w:r>
      <w:r w:rsidR="00C1398D">
        <w:rPr>
          <w:rFonts w:ascii="Times New Roman" w:hAnsi="Times New Roman" w:cs="Times New Roman"/>
          <w:sz w:val="28"/>
          <w:szCs w:val="28"/>
        </w:rPr>
        <w:t>4</w:t>
      </w:r>
      <w:r w:rsidR="00796B03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5007DA">
        <w:rPr>
          <w:rFonts w:ascii="Times New Roman" w:hAnsi="Times New Roman" w:cs="Times New Roman"/>
          <w:sz w:val="28"/>
          <w:szCs w:val="28"/>
        </w:rPr>
        <w:t>,</w:t>
      </w:r>
      <w:r w:rsidR="00796B03">
        <w:rPr>
          <w:rFonts w:ascii="Times New Roman" w:hAnsi="Times New Roman" w:cs="Times New Roman"/>
          <w:sz w:val="28"/>
          <w:szCs w:val="28"/>
        </w:rPr>
        <w:t xml:space="preserve"> </w:t>
      </w:r>
      <w:r w:rsidR="005007DA" w:rsidRPr="00D17FC0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="005007DA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="00070C6B">
        <w:rPr>
          <w:rFonts w:ascii="Times New Roman" w:hAnsi="Times New Roman" w:cs="Times New Roman"/>
          <w:sz w:val="28"/>
          <w:szCs w:val="28"/>
        </w:rPr>
        <w:t>передает</w:t>
      </w:r>
      <w:r w:rsidR="005007DA">
        <w:rPr>
          <w:rFonts w:ascii="Times New Roman" w:hAnsi="Times New Roman" w:cs="Times New Roman"/>
          <w:sz w:val="28"/>
          <w:szCs w:val="28"/>
        </w:rPr>
        <w:t xml:space="preserve"> его </w:t>
      </w:r>
      <w:r w:rsidR="003B4011">
        <w:rPr>
          <w:rFonts w:ascii="Times New Roman" w:hAnsi="Times New Roman" w:cs="Times New Roman"/>
          <w:sz w:val="28"/>
          <w:szCs w:val="28"/>
        </w:rPr>
        <w:t>должностному лицу</w:t>
      </w:r>
      <w:r w:rsidR="003B4011" w:rsidRPr="003B4011">
        <w:rPr>
          <w:rFonts w:ascii="Times New Roman" w:hAnsi="Times New Roman" w:cs="Times New Roman"/>
          <w:sz w:val="28"/>
          <w:szCs w:val="28"/>
        </w:rPr>
        <w:t xml:space="preserve"> </w:t>
      </w:r>
      <w:r w:rsidR="00B72D02">
        <w:rPr>
          <w:rFonts w:ascii="Times New Roman" w:hAnsi="Times New Roman" w:cs="Times New Roman"/>
          <w:sz w:val="28"/>
          <w:szCs w:val="28"/>
        </w:rPr>
        <w:t>у</w:t>
      </w:r>
      <w:r w:rsidR="003B4011" w:rsidRPr="00D17FC0">
        <w:rPr>
          <w:rFonts w:ascii="Times New Roman" w:hAnsi="Times New Roman" w:cs="Times New Roman"/>
          <w:sz w:val="28"/>
          <w:szCs w:val="28"/>
        </w:rPr>
        <w:t>правлени</w:t>
      </w:r>
      <w:r w:rsidR="003B4011">
        <w:rPr>
          <w:rFonts w:ascii="Times New Roman" w:hAnsi="Times New Roman" w:cs="Times New Roman"/>
          <w:sz w:val="28"/>
          <w:szCs w:val="28"/>
        </w:rPr>
        <w:t>я</w:t>
      </w:r>
      <w:r w:rsidR="003B4011" w:rsidRPr="00D17FC0">
        <w:rPr>
          <w:rFonts w:ascii="Times New Roman" w:hAnsi="Times New Roman" w:cs="Times New Roman"/>
          <w:sz w:val="28"/>
          <w:szCs w:val="28"/>
        </w:rPr>
        <w:t xml:space="preserve"> сопровождения государственных закупок</w:t>
      </w:r>
      <w:r w:rsidR="003B4011">
        <w:rPr>
          <w:rFonts w:ascii="Times New Roman" w:hAnsi="Times New Roman" w:cs="Times New Roman"/>
          <w:sz w:val="28"/>
          <w:szCs w:val="28"/>
        </w:rPr>
        <w:t>, ответственному за приемку входящей документации</w:t>
      </w:r>
      <w:r w:rsidR="005007DA">
        <w:rPr>
          <w:rFonts w:ascii="Times New Roman" w:hAnsi="Times New Roman" w:cs="Times New Roman"/>
          <w:sz w:val="28"/>
          <w:szCs w:val="28"/>
        </w:rPr>
        <w:t>.</w:t>
      </w:r>
    </w:p>
    <w:p w14:paraId="52092970" w14:textId="7E7FC178" w:rsidR="00B06A26" w:rsidRDefault="00B06A26" w:rsidP="00DC5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832367">
        <w:rPr>
          <w:rFonts w:ascii="Times New Roman" w:hAnsi="Times New Roman" w:cs="Times New Roman"/>
          <w:sz w:val="28"/>
          <w:szCs w:val="28"/>
        </w:rPr>
        <w:t xml:space="preserve">В </w:t>
      </w:r>
      <w:r w:rsidR="001344AD">
        <w:rPr>
          <w:rFonts w:ascii="Times New Roman" w:hAnsi="Times New Roman" w:cs="Times New Roman"/>
          <w:sz w:val="28"/>
          <w:szCs w:val="28"/>
        </w:rPr>
        <w:t>течение</w:t>
      </w:r>
      <w:r w:rsidR="00832367">
        <w:rPr>
          <w:rFonts w:ascii="Times New Roman" w:hAnsi="Times New Roman" w:cs="Times New Roman"/>
          <w:sz w:val="28"/>
          <w:szCs w:val="28"/>
        </w:rPr>
        <w:t xml:space="preserve"> </w:t>
      </w:r>
      <w:r w:rsidR="004E4F7E">
        <w:rPr>
          <w:rFonts w:ascii="Times New Roman" w:hAnsi="Times New Roman" w:cs="Times New Roman"/>
          <w:sz w:val="28"/>
          <w:szCs w:val="28"/>
        </w:rPr>
        <w:t xml:space="preserve">одного рабочего </w:t>
      </w:r>
      <w:r w:rsidR="00883CA3">
        <w:rPr>
          <w:rFonts w:ascii="Times New Roman" w:hAnsi="Times New Roman" w:cs="Times New Roman"/>
          <w:sz w:val="28"/>
          <w:szCs w:val="28"/>
        </w:rPr>
        <w:t xml:space="preserve">дня </w:t>
      </w:r>
      <w:r w:rsidR="00883CA3" w:rsidRPr="00D17FC0">
        <w:rPr>
          <w:rFonts w:ascii="Times New Roman" w:hAnsi="Times New Roman" w:cs="Times New Roman"/>
          <w:sz w:val="28"/>
          <w:szCs w:val="28"/>
        </w:rPr>
        <w:t xml:space="preserve">(в случае, если комплект документов </w:t>
      </w:r>
      <w:r w:rsidR="009C5F6D">
        <w:rPr>
          <w:rFonts w:ascii="Times New Roman" w:hAnsi="Times New Roman" w:cs="Times New Roman"/>
          <w:sz w:val="28"/>
          <w:szCs w:val="28"/>
        </w:rPr>
        <w:t>передан</w:t>
      </w:r>
      <w:r w:rsidR="00883CA3" w:rsidRPr="00D17FC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="00883CA3" w:rsidRPr="00D17FC0">
        <w:rPr>
          <w:rFonts w:ascii="Times New Roman" w:hAnsi="Times New Roman" w:cs="Times New Roman"/>
          <w:sz w:val="28"/>
          <w:szCs w:val="28"/>
        </w:rPr>
        <w:t>1</w:t>
      </w:r>
      <w:r w:rsidR="00677279">
        <w:rPr>
          <w:rFonts w:ascii="Times New Roman" w:hAnsi="Times New Roman" w:cs="Times New Roman"/>
          <w:sz w:val="28"/>
          <w:szCs w:val="28"/>
        </w:rPr>
        <w:t>2</w:t>
      </w:r>
      <w:r w:rsidR="00883CA3" w:rsidRPr="00D17FC0">
        <w:rPr>
          <w:rFonts w:ascii="Times New Roman" w:hAnsi="Times New Roman" w:cs="Times New Roman"/>
          <w:sz w:val="28"/>
          <w:szCs w:val="28"/>
        </w:rPr>
        <w:t>-00</w:t>
      </w:r>
      <w:proofErr w:type="gramEnd"/>
      <w:r w:rsidR="00883CA3" w:rsidRPr="00D17FC0">
        <w:rPr>
          <w:rFonts w:ascii="Times New Roman" w:hAnsi="Times New Roman" w:cs="Times New Roman"/>
          <w:sz w:val="28"/>
          <w:szCs w:val="28"/>
        </w:rPr>
        <w:t>)</w:t>
      </w:r>
      <w:r w:rsidR="00883CA3">
        <w:rPr>
          <w:rFonts w:ascii="Times New Roman" w:hAnsi="Times New Roman" w:cs="Times New Roman"/>
          <w:sz w:val="28"/>
          <w:szCs w:val="28"/>
        </w:rPr>
        <w:t xml:space="preserve"> </w:t>
      </w:r>
      <w:r w:rsidR="00775B57">
        <w:rPr>
          <w:rFonts w:ascii="Times New Roman" w:hAnsi="Times New Roman" w:cs="Times New Roman"/>
          <w:sz w:val="28"/>
          <w:szCs w:val="28"/>
        </w:rPr>
        <w:t xml:space="preserve">после поступления </w:t>
      </w:r>
      <w:r w:rsidR="00FF4F6D">
        <w:rPr>
          <w:rFonts w:ascii="Times New Roman" w:hAnsi="Times New Roman" w:cs="Times New Roman"/>
          <w:sz w:val="28"/>
          <w:szCs w:val="28"/>
        </w:rPr>
        <w:t xml:space="preserve">комплекта документов </w:t>
      </w:r>
      <w:r w:rsidR="004E4F7E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B72D02">
        <w:rPr>
          <w:rFonts w:ascii="Times New Roman" w:hAnsi="Times New Roman" w:cs="Times New Roman"/>
          <w:sz w:val="28"/>
          <w:szCs w:val="28"/>
        </w:rPr>
        <w:t>у</w:t>
      </w:r>
      <w:r w:rsidR="004E4F7E" w:rsidRPr="00D17FC0">
        <w:rPr>
          <w:rFonts w:ascii="Times New Roman" w:hAnsi="Times New Roman" w:cs="Times New Roman"/>
          <w:sz w:val="28"/>
          <w:szCs w:val="28"/>
        </w:rPr>
        <w:t>правлени</w:t>
      </w:r>
      <w:r w:rsidR="00883CA3">
        <w:rPr>
          <w:rFonts w:ascii="Times New Roman" w:hAnsi="Times New Roman" w:cs="Times New Roman"/>
          <w:sz w:val="28"/>
          <w:szCs w:val="28"/>
        </w:rPr>
        <w:t>я</w:t>
      </w:r>
      <w:r w:rsidR="004E4F7E" w:rsidRPr="00D17FC0">
        <w:rPr>
          <w:rFonts w:ascii="Times New Roman" w:hAnsi="Times New Roman" w:cs="Times New Roman"/>
          <w:sz w:val="28"/>
          <w:szCs w:val="28"/>
        </w:rPr>
        <w:t xml:space="preserve"> сопровождения государственных закупок</w:t>
      </w:r>
      <w:r w:rsidR="00883CA3">
        <w:rPr>
          <w:rFonts w:ascii="Times New Roman" w:hAnsi="Times New Roman" w:cs="Times New Roman"/>
          <w:sz w:val="28"/>
          <w:szCs w:val="28"/>
        </w:rPr>
        <w:t xml:space="preserve"> </w:t>
      </w:r>
      <w:r w:rsidR="00D3391E">
        <w:rPr>
          <w:rFonts w:ascii="Times New Roman" w:hAnsi="Times New Roman" w:cs="Times New Roman"/>
          <w:sz w:val="28"/>
          <w:szCs w:val="28"/>
        </w:rPr>
        <w:t xml:space="preserve">осуществляет проверку </w:t>
      </w:r>
      <w:r w:rsidR="0062401C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D3391E">
        <w:rPr>
          <w:rFonts w:ascii="Times New Roman" w:hAnsi="Times New Roman" w:cs="Times New Roman"/>
          <w:sz w:val="28"/>
          <w:szCs w:val="28"/>
        </w:rPr>
        <w:t xml:space="preserve">комплекта на предмет полноты </w:t>
      </w:r>
      <w:r w:rsidR="00142CDA">
        <w:rPr>
          <w:rFonts w:ascii="Times New Roman" w:hAnsi="Times New Roman" w:cs="Times New Roman"/>
          <w:sz w:val="28"/>
          <w:szCs w:val="28"/>
        </w:rPr>
        <w:t>состава и наличия необходимых подписей</w:t>
      </w:r>
      <w:r w:rsidR="00360B8C">
        <w:rPr>
          <w:rFonts w:ascii="Times New Roman" w:hAnsi="Times New Roman" w:cs="Times New Roman"/>
          <w:sz w:val="28"/>
          <w:szCs w:val="28"/>
        </w:rPr>
        <w:t>.</w:t>
      </w:r>
    </w:p>
    <w:p w14:paraId="60C1BB6A" w14:textId="6CECFFCC" w:rsidR="001F6C39" w:rsidRDefault="001F6C39" w:rsidP="00DC5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FC0">
        <w:rPr>
          <w:rFonts w:ascii="Times New Roman" w:hAnsi="Times New Roman" w:cs="Times New Roman"/>
          <w:sz w:val="28"/>
          <w:szCs w:val="28"/>
        </w:rPr>
        <w:t xml:space="preserve">В случае наличия замечаний к представленным документам, инициатор </w:t>
      </w:r>
      <w:r>
        <w:rPr>
          <w:rFonts w:ascii="Times New Roman" w:hAnsi="Times New Roman" w:cs="Times New Roman"/>
          <w:sz w:val="28"/>
          <w:szCs w:val="28"/>
        </w:rPr>
        <w:t xml:space="preserve">закупки </w:t>
      </w:r>
      <w:r w:rsidRPr="00D17FC0">
        <w:rPr>
          <w:rFonts w:ascii="Times New Roman" w:hAnsi="Times New Roman" w:cs="Times New Roman"/>
          <w:sz w:val="28"/>
          <w:szCs w:val="28"/>
        </w:rPr>
        <w:t xml:space="preserve">устраняет выявленные недостатки и </w:t>
      </w:r>
      <w:r w:rsidR="00514D07">
        <w:rPr>
          <w:rFonts w:ascii="Times New Roman" w:hAnsi="Times New Roman" w:cs="Times New Roman"/>
          <w:sz w:val="28"/>
          <w:szCs w:val="28"/>
        </w:rPr>
        <w:t>повторно</w:t>
      </w:r>
      <w:r w:rsidRPr="00D17FC0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6A469B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D449C8">
        <w:rPr>
          <w:rFonts w:ascii="Times New Roman" w:hAnsi="Times New Roman" w:cs="Times New Roman"/>
          <w:sz w:val="28"/>
          <w:szCs w:val="28"/>
        </w:rPr>
        <w:t xml:space="preserve">комплект </w:t>
      </w:r>
      <w:r w:rsidRPr="00D17FC0">
        <w:rPr>
          <w:rFonts w:ascii="Times New Roman" w:hAnsi="Times New Roman" w:cs="Times New Roman"/>
          <w:sz w:val="28"/>
          <w:szCs w:val="28"/>
        </w:rPr>
        <w:t>на рассмотрение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B81017" w14:textId="0D2C8D2F" w:rsidR="007C4290" w:rsidRDefault="007C4290" w:rsidP="00DC5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1F6C39" w:rsidRPr="00D17FC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F6C39">
        <w:rPr>
          <w:rFonts w:ascii="Times New Roman" w:hAnsi="Times New Roman" w:cs="Times New Roman"/>
          <w:sz w:val="28"/>
          <w:szCs w:val="28"/>
        </w:rPr>
        <w:t>отсутствия</w:t>
      </w:r>
      <w:r w:rsidR="001F6C39" w:rsidRPr="00D17FC0">
        <w:rPr>
          <w:rFonts w:ascii="Times New Roman" w:hAnsi="Times New Roman" w:cs="Times New Roman"/>
          <w:sz w:val="28"/>
          <w:szCs w:val="28"/>
        </w:rPr>
        <w:t xml:space="preserve"> замечаний</w:t>
      </w:r>
      <w:r w:rsidR="001F6C39">
        <w:rPr>
          <w:rFonts w:ascii="Times New Roman" w:hAnsi="Times New Roman" w:cs="Times New Roman"/>
          <w:sz w:val="28"/>
          <w:szCs w:val="28"/>
        </w:rPr>
        <w:t xml:space="preserve"> к </w:t>
      </w:r>
      <w:r w:rsidR="00EE56C6">
        <w:rPr>
          <w:rFonts w:ascii="Times New Roman" w:hAnsi="Times New Roman" w:cs="Times New Roman"/>
          <w:sz w:val="28"/>
          <w:szCs w:val="28"/>
        </w:rPr>
        <w:t xml:space="preserve">переданному </w:t>
      </w:r>
      <w:r w:rsidR="001F6C39">
        <w:rPr>
          <w:rFonts w:ascii="Times New Roman" w:hAnsi="Times New Roman" w:cs="Times New Roman"/>
          <w:sz w:val="28"/>
          <w:szCs w:val="28"/>
        </w:rPr>
        <w:t>комплекту документов, документы</w:t>
      </w:r>
      <w:r w:rsidR="00860381">
        <w:rPr>
          <w:rFonts w:ascii="Times New Roman" w:hAnsi="Times New Roman" w:cs="Times New Roman"/>
          <w:sz w:val="28"/>
          <w:szCs w:val="28"/>
        </w:rPr>
        <w:t xml:space="preserve">, предусмотренные пунктом 2.4 настоящего </w:t>
      </w:r>
      <w:r w:rsidR="000D703B">
        <w:rPr>
          <w:rFonts w:ascii="Times New Roman" w:hAnsi="Times New Roman" w:cs="Times New Roman"/>
          <w:sz w:val="28"/>
          <w:szCs w:val="28"/>
        </w:rPr>
        <w:t>Р</w:t>
      </w:r>
      <w:r w:rsidR="00860381">
        <w:rPr>
          <w:rFonts w:ascii="Times New Roman" w:hAnsi="Times New Roman" w:cs="Times New Roman"/>
          <w:sz w:val="28"/>
          <w:szCs w:val="28"/>
        </w:rPr>
        <w:t>егламента,</w:t>
      </w:r>
      <w:r w:rsidR="001F6C39">
        <w:rPr>
          <w:rFonts w:ascii="Times New Roman" w:hAnsi="Times New Roman" w:cs="Times New Roman"/>
          <w:sz w:val="28"/>
          <w:szCs w:val="28"/>
        </w:rPr>
        <w:t xml:space="preserve"> </w:t>
      </w:r>
      <w:r w:rsidR="00CE5F9A">
        <w:rPr>
          <w:rFonts w:ascii="Times New Roman" w:hAnsi="Times New Roman" w:cs="Times New Roman"/>
          <w:sz w:val="28"/>
          <w:szCs w:val="28"/>
        </w:rPr>
        <w:t>с</w:t>
      </w:r>
      <w:r w:rsidR="00E254C2">
        <w:rPr>
          <w:rFonts w:ascii="Times New Roman" w:hAnsi="Times New Roman" w:cs="Times New Roman"/>
          <w:sz w:val="28"/>
          <w:szCs w:val="28"/>
        </w:rPr>
        <w:t>ч</w:t>
      </w:r>
      <w:r w:rsidR="00CE5F9A">
        <w:rPr>
          <w:rFonts w:ascii="Times New Roman" w:hAnsi="Times New Roman" w:cs="Times New Roman"/>
          <w:sz w:val="28"/>
          <w:szCs w:val="28"/>
        </w:rPr>
        <w:t>итаются принятыми к рассмотрению по существу.</w:t>
      </w:r>
      <w:r w:rsidR="006622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FB43D" w14:textId="02BD1A42" w:rsidR="005025A6" w:rsidRDefault="002E7AF0" w:rsidP="00DC5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Должностное лицо</w:t>
      </w:r>
      <w:r w:rsidRPr="00D17FC0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7FC0">
        <w:rPr>
          <w:rFonts w:ascii="Times New Roman" w:hAnsi="Times New Roman" w:cs="Times New Roman"/>
          <w:sz w:val="28"/>
          <w:szCs w:val="28"/>
        </w:rPr>
        <w:t xml:space="preserve"> за ведение закупки</w:t>
      </w:r>
      <w:r>
        <w:rPr>
          <w:rFonts w:ascii="Times New Roman" w:hAnsi="Times New Roman" w:cs="Times New Roman"/>
          <w:sz w:val="28"/>
          <w:szCs w:val="28"/>
        </w:rPr>
        <w:t xml:space="preserve"> у единственного поставщика</w:t>
      </w:r>
      <w:r w:rsidR="00254BCC">
        <w:rPr>
          <w:rFonts w:ascii="Times New Roman" w:hAnsi="Times New Roman" w:cs="Times New Roman"/>
          <w:sz w:val="28"/>
          <w:szCs w:val="28"/>
        </w:rPr>
        <w:t xml:space="preserve"> </w:t>
      </w:r>
      <w:r w:rsidR="009413ED">
        <w:rPr>
          <w:rFonts w:ascii="Times New Roman" w:hAnsi="Times New Roman" w:cs="Times New Roman"/>
          <w:sz w:val="28"/>
          <w:szCs w:val="28"/>
        </w:rPr>
        <w:t>(исполнителя, подрядчика)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FC0">
        <w:rPr>
          <w:rFonts w:ascii="Times New Roman" w:hAnsi="Times New Roman" w:cs="Times New Roman"/>
          <w:sz w:val="28"/>
          <w:szCs w:val="28"/>
        </w:rPr>
        <w:t xml:space="preserve">обеспечивает экспертизу комплекта документов в </w:t>
      </w:r>
      <w:r w:rsidR="001344AD">
        <w:rPr>
          <w:rFonts w:ascii="Times New Roman" w:hAnsi="Times New Roman" w:cs="Times New Roman"/>
          <w:sz w:val="28"/>
          <w:szCs w:val="28"/>
        </w:rPr>
        <w:t>течение</w:t>
      </w:r>
      <w:r w:rsidRPr="00D17FC0">
        <w:rPr>
          <w:rFonts w:ascii="Times New Roman" w:hAnsi="Times New Roman" w:cs="Times New Roman"/>
          <w:sz w:val="28"/>
          <w:szCs w:val="28"/>
        </w:rPr>
        <w:t xml:space="preserve"> </w:t>
      </w:r>
      <w:r w:rsidR="00113104">
        <w:rPr>
          <w:rFonts w:ascii="Times New Roman" w:hAnsi="Times New Roman" w:cs="Times New Roman"/>
          <w:sz w:val="28"/>
          <w:szCs w:val="28"/>
        </w:rPr>
        <w:t>трёх</w:t>
      </w:r>
      <w:r w:rsidRPr="00D17F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E57B98">
        <w:rPr>
          <w:rFonts w:ascii="Times New Roman" w:hAnsi="Times New Roman" w:cs="Times New Roman"/>
          <w:sz w:val="28"/>
          <w:szCs w:val="28"/>
        </w:rPr>
        <w:t>их</w:t>
      </w:r>
      <w:r w:rsidRPr="00D17FC0">
        <w:rPr>
          <w:rFonts w:ascii="Times New Roman" w:hAnsi="Times New Roman" w:cs="Times New Roman"/>
          <w:sz w:val="28"/>
          <w:szCs w:val="28"/>
        </w:rPr>
        <w:t xml:space="preserve"> дн</w:t>
      </w:r>
      <w:r w:rsidR="00E57B98">
        <w:rPr>
          <w:rFonts w:ascii="Times New Roman" w:hAnsi="Times New Roman" w:cs="Times New Roman"/>
          <w:sz w:val="28"/>
          <w:szCs w:val="28"/>
        </w:rPr>
        <w:t>ей</w:t>
      </w:r>
      <w:r w:rsidRPr="00D17FC0">
        <w:rPr>
          <w:rFonts w:ascii="Times New Roman" w:hAnsi="Times New Roman" w:cs="Times New Roman"/>
          <w:sz w:val="28"/>
          <w:szCs w:val="28"/>
        </w:rPr>
        <w:t xml:space="preserve"> с момента получения документов </w:t>
      </w:r>
      <w:r>
        <w:rPr>
          <w:rFonts w:ascii="Times New Roman" w:hAnsi="Times New Roman" w:cs="Times New Roman"/>
          <w:sz w:val="28"/>
          <w:szCs w:val="28"/>
        </w:rPr>
        <w:t xml:space="preserve">к рассмотрению по существу и готовит служебную записку по форме, представленной в приложении 3 к </w:t>
      </w:r>
      <w:r w:rsidR="0076788A">
        <w:rPr>
          <w:rFonts w:ascii="Times New Roman" w:hAnsi="Times New Roman" w:cs="Times New Roman"/>
          <w:sz w:val="28"/>
          <w:szCs w:val="28"/>
        </w:rPr>
        <w:t>настоящему</w:t>
      </w:r>
      <w:r>
        <w:rPr>
          <w:rFonts w:ascii="Times New Roman" w:hAnsi="Times New Roman" w:cs="Times New Roman"/>
          <w:sz w:val="28"/>
          <w:szCs w:val="28"/>
        </w:rPr>
        <w:t xml:space="preserve"> Регламенту.</w:t>
      </w:r>
      <w:r w:rsidR="003E36C2">
        <w:rPr>
          <w:rFonts w:ascii="Times New Roman" w:hAnsi="Times New Roman" w:cs="Times New Roman"/>
          <w:sz w:val="28"/>
          <w:szCs w:val="28"/>
        </w:rPr>
        <w:t xml:space="preserve"> </w:t>
      </w:r>
      <w:r w:rsidR="00D16F2C">
        <w:rPr>
          <w:rFonts w:ascii="Times New Roman" w:hAnsi="Times New Roman" w:cs="Times New Roman"/>
          <w:sz w:val="28"/>
          <w:szCs w:val="28"/>
        </w:rPr>
        <w:t xml:space="preserve">Данная служебная записка является неотъемлемой частью </w:t>
      </w:r>
      <w:r w:rsidR="0064020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40207" w:rsidRPr="00BC0150">
        <w:rPr>
          <w:rFonts w:ascii="Times New Roman" w:eastAsia="Times New Roman" w:hAnsi="Times New Roman" w:cs="Times New Roman"/>
          <w:sz w:val="28"/>
          <w:szCs w:val="28"/>
        </w:rPr>
        <w:t>босновани</w:t>
      </w:r>
      <w:r w:rsidR="0064020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40207" w:rsidRPr="00BC0150">
        <w:rPr>
          <w:rFonts w:ascii="Times New Roman" w:eastAsia="Times New Roman" w:hAnsi="Times New Roman" w:cs="Times New Roman"/>
          <w:sz w:val="28"/>
          <w:szCs w:val="28"/>
        </w:rPr>
        <w:t xml:space="preserve"> потребности в закупке у единственного поставщика</w:t>
      </w:r>
      <w:r w:rsidR="002A77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3ED">
        <w:rPr>
          <w:rFonts w:ascii="Times New Roman" w:hAnsi="Times New Roman" w:cs="Times New Roman"/>
          <w:sz w:val="28"/>
          <w:szCs w:val="28"/>
        </w:rPr>
        <w:t>(исполнителя, подрядчика)</w:t>
      </w:r>
      <w:r w:rsidR="004C6BD8">
        <w:rPr>
          <w:rFonts w:ascii="Times New Roman" w:hAnsi="Times New Roman" w:cs="Times New Roman"/>
          <w:sz w:val="28"/>
          <w:szCs w:val="28"/>
        </w:rPr>
        <w:t>.</w:t>
      </w:r>
    </w:p>
    <w:p w14:paraId="65DC5862" w14:textId="3151DDAB" w:rsidR="002A77E1" w:rsidRDefault="00C9008F" w:rsidP="00DC5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подтверждения </w:t>
      </w:r>
      <w:r w:rsidRPr="0043764A">
        <w:rPr>
          <w:rFonts w:ascii="Times New Roman" w:hAnsi="Times New Roman" w:cs="Times New Roman"/>
          <w:sz w:val="28"/>
          <w:szCs w:val="28"/>
        </w:rPr>
        <w:t>достоверно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43764A">
        <w:rPr>
          <w:rFonts w:ascii="Times New Roman" w:hAnsi="Times New Roman" w:cs="Times New Roman"/>
          <w:sz w:val="28"/>
          <w:szCs w:val="28"/>
        </w:rPr>
        <w:t xml:space="preserve"> источник</w:t>
      </w:r>
      <w:r>
        <w:rPr>
          <w:rFonts w:ascii="Times New Roman" w:hAnsi="Times New Roman" w:cs="Times New Roman"/>
          <w:sz w:val="28"/>
          <w:szCs w:val="28"/>
        </w:rPr>
        <w:t xml:space="preserve">а ценовой информации, послужившего </w:t>
      </w:r>
      <w:r w:rsidRPr="003D4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боснованием</w:t>
      </w:r>
      <w:r w:rsidRPr="003D46F4">
        <w:rPr>
          <w:rFonts w:ascii="Times New Roman" w:hAnsi="Times New Roman" w:cs="Times New Roman"/>
          <w:sz w:val="28"/>
          <w:szCs w:val="28"/>
        </w:rPr>
        <w:t xml:space="preserve"> начальной (максимальной) цены договора либо цены единицы товара, работы, услуги</w:t>
      </w:r>
      <w:r>
        <w:rPr>
          <w:rFonts w:ascii="Times New Roman" w:hAnsi="Times New Roman" w:cs="Times New Roman"/>
          <w:sz w:val="28"/>
          <w:szCs w:val="28"/>
        </w:rPr>
        <w:t xml:space="preserve">, срок проведения экспертизы может </w:t>
      </w:r>
      <w:r w:rsidRPr="00C9008F">
        <w:rPr>
          <w:rFonts w:ascii="Times New Roman" w:hAnsi="Times New Roman" w:cs="Times New Roman"/>
          <w:sz w:val="28"/>
          <w:szCs w:val="28"/>
        </w:rPr>
        <w:t xml:space="preserve">быть продлен по решению </w:t>
      </w:r>
      <w:r w:rsidR="00BF2E27">
        <w:rPr>
          <w:rFonts w:ascii="Times New Roman" w:hAnsi="Times New Roman" w:cs="Times New Roman"/>
          <w:sz w:val="28"/>
          <w:szCs w:val="28"/>
        </w:rPr>
        <w:t>начальника</w:t>
      </w:r>
      <w:r w:rsidRPr="00C9008F">
        <w:rPr>
          <w:rFonts w:ascii="Times New Roman" w:hAnsi="Times New Roman" w:cs="Times New Roman"/>
          <w:sz w:val="28"/>
          <w:szCs w:val="28"/>
        </w:rPr>
        <w:t xml:space="preserve"> </w:t>
      </w:r>
      <w:r w:rsidR="00B72D02">
        <w:rPr>
          <w:rFonts w:ascii="Times New Roman" w:hAnsi="Times New Roman" w:cs="Times New Roman"/>
          <w:sz w:val="28"/>
          <w:szCs w:val="28"/>
        </w:rPr>
        <w:t>у</w:t>
      </w:r>
      <w:r w:rsidRPr="00C9008F">
        <w:rPr>
          <w:rFonts w:ascii="Times New Roman" w:hAnsi="Times New Roman" w:cs="Times New Roman"/>
          <w:sz w:val="28"/>
          <w:szCs w:val="28"/>
        </w:rPr>
        <w:t>правления сопровождения государственных закупок или лица, исполняющего его обязанности, до десяти рабочих дней.</w:t>
      </w:r>
    </w:p>
    <w:p w14:paraId="390C492E" w14:textId="7DF12A47" w:rsidR="0049529C" w:rsidRDefault="003B11B8" w:rsidP="00DC5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735773">
        <w:rPr>
          <w:rFonts w:ascii="Times New Roman" w:hAnsi="Times New Roman" w:cs="Times New Roman"/>
          <w:sz w:val="28"/>
          <w:szCs w:val="28"/>
        </w:rPr>
        <w:t>.</w:t>
      </w:r>
      <w:r w:rsidR="007B787A">
        <w:rPr>
          <w:rFonts w:ascii="Times New Roman" w:hAnsi="Times New Roman" w:cs="Times New Roman"/>
          <w:sz w:val="28"/>
          <w:szCs w:val="28"/>
        </w:rPr>
        <w:t xml:space="preserve"> </w:t>
      </w:r>
      <w:r w:rsidR="00EE61CC" w:rsidRPr="00EE61CC">
        <w:rPr>
          <w:rFonts w:ascii="Times New Roman" w:hAnsi="Times New Roman" w:cs="Times New Roman"/>
          <w:sz w:val="28"/>
          <w:szCs w:val="28"/>
        </w:rPr>
        <w:t xml:space="preserve">При </w:t>
      </w:r>
      <w:r w:rsidR="00E7099F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AE0361">
        <w:rPr>
          <w:rFonts w:ascii="Times New Roman" w:hAnsi="Times New Roman" w:cs="Times New Roman"/>
          <w:sz w:val="28"/>
          <w:szCs w:val="28"/>
        </w:rPr>
        <w:t xml:space="preserve">по результатам экспертизы </w:t>
      </w:r>
      <w:r w:rsidR="004714FB">
        <w:rPr>
          <w:rFonts w:ascii="Times New Roman" w:hAnsi="Times New Roman" w:cs="Times New Roman"/>
          <w:sz w:val="28"/>
          <w:szCs w:val="28"/>
        </w:rPr>
        <w:t>выявленных</w:t>
      </w:r>
      <w:r w:rsidR="00E7099F">
        <w:rPr>
          <w:rFonts w:ascii="Times New Roman" w:hAnsi="Times New Roman" w:cs="Times New Roman"/>
          <w:sz w:val="28"/>
          <w:szCs w:val="28"/>
        </w:rPr>
        <w:t xml:space="preserve"> несоответствий в </w:t>
      </w:r>
      <w:r w:rsidR="00AE0361">
        <w:rPr>
          <w:rFonts w:ascii="Times New Roman" w:hAnsi="Times New Roman" w:cs="Times New Roman"/>
          <w:sz w:val="28"/>
          <w:szCs w:val="28"/>
        </w:rPr>
        <w:t>содержании</w:t>
      </w:r>
      <w:r w:rsidR="00E7099F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B72D02">
        <w:rPr>
          <w:rFonts w:ascii="Times New Roman" w:hAnsi="Times New Roman" w:cs="Times New Roman"/>
          <w:sz w:val="28"/>
          <w:szCs w:val="28"/>
        </w:rPr>
        <w:t>у</w:t>
      </w:r>
      <w:r w:rsidR="007B787A">
        <w:rPr>
          <w:rFonts w:ascii="Times New Roman" w:hAnsi="Times New Roman" w:cs="Times New Roman"/>
          <w:sz w:val="28"/>
          <w:szCs w:val="28"/>
        </w:rPr>
        <w:t>правление</w:t>
      </w:r>
      <w:r w:rsidR="007B787A" w:rsidRPr="007B787A">
        <w:rPr>
          <w:rFonts w:ascii="Times New Roman" w:hAnsi="Times New Roman" w:cs="Times New Roman"/>
          <w:sz w:val="28"/>
          <w:szCs w:val="28"/>
        </w:rPr>
        <w:t xml:space="preserve"> </w:t>
      </w:r>
      <w:r w:rsidR="007B787A" w:rsidRPr="00D17FC0">
        <w:rPr>
          <w:rFonts w:ascii="Times New Roman" w:hAnsi="Times New Roman" w:cs="Times New Roman"/>
          <w:sz w:val="28"/>
          <w:szCs w:val="28"/>
        </w:rPr>
        <w:t>сопровождения государственных закупок</w:t>
      </w:r>
      <w:r w:rsidR="007B787A">
        <w:rPr>
          <w:rFonts w:ascii="Times New Roman" w:hAnsi="Times New Roman" w:cs="Times New Roman"/>
          <w:sz w:val="28"/>
          <w:szCs w:val="28"/>
        </w:rPr>
        <w:t xml:space="preserve"> </w:t>
      </w:r>
      <w:r w:rsidR="00EE61CC" w:rsidRPr="00EE61CC">
        <w:rPr>
          <w:rFonts w:ascii="Times New Roman" w:hAnsi="Times New Roman" w:cs="Times New Roman"/>
          <w:sz w:val="28"/>
          <w:szCs w:val="28"/>
        </w:rPr>
        <w:t xml:space="preserve">направляет уведомление </w:t>
      </w:r>
      <w:r w:rsidR="007B787A">
        <w:rPr>
          <w:rFonts w:ascii="Times New Roman" w:hAnsi="Times New Roman" w:cs="Times New Roman"/>
          <w:sz w:val="28"/>
          <w:szCs w:val="28"/>
        </w:rPr>
        <w:t>инициатору закупки</w:t>
      </w:r>
      <w:r w:rsidR="00EE61CC" w:rsidRPr="00EE61CC">
        <w:rPr>
          <w:rFonts w:ascii="Times New Roman" w:hAnsi="Times New Roman" w:cs="Times New Roman"/>
          <w:sz w:val="28"/>
          <w:szCs w:val="28"/>
        </w:rPr>
        <w:t xml:space="preserve"> с мотивированным отказом в закупке товаров, работ и услуг у единственного поставщика (исполнителя, подрядчика) либо замечания к направленным документам для их устранения.</w:t>
      </w:r>
    </w:p>
    <w:p w14:paraId="0A99FBD9" w14:textId="24F94095" w:rsidR="00450D74" w:rsidRDefault="00735773" w:rsidP="00DC5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="00450D74">
        <w:rPr>
          <w:rFonts w:ascii="Times New Roman" w:hAnsi="Times New Roman" w:cs="Times New Roman"/>
          <w:sz w:val="28"/>
          <w:szCs w:val="28"/>
        </w:rPr>
        <w:t>В</w:t>
      </w:r>
      <w:r w:rsidR="00450D74" w:rsidRPr="00D17FC0">
        <w:rPr>
          <w:rFonts w:ascii="Times New Roman" w:hAnsi="Times New Roman" w:cs="Times New Roman"/>
          <w:sz w:val="28"/>
          <w:szCs w:val="28"/>
        </w:rPr>
        <w:t xml:space="preserve"> </w:t>
      </w:r>
      <w:r w:rsidR="001344AD">
        <w:rPr>
          <w:rFonts w:ascii="Times New Roman" w:hAnsi="Times New Roman" w:cs="Times New Roman"/>
          <w:sz w:val="28"/>
          <w:szCs w:val="28"/>
        </w:rPr>
        <w:t>течение</w:t>
      </w:r>
      <w:r w:rsidR="00450D74" w:rsidRPr="00D17FC0">
        <w:rPr>
          <w:rFonts w:ascii="Times New Roman" w:hAnsi="Times New Roman" w:cs="Times New Roman"/>
          <w:sz w:val="28"/>
          <w:szCs w:val="28"/>
        </w:rPr>
        <w:t xml:space="preserve"> следующего рабочего дня после </w:t>
      </w:r>
      <w:r w:rsidR="00450D74">
        <w:rPr>
          <w:rFonts w:ascii="Times New Roman" w:hAnsi="Times New Roman" w:cs="Times New Roman"/>
          <w:sz w:val="28"/>
          <w:szCs w:val="28"/>
        </w:rPr>
        <w:t xml:space="preserve">обеспечения положительной экспертизы </w:t>
      </w:r>
      <w:r w:rsidR="001344AD">
        <w:rPr>
          <w:rFonts w:ascii="Times New Roman" w:hAnsi="Times New Roman" w:cs="Times New Roman"/>
          <w:sz w:val="28"/>
          <w:szCs w:val="28"/>
        </w:rPr>
        <w:t>комплекта документов</w:t>
      </w:r>
      <w:r w:rsidR="00450D74" w:rsidRPr="00516CAA">
        <w:rPr>
          <w:rFonts w:ascii="Times New Roman" w:hAnsi="Times New Roman" w:cs="Times New Roman"/>
          <w:sz w:val="28"/>
          <w:szCs w:val="28"/>
        </w:rPr>
        <w:t>, предусмотренны</w:t>
      </w:r>
      <w:r w:rsidR="00450D74">
        <w:rPr>
          <w:rFonts w:ascii="Times New Roman" w:hAnsi="Times New Roman" w:cs="Times New Roman"/>
          <w:sz w:val="28"/>
          <w:szCs w:val="28"/>
        </w:rPr>
        <w:t>х</w:t>
      </w:r>
      <w:r w:rsidR="00450D74" w:rsidRPr="00516CAA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450D74" w:rsidRPr="00516CA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344AD">
        <w:rPr>
          <w:rFonts w:ascii="Times New Roman" w:hAnsi="Times New Roman" w:cs="Times New Roman"/>
          <w:sz w:val="28"/>
          <w:szCs w:val="28"/>
        </w:rPr>
        <w:t>4</w:t>
      </w:r>
      <w:r w:rsidR="00450D74" w:rsidRPr="00516CAA">
        <w:rPr>
          <w:rFonts w:ascii="Times New Roman" w:hAnsi="Times New Roman" w:cs="Times New Roman"/>
          <w:sz w:val="28"/>
          <w:szCs w:val="28"/>
        </w:rPr>
        <w:t xml:space="preserve"> настоящего Регламента, </w:t>
      </w:r>
      <w:r w:rsidR="00450D74" w:rsidRPr="00105D36">
        <w:rPr>
          <w:rFonts w:ascii="Times New Roman" w:hAnsi="Times New Roman" w:cs="Times New Roman"/>
          <w:sz w:val="28"/>
          <w:szCs w:val="28"/>
        </w:rPr>
        <w:t>заместител</w:t>
      </w:r>
      <w:r w:rsidR="00450D74">
        <w:rPr>
          <w:rFonts w:ascii="Times New Roman" w:hAnsi="Times New Roman" w:cs="Times New Roman"/>
          <w:sz w:val="28"/>
          <w:szCs w:val="28"/>
        </w:rPr>
        <w:t>ь</w:t>
      </w:r>
      <w:r w:rsidR="00450D74" w:rsidRPr="00105D36">
        <w:rPr>
          <w:rFonts w:ascii="Times New Roman" w:hAnsi="Times New Roman" w:cs="Times New Roman"/>
          <w:sz w:val="28"/>
          <w:szCs w:val="28"/>
        </w:rPr>
        <w:t xml:space="preserve"> руководителя (</w:t>
      </w:r>
      <w:proofErr w:type="gramStart"/>
      <w:r w:rsidR="00450D74" w:rsidRPr="00105D36">
        <w:rPr>
          <w:rFonts w:ascii="Times New Roman" w:hAnsi="Times New Roman" w:cs="Times New Roman"/>
          <w:sz w:val="28"/>
          <w:szCs w:val="28"/>
        </w:rPr>
        <w:t>проректор)  или</w:t>
      </w:r>
      <w:proofErr w:type="gramEnd"/>
      <w:r w:rsidR="00450D74" w:rsidRPr="00105D36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450D74">
        <w:rPr>
          <w:rFonts w:ascii="Times New Roman" w:hAnsi="Times New Roman" w:cs="Times New Roman"/>
          <w:sz w:val="28"/>
          <w:szCs w:val="28"/>
        </w:rPr>
        <w:t xml:space="preserve">ое </w:t>
      </w:r>
      <w:r w:rsidR="00450D74" w:rsidRPr="00105D36">
        <w:rPr>
          <w:rFonts w:ascii="Times New Roman" w:hAnsi="Times New Roman" w:cs="Times New Roman"/>
          <w:sz w:val="28"/>
          <w:szCs w:val="28"/>
        </w:rPr>
        <w:t>Заказчиком должностно</w:t>
      </w:r>
      <w:r w:rsidR="00450D74">
        <w:rPr>
          <w:rFonts w:ascii="Times New Roman" w:hAnsi="Times New Roman" w:cs="Times New Roman"/>
          <w:sz w:val="28"/>
          <w:szCs w:val="28"/>
        </w:rPr>
        <w:t>е</w:t>
      </w:r>
      <w:r w:rsidR="00450D74" w:rsidRPr="00105D36">
        <w:rPr>
          <w:rFonts w:ascii="Times New Roman" w:hAnsi="Times New Roman" w:cs="Times New Roman"/>
          <w:sz w:val="28"/>
          <w:szCs w:val="28"/>
        </w:rPr>
        <w:t xml:space="preserve"> лиц</w:t>
      </w:r>
      <w:r w:rsidR="00450D74">
        <w:rPr>
          <w:rFonts w:ascii="Times New Roman" w:hAnsi="Times New Roman" w:cs="Times New Roman"/>
          <w:sz w:val="28"/>
          <w:szCs w:val="28"/>
        </w:rPr>
        <w:t xml:space="preserve">о </w:t>
      </w:r>
      <w:r w:rsidR="00450D74" w:rsidRPr="00D17FC0">
        <w:rPr>
          <w:rFonts w:ascii="Times New Roman" w:hAnsi="Times New Roman" w:cs="Times New Roman"/>
          <w:sz w:val="28"/>
          <w:szCs w:val="28"/>
        </w:rPr>
        <w:t xml:space="preserve"> </w:t>
      </w:r>
      <w:r w:rsidR="00450D74">
        <w:rPr>
          <w:rFonts w:ascii="Times New Roman" w:hAnsi="Times New Roman" w:cs="Times New Roman"/>
          <w:sz w:val="28"/>
          <w:szCs w:val="28"/>
        </w:rPr>
        <w:t>принимает р</w:t>
      </w:r>
      <w:r w:rsidR="00450D74" w:rsidRPr="00105D36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450D74">
        <w:rPr>
          <w:rFonts w:ascii="Times New Roman" w:hAnsi="Times New Roman" w:cs="Times New Roman"/>
          <w:sz w:val="28"/>
          <w:szCs w:val="28"/>
        </w:rPr>
        <w:t xml:space="preserve">о закупке у единственного поставщика </w:t>
      </w:r>
      <w:r w:rsidR="00450D74" w:rsidRPr="00EE61CC">
        <w:rPr>
          <w:rFonts w:ascii="Times New Roman" w:hAnsi="Times New Roman" w:cs="Times New Roman"/>
          <w:sz w:val="28"/>
          <w:szCs w:val="28"/>
        </w:rPr>
        <w:t xml:space="preserve">(исполнителя, подрядчика) </w:t>
      </w:r>
      <w:r w:rsidR="00450D74" w:rsidRPr="00105D36">
        <w:rPr>
          <w:rFonts w:ascii="Times New Roman" w:hAnsi="Times New Roman" w:cs="Times New Roman"/>
          <w:sz w:val="28"/>
          <w:szCs w:val="28"/>
        </w:rPr>
        <w:t>в виде визы</w:t>
      </w:r>
      <w:r w:rsidR="00450D74">
        <w:rPr>
          <w:rFonts w:ascii="Times New Roman" w:hAnsi="Times New Roman" w:cs="Times New Roman"/>
          <w:sz w:val="28"/>
          <w:szCs w:val="28"/>
        </w:rPr>
        <w:t xml:space="preserve"> </w:t>
      </w:r>
      <w:r w:rsidR="00450D74" w:rsidRPr="00105D36">
        <w:rPr>
          <w:rFonts w:ascii="Times New Roman" w:hAnsi="Times New Roman" w:cs="Times New Roman"/>
          <w:sz w:val="28"/>
          <w:szCs w:val="28"/>
        </w:rPr>
        <w:t xml:space="preserve">«Согласовано. В </w:t>
      </w:r>
      <w:proofErr w:type="gramStart"/>
      <w:r w:rsidR="00450D74" w:rsidRPr="00105D36">
        <w:rPr>
          <w:rFonts w:ascii="Times New Roman" w:hAnsi="Times New Roman" w:cs="Times New Roman"/>
          <w:sz w:val="28"/>
          <w:szCs w:val="28"/>
        </w:rPr>
        <w:t>закупку</w:t>
      </w:r>
      <w:r w:rsidR="00450D74" w:rsidRPr="00F43B30">
        <w:rPr>
          <w:rFonts w:ascii="Times New Roman" w:hAnsi="Times New Roman" w:cs="Times New Roman"/>
          <w:sz w:val="28"/>
          <w:szCs w:val="28"/>
        </w:rPr>
        <w:t xml:space="preserve">»  </w:t>
      </w:r>
      <w:r w:rsidR="001344AD" w:rsidRPr="003B655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344AD" w:rsidRPr="003B655D">
        <w:rPr>
          <w:rFonts w:ascii="Times New Roman" w:hAnsi="Times New Roman" w:cs="Times New Roman"/>
          <w:sz w:val="28"/>
          <w:szCs w:val="28"/>
        </w:rPr>
        <w:t xml:space="preserve"> заявке на закупку</w:t>
      </w:r>
      <w:r w:rsidR="001344AD" w:rsidRPr="00F43B30">
        <w:rPr>
          <w:sz w:val="28"/>
          <w:szCs w:val="28"/>
        </w:rPr>
        <w:t xml:space="preserve"> </w:t>
      </w:r>
      <w:r w:rsidR="001344AD" w:rsidRPr="00F43B30">
        <w:rPr>
          <w:rFonts w:ascii="Times New Roman" w:hAnsi="Times New Roman" w:cs="Times New Roman"/>
          <w:sz w:val="28"/>
          <w:szCs w:val="28"/>
        </w:rPr>
        <w:t>инициатора</w:t>
      </w:r>
      <w:r w:rsidR="001344AD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450D74">
        <w:rPr>
          <w:rFonts w:ascii="Times New Roman" w:hAnsi="Times New Roman" w:cs="Times New Roman"/>
          <w:sz w:val="28"/>
          <w:szCs w:val="28"/>
        </w:rPr>
        <w:t>.</w:t>
      </w:r>
    </w:p>
    <w:p w14:paraId="6237D5F8" w14:textId="77777777" w:rsidR="00F43B30" w:rsidRDefault="00A269EE" w:rsidP="008A52EC">
      <w:pPr>
        <w:tabs>
          <w:tab w:val="left" w:pos="12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="00354E38">
        <w:rPr>
          <w:rFonts w:ascii="Times New Roman" w:hAnsi="Times New Roman" w:cs="Times New Roman"/>
          <w:sz w:val="28"/>
          <w:szCs w:val="28"/>
        </w:rPr>
        <w:t xml:space="preserve"> </w:t>
      </w:r>
      <w:r w:rsidR="00487C0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15EAA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FD698C">
        <w:rPr>
          <w:rFonts w:ascii="Times New Roman" w:hAnsi="Times New Roman" w:cs="Times New Roman"/>
          <w:sz w:val="28"/>
          <w:szCs w:val="28"/>
        </w:rPr>
        <w:t>положительного решения о</w:t>
      </w:r>
      <w:r w:rsidR="00487C03">
        <w:rPr>
          <w:rFonts w:ascii="Times New Roman" w:hAnsi="Times New Roman" w:cs="Times New Roman"/>
          <w:sz w:val="28"/>
          <w:szCs w:val="28"/>
        </w:rPr>
        <w:t xml:space="preserve"> закупк</w:t>
      </w:r>
      <w:r w:rsidR="007E0045">
        <w:rPr>
          <w:rFonts w:ascii="Times New Roman" w:hAnsi="Times New Roman" w:cs="Times New Roman"/>
          <w:sz w:val="28"/>
          <w:szCs w:val="28"/>
        </w:rPr>
        <w:t>е</w:t>
      </w:r>
      <w:r w:rsidR="00487C03">
        <w:rPr>
          <w:rFonts w:ascii="Times New Roman" w:hAnsi="Times New Roman" w:cs="Times New Roman"/>
          <w:sz w:val="28"/>
          <w:szCs w:val="28"/>
        </w:rPr>
        <w:t xml:space="preserve"> у единственного поставщика </w:t>
      </w:r>
      <w:r w:rsidR="001D4FD1" w:rsidRPr="00EE61CC">
        <w:rPr>
          <w:rFonts w:ascii="Times New Roman" w:hAnsi="Times New Roman" w:cs="Times New Roman"/>
          <w:sz w:val="28"/>
          <w:szCs w:val="28"/>
        </w:rPr>
        <w:t xml:space="preserve">(исполнителя, подрядчика) </w:t>
      </w:r>
      <w:r w:rsidR="00487C03">
        <w:rPr>
          <w:rFonts w:ascii="Times New Roman" w:hAnsi="Times New Roman" w:cs="Times New Roman"/>
          <w:sz w:val="28"/>
          <w:szCs w:val="28"/>
        </w:rPr>
        <w:t>должностное лицо</w:t>
      </w:r>
      <w:r w:rsidR="00487C03" w:rsidRPr="00D17FC0">
        <w:rPr>
          <w:rFonts w:ascii="Times New Roman" w:hAnsi="Times New Roman" w:cs="Times New Roman"/>
          <w:sz w:val="28"/>
          <w:szCs w:val="28"/>
        </w:rPr>
        <w:t>, ответственно</w:t>
      </w:r>
      <w:r w:rsidR="00487C03">
        <w:rPr>
          <w:rFonts w:ascii="Times New Roman" w:hAnsi="Times New Roman" w:cs="Times New Roman"/>
          <w:sz w:val="28"/>
          <w:szCs w:val="28"/>
        </w:rPr>
        <w:t>е</w:t>
      </w:r>
      <w:r w:rsidR="00487C03" w:rsidRPr="00D17FC0">
        <w:rPr>
          <w:rFonts w:ascii="Times New Roman" w:hAnsi="Times New Roman" w:cs="Times New Roman"/>
          <w:sz w:val="28"/>
          <w:szCs w:val="28"/>
        </w:rPr>
        <w:t xml:space="preserve"> за ведение закупки</w:t>
      </w:r>
      <w:r w:rsidR="00487C03">
        <w:rPr>
          <w:rFonts w:ascii="Times New Roman" w:hAnsi="Times New Roman" w:cs="Times New Roman"/>
          <w:sz w:val="28"/>
          <w:szCs w:val="28"/>
        </w:rPr>
        <w:t xml:space="preserve"> у единственного поставщика</w:t>
      </w:r>
      <w:r w:rsidR="000E242D">
        <w:rPr>
          <w:rFonts w:ascii="Times New Roman" w:hAnsi="Times New Roman" w:cs="Times New Roman"/>
          <w:sz w:val="28"/>
          <w:szCs w:val="28"/>
        </w:rPr>
        <w:t xml:space="preserve"> </w:t>
      </w:r>
      <w:r w:rsidR="000E242D" w:rsidRPr="00EE61CC">
        <w:rPr>
          <w:rFonts w:ascii="Times New Roman" w:hAnsi="Times New Roman" w:cs="Times New Roman"/>
          <w:sz w:val="28"/>
          <w:szCs w:val="28"/>
        </w:rPr>
        <w:t>(исполнителя, подрядчика)</w:t>
      </w:r>
      <w:r w:rsidR="00487C03">
        <w:rPr>
          <w:rFonts w:ascii="Times New Roman" w:hAnsi="Times New Roman" w:cs="Times New Roman"/>
          <w:sz w:val="28"/>
          <w:szCs w:val="28"/>
        </w:rPr>
        <w:t xml:space="preserve">, передает инициатору закупки </w:t>
      </w:r>
      <w:r w:rsidR="004E56FF">
        <w:rPr>
          <w:rFonts w:ascii="Times New Roman" w:hAnsi="Times New Roman" w:cs="Times New Roman"/>
          <w:sz w:val="28"/>
          <w:szCs w:val="28"/>
        </w:rPr>
        <w:t xml:space="preserve">проект договора </w:t>
      </w:r>
      <w:r w:rsidR="00CA01D6">
        <w:rPr>
          <w:rFonts w:ascii="Times New Roman" w:hAnsi="Times New Roman" w:cs="Times New Roman"/>
          <w:sz w:val="28"/>
          <w:szCs w:val="28"/>
        </w:rPr>
        <w:t xml:space="preserve">с листом согласования </w:t>
      </w:r>
      <w:r w:rsidR="004E56FF">
        <w:rPr>
          <w:rFonts w:ascii="Times New Roman" w:hAnsi="Times New Roman" w:cs="Times New Roman"/>
          <w:sz w:val="28"/>
          <w:szCs w:val="28"/>
        </w:rPr>
        <w:t xml:space="preserve">для подписания </w:t>
      </w:r>
      <w:r w:rsidR="00EB5680">
        <w:rPr>
          <w:rFonts w:ascii="Times New Roman" w:hAnsi="Times New Roman" w:cs="Times New Roman"/>
          <w:sz w:val="28"/>
          <w:szCs w:val="28"/>
        </w:rPr>
        <w:t>сторонами</w:t>
      </w:r>
      <w:r w:rsidR="004E56FF">
        <w:rPr>
          <w:rFonts w:ascii="Times New Roman" w:hAnsi="Times New Roman" w:cs="Times New Roman"/>
          <w:sz w:val="28"/>
          <w:szCs w:val="28"/>
        </w:rPr>
        <w:t>.</w:t>
      </w:r>
      <w:r w:rsidR="008E14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A129F" w14:textId="77777777" w:rsidR="008B6EC3" w:rsidRDefault="00F43B30" w:rsidP="008A52EC">
      <w:pPr>
        <w:tabs>
          <w:tab w:val="left" w:pos="12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BA4">
        <w:rPr>
          <w:rFonts w:ascii="Times New Roman" w:hAnsi="Times New Roman" w:cs="Times New Roman"/>
          <w:sz w:val="28"/>
          <w:szCs w:val="28"/>
        </w:rPr>
        <w:t>Предельный срок подписания договора</w:t>
      </w:r>
      <w:r w:rsidR="008B6EC3" w:rsidRPr="00851BA4">
        <w:rPr>
          <w:rFonts w:ascii="Times New Roman" w:hAnsi="Times New Roman" w:cs="Times New Roman"/>
          <w:sz w:val="28"/>
          <w:szCs w:val="28"/>
        </w:rPr>
        <w:t xml:space="preserve"> сторонами не должен превышать 5 рабочих дней.</w:t>
      </w:r>
    </w:p>
    <w:p w14:paraId="430584B6" w14:textId="398657A4" w:rsidR="00920046" w:rsidRDefault="008A52EC" w:rsidP="00605440">
      <w:pPr>
        <w:tabs>
          <w:tab w:val="left" w:pos="12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</w:t>
      </w:r>
      <w:r w:rsidR="00B457D0" w:rsidRPr="0027573B">
        <w:rPr>
          <w:rFonts w:ascii="Times New Roman" w:hAnsi="Times New Roman" w:cs="Times New Roman"/>
          <w:sz w:val="28"/>
          <w:szCs w:val="28"/>
        </w:rPr>
        <w:t xml:space="preserve">После получения от </w:t>
      </w:r>
      <w:r w:rsidR="002E08F8" w:rsidRPr="0027573B">
        <w:rPr>
          <w:rFonts w:ascii="Times New Roman" w:hAnsi="Times New Roman" w:cs="Times New Roman"/>
          <w:sz w:val="28"/>
          <w:szCs w:val="28"/>
        </w:rPr>
        <w:t>и</w:t>
      </w:r>
      <w:r w:rsidR="00B457D0" w:rsidRPr="0027573B">
        <w:rPr>
          <w:rFonts w:ascii="Times New Roman" w:hAnsi="Times New Roman" w:cs="Times New Roman"/>
          <w:sz w:val="28"/>
          <w:szCs w:val="28"/>
        </w:rPr>
        <w:t xml:space="preserve">нициатора </w:t>
      </w:r>
      <w:r w:rsidR="002E08F8" w:rsidRPr="0027573B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="00B457D0" w:rsidRPr="0027573B">
        <w:rPr>
          <w:rFonts w:ascii="Times New Roman" w:hAnsi="Times New Roman" w:cs="Times New Roman"/>
          <w:sz w:val="28"/>
          <w:szCs w:val="28"/>
        </w:rPr>
        <w:t xml:space="preserve">подписанных со всех сторон </w:t>
      </w:r>
      <w:r w:rsidR="00B457D0" w:rsidRPr="00786DFC">
        <w:rPr>
          <w:rFonts w:ascii="Times New Roman" w:hAnsi="Times New Roman" w:cs="Times New Roman"/>
          <w:sz w:val="28"/>
          <w:szCs w:val="28"/>
        </w:rPr>
        <w:t xml:space="preserve">экземпляров договоров, </w:t>
      </w:r>
      <w:r w:rsidRPr="00786DFC">
        <w:rPr>
          <w:rFonts w:ascii="Times New Roman" w:hAnsi="Times New Roman" w:cs="Times New Roman"/>
          <w:sz w:val="28"/>
          <w:szCs w:val="28"/>
        </w:rPr>
        <w:t>должностное</w:t>
      </w:r>
      <w:r w:rsidRPr="0027573B">
        <w:rPr>
          <w:rFonts w:ascii="Times New Roman" w:hAnsi="Times New Roman" w:cs="Times New Roman"/>
          <w:sz w:val="28"/>
          <w:szCs w:val="28"/>
        </w:rPr>
        <w:t xml:space="preserve"> лицо, ответственное за ведение закупки у единственного</w:t>
      </w:r>
      <w:r w:rsidRPr="009C3910">
        <w:rPr>
          <w:rFonts w:ascii="Times New Roman" w:hAnsi="Times New Roman" w:cs="Times New Roman"/>
          <w:sz w:val="28"/>
          <w:szCs w:val="28"/>
        </w:rPr>
        <w:t xml:space="preserve"> поставщика</w:t>
      </w:r>
      <w:r w:rsidR="00393582">
        <w:rPr>
          <w:rFonts w:ascii="Times New Roman" w:hAnsi="Times New Roman" w:cs="Times New Roman"/>
          <w:sz w:val="28"/>
          <w:szCs w:val="28"/>
        </w:rPr>
        <w:t xml:space="preserve"> </w:t>
      </w:r>
      <w:r w:rsidR="00393582" w:rsidRPr="00EE61CC">
        <w:rPr>
          <w:rFonts w:ascii="Times New Roman" w:hAnsi="Times New Roman" w:cs="Times New Roman"/>
          <w:sz w:val="28"/>
          <w:szCs w:val="28"/>
        </w:rPr>
        <w:t>(исполнителя, подрядчика)</w:t>
      </w:r>
      <w:r w:rsidR="00920046">
        <w:rPr>
          <w:rFonts w:ascii="Times New Roman" w:hAnsi="Times New Roman" w:cs="Times New Roman"/>
          <w:sz w:val="28"/>
          <w:szCs w:val="28"/>
        </w:rPr>
        <w:t>:</w:t>
      </w:r>
    </w:p>
    <w:p w14:paraId="46F831FD" w14:textId="7ED5814A" w:rsidR="00A42359" w:rsidRDefault="00920046" w:rsidP="00A42359">
      <w:pPr>
        <w:tabs>
          <w:tab w:val="left" w:pos="12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3D66">
        <w:rPr>
          <w:rFonts w:ascii="Times New Roman" w:hAnsi="Times New Roman" w:cs="Times New Roman"/>
          <w:sz w:val="28"/>
          <w:szCs w:val="28"/>
        </w:rPr>
        <w:t xml:space="preserve">- </w:t>
      </w:r>
      <w:r w:rsidR="00FE4D7F" w:rsidRPr="009B3D66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AB66EA" w:rsidRPr="009B3D66">
        <w:rPr>
          <w:rFonts w:ascii="Times New Roman" w:hAnsi="Times New Roman" w:cs="Times New Roman"/>
          <w:sz w:val="28"/>
          <w:szCs w:val="28"/>
        </w:rPr>
        <w:t>обеспечивает в</w:t>
      </w:r>
      <w:r w:rsidR="00A63B5F" w:rsidRPr="009B3D66">
        <w:rPr>
          <w:rFonts w:ascii="Times New Roman" w:hAnsi="Times New Roman" w:cs="Times New Roman"/>
          <w:sz w:val="28"/>
          <w:szCs w:val="28"/>
        </w:rPr>
        <w:t>несе</w:t>
      </w:r>
      <w:r w:rsidR="007F637E" w:rsidRPr="009B3D66">
        <w:rPr>
          <w:rFonts w:ascii="Times New Roman" w:hAnsi="Times New Roman" w:cs="Times New Roman"/>
          <w:sz w:val="28"/>
          <w:szCs w:val="28"/>
        </w:rPr>
        <w:t>ние изменений в</w:t>
      </w:r>
      <w:r w:rsidR="00AB66EA" w:rsidRPr="009B3D66">
        <w:rPr>
          <w:rFonts w:ascii="Times New Roman" w:hAnsi="Times New Roman" w:cs="Times New Roman"/>
          <w:sz w:val="28"/>
          <w:szCs w:val="28"/>
        </w:rPr>
        <w:t xml:space="preserve"> План закупок </w:t>
      </w:r>
      <w:proofErr w:type="gramStart"/>
      <w:r w:rsidR="00A63B5F" w:rsidRPr="009B3D6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A63B5F" w:rsidRPr="009B3D66">
        <w:rPr>
          <w:rFonts w:ascii="Times New Roman" w:hAnsi="Times New Roman" w:cs="Times New Roman"/>
          <w:sz w:val="28"/>
          <w:szCs w:val="28"/>
        </w:rPr>
        <w:t>включение</w:t>
      </w:r>
      <w:proofErr w:type="gramEnd"/>
      <w:r w:rsidR="00A63B5F" w:rsidRPr="009B3D66">
        <w:rPr>
          <w:rFonts w:ascii="Times New Roman" w:hAnsi="Times New Roman" w:cs="Times New Roman"/>
          <w:sz w:val="28"/>
          <w:szCs w:val="28"/>
        </w:rPr>
        <w:t xml:space="preserve"> информации о закупке </w:t>
      </w:r>
      <w:r w:rsidR="00AB66EA" w:rsidRPr="009B3D66">
        <w:rPr>
          <w:rFonts w:ascii="Times New Roman" w:hAnsi="Times New Roman" w:cs="Times New Roman"/>
          <w:sz w:val="28"/>
          <w:szCs w:val="28"/>
        </w:rPr>
        <w:t xml:space="preserve">в </w:t>
      </w:r>
      <w:r w:rsidR="00AB66EA" w:rsidRPr="009B3D66">
        <w:rPr>
          <w:rFonts w:ascii="Times New Roman" w:eastAsia="Times New Roman" w:hAnsi="Times New Roman" w:cs="Times New Roman"/>
          <w:sz w:val="28"/>
          <w:szCs w:val="28"/>
        </w:rPr>
        <w:t xml:space="preserve">Единой информационной системе </w:t>
      </w:r>
      <w:r w:rsidR="00AB66EA" w:rsidRPr="009B3D66">
        <w:rPr>
          <w:rFonts w:ascii="Times New Roman" w:hAnsi="Times New Roman" w:cs="Times New Roman"/>
          <w:sz w:val="28"/>
          <w:szCs w:val="28"/>
        </w:rPr>
        <w:t>в сроки, установленные нормативными правовыми актами в сфере закупок товаров, работ, услуг отдельными видами юридических лиц;</w:t>
      </w:r>
      <w:r w:rsidR="000668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4CFA9" w14:textId="0C88D927" w:rsidR="009A0B2E" w:rsidRDefault="00A42359" w:rsidP="00A42359">
      <w:pPr>
        <w:tabs>
          <w:tab w:val="left" w:pos="1276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8B6" w:rsidRPr="009C3910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0668B6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="000668B6" w:rsidRPr="009C3910">
        <w:rPr>
          <w:rFonts w:ascii="Times New Roman" w:hAnsi="Times New Roman" w:cs="Times New Roman"/>
          <w:sz w:val="28"/>
          <w:szCs w:val="28"/>
        </w:rPr>
        <w:t>о</w:t>
      </w:r>
      <w:r w:rsidR="000668B6">
        <w:rPr>
          <w:rFonts w:ascii="Times New Roman" w:hAnsi="Times New Roman" w:cs="Times New Roman"/>
          <w:sz w:val="28"/>
          <w:szCs w:val="28"/>
        </w:rPr>
        <w:t>б</w:t>
      </w:r>
      <w:r w:rsidR="000668B6" w:rsidRPr="009C3910">
        <w:rPr>
          <w:rFonts w:ascii="Times New Roman" w:hAnsi="Times New Roman" w:cs="Times New Roman"/>
          <w:sz w:val="28"/>
          <w:szCs w:val="28"/>
        </w:rPr>
        <w:t xml:space="preserve"> </w:t>
      </w:r>
      <w:r w:rsidR="000668B6">
        <w:rPr>
          <w:rFonts w:ascii="Times New Roman" w:hAnsi="Times New Roman" w:cs="Times New Roman"/>
          <w:sz w:val="28"/>
          <w:szCs w:val="28"/>
        </w:rPr>
        <w:t xml:space="preserve">осуществлении такой </w:t>
      </w:r>
      <w:r w:rsidR="000668B6" w:rsidRPr="009C3910">
        <w:rPr>
          <w:rFonts w:ascii="Times New Roman" w:hAnsi="Times New Roman" w:cs="Times New Roman"/>
          <w:sz w:val="28"/>
          <w:szCs w:val="28"/>
        </w:rPr>
        <w:t>закупк</w:t>
      </w:r>
      <w:r w:rsidR="000668B6">
        <w:rPr>
          <w:rFonts w:ascii="Times New Roman" w:hAnsi="Times New Roman" w:cs="Times New Roman"/>
          <w:sz w:val="28"/>
          <w:szCs w:val="28"/>
        </w:rPr>
        <w:t>и</w:t>
      </w:r>
      <w:r w:rsidR="000668B6" w:rsidRPr="009C3910">
        <w:rPr>
          <w:rFonts w:ascii="Times New Roman" w:hAnsi="Times New Roman" w:cs="Times New Roman"/>
          <w:sz w:val="28"/>
          <w:szCs w:val="28"/>
        </w:rPr>
        <w:t xml:space="preserve"> в </w:t>
      </w:r>
      <w:r w:rsidR="000668B6" w:rsidRPr="009C3910">
        <w:rPr>
          <w:rFonts w:ascii="Times New Roman" w:eastAsia="Times New Roman" w:hAnsi="Times New Roman" w:cs="Times New Roman"/>
          <w:sz w:val="28"/>
          <w:szCs w:val="28"/>
        </w:rPr>
        <w:t>Единой информационной системе</w:t>
      </w:r>
      <w:r w:rsidR="000668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8B6" w:rsidRPr="009C3910">
        <w:rPr>
          <w:rFonts w:ascii="Times New Roman" w:eastAsia="Times New Roman" w:hAnsi="Times New Roman" w:cs="Times New Roman"/>
          <w:sz w:val="28"/>
          <w:szCs w:val="28"/>
        </w:rPr>
        <w:t>не позднее дня заключения договора</w:t>
      </w:r>
      <w:r w:rsidR="000668B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2A3139" w14:textId="0B783834" w:rsidR="005E32CE" w:rsidRDefault="005E32CE" w:rsidP="00A42359">
      <w:pPr>
        <w:tabs>
          <w:tab w:val="left" w:pos="1276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обеспечивает регистрацию договора</w:t>
      </w:r>
      <w:r w:rsidR="002E72D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AB0759" w14:textId="2ECC1701" w:rsidR="002E72DE" w:rsidRDefault="002E72DE" w:rsidP="002E72DE">
      <w:pPr>
        <w:tabs>
          <w:tab w:val="left" w:pos="12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2305">
        <w:rPr>
          <w:rFonts w:ascii="Times New Roman" w:hAnsi="Times New Roman" w:cs="Times New Roman"/>
          <w:sz w:val="28"/>
          <w:szCs w:val="28"/>
        </w:rPr>
        <w:t>внос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2305">
        <w:rPr>
          <w:rFonts w:ascii="Times New Roman" w:hAnsi="Times New Roman" w:cs="Times New Roman"/>
          <w:sz w:val="28"/>
          <w:szCs w:val="28"/>
        </w:rPr>
        <w:t xml:space="preserve">т информацию и документы, установленные Правительством Российской Федерации, в реестр договоров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A2305">
        <w:rPr>
          <w:rFonts w:ascii="Times New Roman" w:hAnsi="Times New Roman" w:cs="Times New Roman"/>
          <w:sz w:val="28"/>
          <w:szCs w:val="28"/>
        </w:rPr>
        <w:t xml:space="preserve"> течение трех рабочих дней со дня заключения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BD7805" w14:textId="46963311" w:rsidR="00605440" w:rsidRPr="009413ED" w:rsidRDefault="00E909B2" w:rsidP="00605440">
      <w:pPr>
        <w:tabs>
          <w:tab w:val="left" w:pos="1276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3ED">
        <w:rPr>
          <w:rFonts w:ascii="Times New Roman" w:eastAsia="Times New Roman" w:hAnsi="Times New Roman" w:cs="Times New Roman"/>
          <w:sz w:val="28"/>
          <w:szCs w:val="28"/>
        </w:rPr>
        <w:t xml:space="preserve">2.16. </w:t>
      </w:r>
      <w:r w:rsidR="00C01D7B" w:rsidRPr="009413ED">
        <w:rPr>
          <w:rFonts w:ascii="Times New Roman" w:eastAsia="Times New Roman" w:hAnsi="Times New Roman" w:cs="Times New Roman"/>
          <w:sz w:val="28"/>
          <w:szCs w:val="28"/>
        </w:rPr>
        <w:t xml:space="preserve">Извещение о проведении закупки у единственного поставщика </w:t>
      </w:r>
      <w:r w:rsidR="009413ED">
        <w:rPr>
          <w:rFonts w:ascii="Times New Roman" w:eastAsia="Times New Roman" w:hAnsi="Times New Roman" w:cs="Times New Roman"/>
          <w:sz w:val="28"/>
          <w:szCs w:val="28"/>
        </w:rPr>
        <w:t>(исполнителя, подрядчика)</w:t>
      </w:r>
      <w:r w:rsidR="00A62472" w:rsidRPr="009413ED">
        <w:rPr>
          <w:rFonts w:ascii="Times New Roman" w:eastAsia="Times New Roman" w:hAnsi="Times New Roman" w:cs="Times New Roman"/>
          <w:sz w:val="28"/>
          <w:szCs w:val="28"/>
        </w:rPr>
        <w:t xml:space="preserve"> должно содержать информацию, предусмотренную пунктом </w:t>
      </w:r>
      <w:r w:rsidR="00A254BE" w:rsidRPr="009413ED">
        <w:rPr>
          <w:rFonts w:ascii="Times New Roman" w:eastAsia="Times New Roman" w:hAnsi="Times New Roman" w:cs="Times New Roman"/>
          <w:sz w:val="28"/>
          <w:szCs w:val="28"/>
        </w:rPr>
        <w:t>4</w:t>
      </w:r>
      <w:r w:rsidR="00A62472" w:rsidRPr="009413ED">
        <w:rPr>
          <w:rFonts w:ascii="Times New Roman" w:eastAsia="Times New Roman" w:hAnsi="Times New Roman" w:cs="Times New Roman"/>
          <w:sz w:val="28"/>
          <w:szCs w:val="28"/>
        </w:rPr>
        <w:t xml:space="preserve"> раздела 2 главы IV Положения о закупк</w:t>
      </w:r>
      <w:r w:rsidR="001A7E61" w:rsidRPr="009413E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B5C58" w:rsidRPr="009413ED">
        <w:rPr>
          <w:rFonts w:ascii="Times New Roman" w:eastAsia="Times New Roman" w:hAnsi="Times New Roman" w:cs="Times New Roman"/>
          <w:sz w:val="28"/>
          <w:szCs w:val="28"/>
        </w:rPr>
        <w:t>, а также включать</w:t>
      </w:r>
      <w:r w:rsidR="004852EF" w:rsidRPr="009413E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0245EFE" w14:textId="27EFE88B" w:rsidR="0048590D" w:rsidRPr="009413ED" w:rsidRDefault="0048590D" w:rsidP="00605440">
      <w:pPr>
        <w:tabs>
          <w:tab w:val="left" w:pos="1276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3ED">
        <w:rPr>
          <w:rFonts w:ascii="Times New Roman" w:eastAsia="Times New Roman" w:hAnsi="Times New Roman" w:cs="Times New Roman"/>
          <w:sz w:val="28"/>
          <w:szCs w:val="28"/>
        </w:rPr>
        <w:t>- обоснование потребности в закупке у единственного поставщика</w:t>
      </w:r>
      <w:r w:rsidR="003B655D">
        <w:rPr>
          <w:rFonts w:ascii="Times New Roman" w:eastAsia="Times New Roman" w:hAnsi="Times New Roman" w:cs="Times New Roman"/>
          <w:sz w:val="28"/>
          <w:szCs w:val="28"/>
        </w:rPr>
        <w:t xml:space="preserve"> (исполнителя, подрядчика)</w:t>
      </w:r>
      <w:r w:rsidR="00AD0908" w:rsidRPr="009413ED">
        <w:rPr>
          <w:rFonts w:ascii="Times New Roman" w:eastAsia="Times New Roman" w:hAnsi="Times New Roman" w:cs="Times New Roman"/>
          <w:sz w:val="28"/>
          <w:szCs w:val="28"/>
        </w:rPr>
        <w:t xml:space="preserve"> (приложение 2</w:t>
      </w:r>
      <w:r w:rsidR="00B72D02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Регламенту</w:t>
      </w:r>
      <w:r w:rsidR="00AD0908" w:rsidRPr="009413E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413E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3E09E5" w14:textId="1D339BE2" w:rsidR="00B423E6" w:rsidRDefault="0048590D" w:rsidP="0048590D">
      <w:pPr>
        <w:tabs>
          <w:tab w:val="left" w:pos="1276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3ED">
        <w:rPr>
          <w:rFonts w:ascii="Times New Roman" w:eastAsia="Times New Roman" w:hAnsi="Times New Roman" w:cs="Times New Roman"/>
          <w:sz w:val="28"/>
          <w:szCs w:val="28"/>
        </w:rPr>
        <w:t>- проект договора.</w:t>
      </w:r>
    </w:p>
    <w:p w14:paraId="131983A7" w14:textId="77777777" w:rsidR="00194A8B" w:rsidRPr="0048590D" w:rsidRDefault="00194A8B" w:rsidP="0048590D">
      <w:pPr>
        <w:tabs>
          <w:tab w:val="left" w:pos="1276"/>
        </w:tabs>
        <w:ind w:firstLine="720"/>
        <w:jc w:val="both"/>
        <w:rPr>
          <w:rFonts w:eastAsia="Times New Roman"/>
          <w:b/>
          <w:bCs/>
        </w:rPr>
      </w:pPr>
    </w:p>
    <w:p w14:paraId="193E9AB0" w14:textId="77777777" w:rsidR="00F4159E" w:rsidRPr="00F4159E" w:rsidRDefault="00F4159E" w:rsidP="0043787A">
      <w:pPr>
        <w:pStyle w:val="41"/>
        <w:shd w:val="clear" w:color="auto" w:fill="auto"/>
        <w:spacing w:before="0" w:after="0" w:line="240" w:lineRule="auto"/>
        <w:ind w:firstLine="567"/>
        <w:jc w:val="left"/>
        <w:rPr>
          <w:b w:val="0"/>
        </w:rPr>
      </w:pPr>
      <w:r w:rsidRPr="00F4159E">
        <w:rPr>
          <w:b w:val="0"/>
        </w:rPr>
        <w:t>Заместитель начальника управления</w:t>
      </w:r>
    </w:p>
    <w:p w14:paraId="0B154964" w14:textId="6E35F260" w:rsidR="0043787A" w:rsidRPr="0043787A" w:rsidRDefault="00F4159E" w:rsidP="0043787A">
      <w:pPr>
        <w:pStyle w:val="41"/>
        <w:shd w:val="clear" w:color="auto" w:fill="auto"/>
        <w:spacing w:before="0" w:after="0" w:line="240" w:lineRule="auto"/>
        <w:ind w:firstLine="567"/>
        <w:jc w:val="left"/>
        <w:rPr>
          <w:b w:val="0"/>
        </w:rPr>
      </w:pPr>
      <w:r w:rsidRPr="00F4159E">
        <w:rPr>
          <w:b w:val="0"/>
        </w:rPr>
        <w:t xml:space="preserve">сопровождения государственных закупок  </w:t>
      </w:r>
      <w:r w:rsidR="0043787A" w:rsidRPr="00F4159E">
        <w:rPr>
          <w:b w:val="0"/>
        </w:rPr>
        <w:t xml:space="preserve">                              </w:t>
      </w:r>
      <w:proofErr w:type="spellStart"/>
      <w:r w:rsidRPr="00F4159E">
        <w:rPr>
          <w:b w:val="0"/>
        </w:rPr>
        <w:t>Никогосов</w:t>
      </w:r>
      <w:proofErr w:type="spellEnd"/>
      <w:r w:rsidR="0043787A" w:rsidRPr="00F4159E">
        <w:rPr>
          <w:b w:val="0"/>
        </w:rPr>
        <w:t xml:space="preserve"> </w:t>
      </w:r>
      <w:r w:rsidRPr="00F4159E">
        <w:rPr>
          <w:b w:val="0"/>
        </w:rPr>
        <w:t>К.Г</w:t>
      </w:r>
      <w:r w:rsidR="0043787A" w:rsidRPr="00F4159E">
        <w:rPr>
          <w:b w:val="0"/>
        </w:rPr>
        <w:t>.</w:t>
      </w:r>
    </w:p>
    <w:p w14:paraId="71DDF3DC" w14:textId="77777777" w:rsidR="00C84FAD" w:rsidRDefault="00C84FAD" w:rsidP="00C84FAD">
      <w:pPr>
        <w:pStyle w:val="41"/>
        <w:shd w:val="clear" w:color="auto" w:fill="auto"/>
        <w:spacing w:before="0" w:after="0" w:line="240" w:lineRule="auto"/>
        <w:ind w:firstLine="567"/>
        <w:jc w:val="right"/>
        <w:rPr>
          <w:rStyle w:val="42"/>
          <w:b/>
          <w:bCs/>
        </w:rPr>
      </w:pPr>
      <w:r w:rsidRPr="0043787A">
        <w:br w:type="page"/>
      </w:r>
      <w:r w:rsidRPr="00511B68">
        <w:rPr>
          <w:rStyle w:val="42"/>
          <w:b/>
          <w:bCs/>
        </w:rPr>
        <w:lastRenderedPageBreak/>
        <w:t xml:space="preserve">Приложение </w:t>
      </w:r>
      <w:r>
        <w:rPr>
          <w:rStyle w:val="42"/>
          <w:b/>
          <w:bCs/>
        </w:rPr>
        <w:t>1</w:t>
      </w:r>
    </w:p>
    <w:p w14:paraId="58F195A5" w14:textId="77777777" w:rsidR="00C84FAD" w:rsidRDefault="00C84FAD" w:rsidP="00C84FAD">
      <w:pPr>
        <w:pStyle w:val="41"/>
        <w:shd w:val="clear" w:color="auto" w:fill="auto"/>
        <w:spacing w:before="0" w:after="0" w:line="240" w:lineRule="auto"/>
        <w:ind w:firstLine="567"/>
        <w:jc w:val="left"/>
        <w:rPr>
          <w:rStyle w:val="42"/>
          <w:b/>
          <w:bCs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43"/>
      </w:tblGrid>
      <w:tr w:rsidR="00C84FAD" w:rsidRPr="00B3529F" w14:paraId="722AF585" w14:textId="77777777" w:rsidTr="0044032E">
        <w:tc>
          <w:tcPr>
            <w:tcW w:w="5340" w:type="dxa"/>
          </w:tcPr>
          <w:p w14:paraId="4706CBA2" w14:textId="77777777" w:rsidR="00C84FAD" w:rsidRPr="0044032E" w:rsidRDefault="00C84FAD" w:rsidP="000255F7">
            <w:pPr>
              <w:pStyle w:val="41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44032E">
              <w:rPr>
                <w:b w:val="0"/>
                <w:bCs w:val="0"/>
                <w:sz w:val="24"/>
                <w:szCs w:val="24"/>
              </w:rPr>
              <w:t xml:space="preserve">Наименование подразделения </w:t>
            </w:r>
          </w:p>
          <w:p w14:paraId="6ABEE6E2" w14:textId="77777777" w:rsidR="00C84FAD" w:rsidRPr="0044032E" w:rsidRDefault="00C84FAD" w:rsidP="000255F7">
            <w:pPr>
              <w:pStyle w:val="41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44032E">
              <w:rPr>
                <w:b w:val="0"/>
                <w:bCs w:val="0"/>
                <w:sz w:val="24"/>
                <w:szCs w:val="24"/>
              </w:rPr>
              <w:t>инициатора закупки</w:t>
            </w:r>
          </w:p>
        </w:tc>
        <w:tc>
          <w:tcPr>
            <w:tcW w:w="5340" w:type="dxa"/>
          </w:tcPr>
          <w:p w14:paraId="38AC4E8F" w14:textId="77777777" w:rsidR="00C84FAD" w:rsidRPr="0044032E" w:rsidRDefault="00C84FAD" w:rsidP="000255F7">
            <w:pPr>
              <w:pStyle w:val="41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44032E">
              <w:rPr>
                <w:b w:val="0"/>
                <w:bCs w:val="0"/>
                <w:sz w:val="24"/>
                <w:szCs w:val="24"/>
              </w:rPr>
              <w:t>Название должности заместителя руководителя или уполномоченного заказчиком лица</w:t>
            </w:r>
          </w:p>
          <w:p w14:paraId="454E915A" w14:textId="77777777" w:rsidR="00C84FAD" w:rsidRPr="00B3529F" w:rsidRDefault="00C84FAD" w:rsidP="000255F7">
            <w:pPr>
              <w:pStyle w:val="41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44032E">
              <w:rPr>
                <w:b w:val="0"/>
                <w:bCs w:val="0"/>
                <w:sz w:val="24"/>
                <w:szCs w:val="24"/>
              </w:rPr>
              <w:t>Фамилия И.О.</w:t>
            </w:r>
          </w:p>
        </w:tc>
      </w:tr>
    </w:tbl>
    <w:p w14:paraId="7519E89F" w14:textId="77777777" w:rsidR="00C84FAD" w:rsidRPr="00B3529F" w:rsidRDefault="00C84FAD" w:rsidP="00C84FAD">
      <w:pPr>
        <w:pStyle w:val="41"/>
        <w:shd w:val="clear" w:color="auto" w:fill="auto"/>
        <w:spacing w:before="0" w:after="0" w:line="240" w:lineRule="auto"/>
        <w:ind w:firstLine="567"/>
        <w:jc w:val="right"/>
        <w:rPr>
          <w:sz w:val="24"/>
          <w:szCs w:val="24"/>
        </w:rPr>
      </w:pPr>
    </w:p>
    <w:p w14:paraId="484A4861" w14:textId="77777777" w:rsidR="00C84FAD" w:rsidRDefault="00C84FAD" w:rsidP="00C84FAD">
      <w:pPr>
        <w:pStyle w:val="5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</w:p>
    <w:p w14:paraId="3733177B" w14:textId="77777777" w:rsidR="0044032E" w:rsidRPr="00B3529F" w:rsidRDefault="0044032E" w:rsidP="00C84FAD">
      <w:pPr>
        <w:pStyle w:val="5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</w:p>
    <w:p w14:paraId="64C7914B" w14:textId="77777777" w:rsidR="00C84FAD" w:rsidRPr="00B3529F" w:rsidRDefault="00C84FAD" w:rsidP="00C84FA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sz w:val="24"/>
          <w:szCs w:val="24"/>
        </w:rPr>
      </w:pPr>
      <w:r w:rsidRPr="00B3529F">
        <w:rPr>
          <w:sz w:val="24"/>
          <w:szCs w:val="24"/>
        </w:rPr>
        <w:t xml:space="preserve">Служебная записка </w:t>
      </w:r>
    </w:p>
    <w:p w14:paraId="571DE534" w14:textId="77777777" w:rsidR="00C84FAD" w:rsidRPr="00B3529F" w:rsidRDefault="00C84FAD" w:rsidP="00C84FA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sz w:val="24"/>
          <w:szCs w:val="24"/>
        </w:rPr>
      </w:pPr>
      <w:r w:rsidRPr="00B3529F">
        <w:rPr>
          <w:sz w:val="24"/>
          <w:szCs w:val="24"/>
        </w:rPr>
        <w:t>на закупку товаров (выполнения работ, оказания услуг)</w:t>
      </w:r>
    </w:p>
    <w:p w14:paraId="30EED881" w14:textId="02DAFEDB" w:rsidR="00C84FAD" w:rsidRPr="00B3529F" w:rsidRDefault="00C84FAD" w:rsidP="00C84FAD">
      <w:pPr>
        <w:pStyle w:val="4"/>
        <w:shd w:val="clear" w:color="auto" w:fill="auto"/>
        <w:tabs>
          <w:tab w:val="right" w:leader="underscore" w:pos="909"/>
          <w:tab w:val="right" w:leader="underscore" w:pos="2940"/>
          <w:tab w:val="left" w:leader="underscore" w:pos="3453"/>
        </w:tabs>
        <w:spacing w:before="0" w:line="240" w:lineRule="auto"/>
        <w:ind w:firstLine="567"/>
        <w:jc w:val="center"/>
        <w:rPr>
          <w:sz w:val="24"/>
          <w:szCs w:val="24"/>
        </w:rPr>
      </w:pPr>
      <w:r w:rsidRPr="00B3529F">
        <w:rPr>
          <w:sz w:val="24"/>
          <w:szCs w:val="24"/>
        </w:rPr>
        <w:t>от «___»</w:t>
      </w:r>
      <w:r w:rsidR="00073997">
        <w:rPr>
          <w:sz w:val="24"/>
          <w:szCs w:val="24"/>
        </w:rPr>
        <w:t xml:space="preserve"> </w:t>
      </w:r>
      <w:r w:rsidRPr="00B3529F">
        <w:rPr>
          <w:sz w:val="24"/>
          <w:szCs w:val="24"/>
        </w:rPr>
        <w:t>____________20__ г.</w:t>
      </w:r>
    </w:p>
    <w:p w14:paraId="55F493D2" w14:textId="77777777" w:rsidR="00C84FAD" w:rsidRDefault="00C84FAD" w:rsidP="00C84FAD">
      <w:pPr>
        <w:pStyle w:val="4"/>
        <w:shd w:val="clear" w:color="auto" w:fill="auto"/>
        <w:tabs>
          <w:tab w:val="left" w:pos="1786"/>
          <w:tab w:val="right" w:pos="8117"/>
          <w:tab w:val="right" w:pos="10188"/>
        </w:tabs>
        <w:spacing w:before="0" w:line="240" w:lineRule="auto"/>
        <w:ind w:firstLine="567"/>
        <w:rPr>
          <w:sz w:val="24"/>
          <w:szCs w:val="24"/>
        </w:rPr>
      </w:pPr>
    </w:p>
    <w:p w14:paraId="4F1B81D2" w14:textId="77777777" w:rsidR="0044032E" w:rsidRPr="00B3529F" w:rsidRDefault="0044032E" w:rsidP="00C84FAD">
      <w:pPr>
        <w:pStyle w:val="4"/>
        <w:shd w:val="clear" w:color="auto" w:fill="auto"/>
        <w:tabs>
          <w:tab w:val="left" w:pos="1786"/>
          <w:tab w:val="right" w:pos="8117"/>
          <w:tab w:val="right" w:pos="10188"/>
        </w:tabs>
        <w:spacing w:before="0" w:line="240" w:lineRule="auto"/>
        <w:ind w:firstLine="567"/>
        <w:rPr>
          <w:sz w:val="24"/>
          <w:szCs w:val="24"/>
        </w:rPr>
      </w:pPr>
    </w:p>
    <w:p w14:paraId="22D7B9A8" w14:textId="460AA99E" w:rsidR="00C84FAD" w:rsidRPr="00B3529F" w:rsidRDefault="00C84FAD" w:rsidP="00C84FAD">
      <w:pPr>
        <w:pStyle w:val="4"/>
        <w:shd w:val="clear" w:color="auto" w:fill="auto"/>
        <w:tabs>
          <w:tab w:val="left" w:pos="1786"/>
          <w:tab w:val="right" w:pos="8117"/>
          <w:tab w:val="right" w:pos="10188"/>
        </w:tabs>
        <w:spacing w:before="0" w:line="240" w:lineRule="auto"/>
        <w:ind w:firstLine="709"/>
        <w:rPr>
          <w:sz w:val="24"/>
          <w:szCs w:val="24"/>
        </w:rPr>
      </w:pPr>
      <w:r w:rsidRPr="00B3529F">
        <w:rPr>
          <w:sz w:val="24"/>
          <w:szCs w:val="24"/>
        </w:rPr>
        <w:t>Прошу согласовать закупку у единственного поставщика (исполнителя, подрядчика) для нужд федерального государственного автономного образовательного учреждения высшего образования «Крымский федеральный университет имени В.</w:t>
      </w:r>
      <w:r w:rsidR="003B655D">
        <w:rPr>
          <w:sz w:val="24"/>
          <w:szCs w:val="24"/>
        </w:rPr>
        <w:t xml:space="preserve"> </w:t>
      </w:r>
      <w:r w:rsidRPr="00B3529F">
        <w:rPr>
          <w:sz w:val="24"/>
          <w:szCs w:val="24"/>
        </w:rPr>
        <w:t>И. Вернадского»</w:t>
      </w:r>
      <w:r w:rsidR="00CC4D8C" w:rsidRPr="00B3529F">
        <w:rPr>
          <w:sz w:val="24"/>
          <w:szCs w:val="24"/>
        </w:rPr>
        <w:t>:</w:t>
      </w:r>
    </w:p>
    <w:tbl>
      <w:tblPr>
        <w:tblStyle w:val="af1"/>
        <w:tblW w:w="9781" w:type="dxa"/>
        <w:tblInd w:w="-5" w:type="dxa"/>
        <w:tblLook w:val="04A0" w:firstRow="1" w:lastRow="0" w:firstColumn="1" w:lastColumn="0" w:noHBand="0" w:noVBand="1"/>
      </w:tblPr>
      <w:tblGrid>
        <w:gridCol w:w="2504"/>
        <w:gridCol w:w="7277"/>
      </w:tblGrid>
      <w:tr w:rsidR="00CC4D8C" w:rsidRPr="00B3529F" w14:paraId="59210CE3" w14:textId="77777777" w:rsidTr="00D95453">
        <w:trPr>
          <w:trHeight w:val="222"/>
        </w:trPr>
        <w:tc>
          <w:tcPr>
            <w:tcW w:w="9781" w:type="dxa"/>
            <w:gridSpan w:val="2"/>
          </w:tcPr>
          <w:p w14:paraId="0E3317B4" w14:textId="77777777" w:rsidR="00CC4D8C" w:rsidRPr="00B3529F" w:rsidRDefault="00CC4D8C" w:rsidP="000255F7">
            <w:pPr>
              <w:pStyle w:val="4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3529F">
              <w:rPr>
                <w:b/>
                <w:bCs/>
                <w:sz w:val="24"/>
                <w:szCs w:val="24"/>
              </w:rPr>
              <w:t>1. Предмет закупки</w:t>
            </w:r>
          </w:p>
        </w:tc>
      </w:tr>
      <w:tr w:rsidR="00CC4D8C" w:rsidRPr="00B3529F" w14:paraId="44A256DA" w14:textId="77777777" w:rsidTr="00D95453">
        <w:trPr>
          <w:trHeight w:val="564"/>
        </w:trPr>
        <w:tc>
          <w:tcPr>
            <w:tcW w:w="9781" w:type="dxa"/>
            <w:gridSpan w:val="2"/>
          </w:tcPr>
          <w:p w14:paraId="63F838A7" w14:textId="056E0F02" w:rsidR="00CC4D8C" w:rsidRPr="00B3529F" w:rsidRDefault="00DA62A6" w:rsidP="000255F7">
            <w:pPr>
              <w:pStyle w:val="4"/>
              <w:shd w:val="clear" w:color="auto" w:fill="auto"/>
              <w:tabs>
                <w:tab w:val="left" w:pos="306"/>
              </w:tabs>
              <w:spacing w:before="0" w:line="240" w:lineRule="auto"/>
              <w:jc w:val="left"/>
              <w:rPr>
                <w:i/>
                <w:iCs/>
                <w:sz w:val="24"/>
                <w:szCs w:val="24"/>
              </w:rPr>
            </w:pPr>
            <w:r w:rsidRPr="00B3529F">
              <w:rPr>
                <w:i/>
                <w:iCs/>
                <w:sz w:val="24"/>
                <w:szCs w:val="24"/>
              </w:rPr>
              <w:t xml:space="preserve">Наименование закупки, единица измерения, количество </w:t>
            </w:r>
            <w:r w:rsidR="00E4453E">
              <w:rPr>
                <w:i/>
                <w:iCs/>
                <w:sz w:val="24"/>
                <w:szCs w:val="24"/>
              </w:rPr>
              <w:t xml:space="preserve">согласно единице </w:t>
            </w:r>
            <w:r w:rsidR="00E4453E" w:rsidRPr="00E4453E">
              <w:rPr>
                <w:i/>
                <w:iCs/>
                <w:sz w:val="24"/>
                <w:szCs w:val="24"/>
              </w:rPr>
              <w:t>измерения (при закупке двух и более позиций прилагается описание объекта закупки</w:t>
            </w:r>
            <w:r w:rsidR="002C1099">
              <w:rPr>
                <w:i/>
                <w:iCs/>
                <w:sz w:val="24"/>
                <w:szCs w:val="24"/>
              </w:rPr>
              <w:t xml:space="preserve"> </w:t>
            </w:r>
            <w:r w:rsidR="00A17F07">
              <w:rPr>
                <w:i/>
                <w:iCs/>
                <w:sz w:val="24"/>
                <w:szCs w:val="24"/>
              </w:rPr>
              <w:t>на отдельном листе</w:t>
            </w:r>
            <w:r w:rsidR="00E4453E" w:rsidRPr="00E4453E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CC4D8C" w:rsidRPr="00B3529F" w14:paraId="254E6AAA" w14:textId="77777777" w:rsidTr="00D95453">
        <w:tc>
          <w:tcPr>
            <w:tcW w:w="9781" w:type="dxa"/>
            <w:gridSpan w:val="2"/>
          </w:tcPr>
          <w:p w14:paraId="22EAD086" w14:textId="7D615C10" w:rsidR="00CC4D8C" w:rsidRPr="00B3529F" w:rsidRDefault="00CC4D8C" w:rsidP="000255F7">
            <w:pPr>
              <w:pStyle w:val="4"/>
              <w:shd w:val="clear" w:color="auto" w:fill="auto"/>
              <w:tabs>
                <w:tab w:val="left" w:pos="306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B3529F">
              <w:rPr>
                <w:b/>
                <w:bCs/>
                <w:sz w:val="24"/>
                <w:szCs w:val="24"/>
              </w:rPr>
              <w:t>2. Случай закупки у единственного поставщика</w:t>
            </w:r>
            <w:r w:rsidR="00297BAF">
              <w:rPr>
                <w:b/>
                <w:bCs/>
                <w:sz w:val="24"/>
                <w:szCs w:val="24"/>
              </w:rPr>
              <w:t xml:space="preserve"> </w:t>
            </w:r>
            <w:r w:rsidR="00297BAF" w:rsidRPr="00297BAF">
              <w:rPr>
                <w:b/>
                <w:bCs/>
                <w:sz w:val="24"/>
                <w:szCs w:val="24"/>
              </w:rPr>
              <w:t>(исполнителя, подрядчика)</w:t>
            </w:r>
            <w:r w:rsidR="00297BAF" w:rsidRPr="00B3529F">
              <w:rPr>
                <w:sz w:val="24"/>
                <w:szCs w:val="24"/>
              </w:rPr>
              <w:t xml:space="preserve"> </w:t>
            </w:r>
            <w:r w:rsidRPr="00B3529F">
              <w:rPr>
                <w:b/>
                <w:bCs/>
                <w:sz w:val="24"/>
                <w:szCs w:val="24"/>
              </w:rPr>
              <w:t>в соответствии с пунктом 1 раздела 2 главы IV Положения о закупках товаров, работ, услуг для нужд федерального государственного автономного образовательного учреждения высшего образования «Крымский федеральный университет имени В.</w:t>
            </w:r>
            <w:r w:rsidR="00297BAF">
              <w:rPr>
                <w:b/>
                <w:bCs/>
                <w:sz w:val="24"/>
                <w:szCs w:val="24"/>
              </w:rPr>
              <w:t xml:space="preserve"> </w:t>
            </w:r>
            <w:r w:rsidRPr="00B3529F">
              <w:rPr>
                <w:b/>
                <w:bCs/>
                <w:sz w:val="24"/>
                <w:szCs w:val="24"/>
              </w:rPr>
              <w:t>И. Вернадского»</w:t>
            </w:r>
          </w:p>
        </w:tc>
      </w:tr>
      <w:tr w:rsidR="00CC4D8C" w:rsidRPr="00B3529F" w14:paraId="6B357746" w14:textId="77777777" w:rsidTr="00D95453">
        <w:trPr>
          <w:trHeight w:val="497"/>
        </w:trPr>
        <w:tc>
          <w:tcPr>
            <w:tcW w:w="9781" w:type="dxa"/>
            <w:gridSpan w:val="2"/>
          </w:tcPr>
          <w:p w14:paraId="4C5EC842" w14:textId="1546306D" w:rsidR="00CC4D8C" w:rsidRPr="00B3529F" w:rsidRDefault="003C7705" w:rsidP="000255F7">
            <w:pPr>
              <w:pStyle w:val="4"/>
              <w:shd w:val="clear" w:color="auto" w:fill="auto"/>
              <w:tabs>
                <w:tab w:val="left" w:pos="306"/>
              </w:tabs>
              <w:spacing w:before="0" w:line="240" w:lineRule="auto"/>
              <w:jc w:val="left"/>
              <w:rPr>
                <w:i/>
                <w:iCs/>
                <w:sz w:val="24"/>
                <w:szCs w:val="24"/>
              </w:rPr>
            </w:pPr>
            <w:r w:rsidRPr="00B3529F">
              <w:rPr>
                <w:i/>
                <w:iCs/>
                <w:sz w:val="24"/>
                <w:szCs w:val="24"/>
              </w:rPr>
              <w:t xml:space="preserve">Приводится </w:t>
            </w:r>
            <w:r w:rsidR="00E752FA">
              <w:rPr>
                <w:i/>
                <w:iCs/>
                <w:sz w:val="24"/>
                <w:szCs w:val="24"/>
              </w:rPr>
              <w:t xml:space="preserve">полная формулировка </w:t>
            </w:r>
            <w:r w:rsidRPr="00B3529F">
              <w:rPr>
                <w:i/>
                <w:iCs/>
                <w:sz w:val="24"/>
                <w:szCs w:val="24"/>
              </w:rPr>
              <w:t>случ</w:t>
            </w:r>
            <w:r w:rsidR="00073997">
              <w:rPr>
                <w:i/>
                <w:iCs/>
                <w:sz w:val="24"/>
                <w:szCs w:val="24"/>
              </w:rPr>
              <w:t>а</w:t>
            </w:r>
            <w:r w:rsidR="00E752FA">
              <w:rPr>
                <w:i/>
                <w:iCs/>
                <w:sz w:val="24"/>
                <w:szCs w:val="24"/>
              </w:rPr>
              <w:t xml:space="preserve">я </w:t>
            </w:r>
            <w:r w:rsidRPr="00B3529F">
              <w:rPr>
                <w:i/>
                <w:iCs/>
                <w:sz w:val="24"/>
                <w:szCs w:val="24"/>
              </w:rPr>
              <w:t>закупки у единственного поставщика</w:t>
            </w:r>
            <w:r w:rsidR="00C45D98">
              <w:rPr>
                <w:i/>
                <w:iCs/>
                <w:sz w:val="24"/>
                <w:szCs w:val="24"/>
              </w:rPr>
              <w:t xml:space="preserve"> (исполнителя, подрядчика)</w:t>
            </w:r>
          </w:p>
        </w:tc>
      </w:tr>
      <w:tr w:rsidR="00CC4D8C" w:rsidRPr="00B3529F" w14:paraId="58F22B92" w14:textId="77777777" w:rsidTr="00D95453">
        <w:tc>
          <w:tcPr>
            <w:tcW w:w="9781" w:type="dxa"/>
            <w:gridSpan w:val="2"/>
          </w:tcPr>
          <w:p w14:paraId="7D2D9676" w14:textId="77777777" w:rsidR="00CC4D8C" w:rsidRPr="00B3529F" w:rsidRDefault="00CC4D8C" w:rsidP="000255F7">
            <w:pPr>
              <w:pStyle w:val="4"/>
              <w:shd w:val="clear" w:color="auto" w:fill="auto"/>
              <w:tabs>
                <w:tab w:val="left" w:pos="306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B3529F">
              <w:rPr>
                <w:b/>
                <w:bCs/>
                <w:sz w:val="24"/>
                <w:szCs w:val="24"/>
              </w:rPr>
              <w:t>3. Обоснование потребности в закупке у единственного поставщика, подрядчика, исполнителя</w:t>
            </w:r>
          </w:p>
        </w:tc>
      </w:tr>
      <w:tr w:rsidR="00CC4D8C" w:rsidRPr="00B3529F" w14:paraId="704452C9" w14:textId="77777777" w:rsidTr="00D95453">
        <w:tc>
          <w:tcPr>
            <w:tcW w:w="2504" w:type="dxa"/>
          </w:tcPr>
          <w:p w14:paraId="5D7E5FDF" w14:textId="77777777" w:rsidR="00CC4D8C" w:rsidRPr="00B3529F" w:rsidRDefault="00CC4D8C" w:rsidP="00D95453">
            <w:pPr>
              <w:pStyle w:val="4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3529F">
              <w:rPr>
                <w:sz w:val="24"/>
                <w:szCs w:val="24"/>
              </w:rPr>
              <w:t>Информация о причинах и (или) необходимости осуществить закупку у единственного поставщика, подрядчика, исполнителя</w:t>
            </w:r>
          </w:p>
        </w:tc>
        <w:tc>
          <w:tcPr>
            <w:tcW w:w="7277" w:type="dxa"/>
          </w:tcPr>
          <w:p w14:paraId="6E49EC07" w14:textId="5F82C9C9" w:rsidR="00CC4D8C" w:rsidRPr="00B3529F" w:rsidRDefault="00CC4D8C" w:rsidP="000255F7">
            <w:pPr>
              <w:pStyle w:val="4"/>
              <w:shd w:val="clear" w:color="auto" w:fill="auto"/>
              <w:spacing w:before="0" w:line="240" w:lineRule="auto"/>
              <w:rPr>
                <w:i/>
                <w:iCs/>
                <w:sz w:val="24"/>
                <w:szCs w:val="24"/>
              </w:rPr>
            </w:pPr>
            <w:r w:rsidRPr="00B3529F">
              <w:rPr>
                <w:i/>
                <w:iCs/>
                <w:sz w:val="24"/>
                <w:szCs w:val="24"/>
              </w:rPr>
              <w:t>Почему необходимо совершить закупку (с приложением документов, подтверждающих необходимость (при наличии)</w:t>
            </w:r>
            <w:r w:rsidR="0045310C">
              <w:rPr>
                <w:i/>
                <w:iCs/>
                <w:sz w:val="24"/>
                <w:szCs w:val="24"/>
              </w:rPr>
              <w:t>)</w:t>
            </w:r>
            <w:r w:rsidRPr="00B3529F">
              <w:rPr>
                <w:i/>
                <w:iCs/>
                <w:sz w:val="24"/>
                <w:szCs w:val="24"/>
              </w:rPr>
              <w:t>?</w:t>
            </w:r>
          </w:p>
          <w:p w14:paraId="4646367B" w14:textId="77777777" w:rsidR="00D95453" w:rsidRDefault="00D95453" w:rsidP="000255F7">
            <w:pPr>
              <w:pStyle w:val="4"/>
              <w:shd w:val="clear" w:color="auto" w:fill="auto"/>
              <w:spacing w:before="0" w:line="240" w:lineRule="auto"/>
              <w:rPr>
                <w:i/>
                <w:iCs/>
                <w:sz w:val="24"/>
                <w:szCs w:val="24"/>
              </w:rPr>
            </w:pPr>
            <w:r w:rsidRPr="00B3529F">
              <w:rPr>
                <w:i/>
                <w:iCs/>
                <w:sz w:val="24"/>
                <w:szCs w:val="24"/>
              </w:rPr>
              <w:t xml:space="preserve">Почему осуществить конкурентную закупку </w:t>
            </w:r>
            <w:r w:rsidR="00E752FA" w:rsidRPr="00B3529F">
              <w:rPr>
                <w:i/>
                <w:iCs/>
                <w:sz w:val="24"/>
                <w:szCs w:val="24"/>
              </w:rPr>
              <w:t>невозможно</w:t>
            </w:r>
            <w:r w:rsidRPr="00B3529F">
              <w:rPr>
                <w:i/>
                <w:iCs/>
                <w:sz w:val="24"/>
                <w:szCs w:val="24"/>
              </w:rPr>
              <w:t>?</w:t>
            </w:r>
          </w:p>
          <w:p w14:paraId="5430D410" w14:textId="7F1C3C71" w:rsidR="00246508" w:rsidRPr="00B3529F" w:rsidRDefault="00246508" w:rsidP="000255F7">
            <w:pPr>
              <w:pStyle w:val="4"/>
              <w:shd w:val="clear" w:color="auto" w:fill="auto"/>
              <w:spacing w:before="0" w:line="240" w:lineRule="auto"/>
              <w:rPr>
                <w:i/>
                <w:iCs/>
                <w:sz w:val="24"/>
                <w:szCs w:val="24"/>
              </w:rPr>
            </w:pPr>
            <w:r w:rsidRPr="00D516F8">
              <w:rPr>
                <w:i/>
                <w:iCs/>
                <w:sz w:val="24"/>
                <w:szCs w:val="24"/>
              </w:rPr>
              <w:t xml:space="preserve">Почему осуществляется закупка у конкретного поставщика (исполнителя, подрядчика) (с указанием </w:t>
            </w:r>
            <w:r w:rsidR="00267914" w:rsidRPr="00D516F8">
              <w:rPr>
                <w:i/>
                <w:iCs/>
                <w:sz w:val="24"/>
                <w:szCs w:val="24"/>
              </w:rPr>
              <w:t xml:space="preserve">кратких </w:t>
            </w:r>
            <w:r w:rsidRPr="00D516F8">
              <w:rPr>
                <w:i/>
                <w:iCs/>
                <w:sz w:val="24"/>
                <w:szCs w:val="24"/>
              </w:rPr>
              <w:t>сведений о таком поставщике (исполнителе, подрядчике))?</w:t>
            </w:r>
          </w:p>
        </w:tc>
      </w:tr>
      <w:tr w:rsidR="00CC4D8C" w:rsidRPr="00B3529F" w14:paraId="6A91AB93" w14:textId="77777777" w:rsidTr="00D95453">
        <w:trPr>
          <w:trHeight w:val="586"/>
        </w:trPr>
        <w:tc>
          <w:tcPr>
            <w:tcW w:w="2504" w:type="dxa"/>
          </w:tcPr>
          <w:p w14:paraId="0828D538" w14:textId="50C0FEB9" w:rsidR="00CC4D8C" w:rsidRPr="00B3529F" w:rsidRDefault="00D95453" w:rsidP="00D95453">
            <w:pPr>
              <w:pStyle w:val="4"/>
              <w:shd w:val="clear" w:color="auto" w:fill="auto"/>
              <w:spacing w:before="0" w:line="240" w:lineRule="auto"/>
              <w:ind w:left="22"/>
              <w:rPr>
                <w:sz w:val="24"/>
                <w:szCs w:val="24"/>
              </w:rPr>
            </w:pPr>
            <w:r w:rsidRPr="00B3529F">
              <w:rPr>
                <w:sz w:val="24"/>
                <w:szCs w:val="24"/>
              </w:rPr>
              <w:t>Примерная сумма</w:t>
            </w:r>
            <w:r w:rsidR="008B4D6E">
              <w:rPr>
                <w:sz w:val="24"/>
                <w:szCs w:val="24"/>
              </w:rPr>
              <w:t xml:space="preserve"> договора</w:t>
            </w:r>
            <w:r w:rsidRPr="00B3529F">
              <w:rPr>
                <w:sz w:val="24"/>
                <w:szCs w:val="24"/>
              </w:rPr>
              <w:t xml:space="preserve"> закупки</w:t>
            </w:r>
          </w:p>
        </w:tc>
        <w:tc>
          <w:tcPr>
            <w:tcW w:w="7277" w:type="dxa"/>
          </w:tcPr>
          <w:p w14:paraId="0D394ED3" w14:textId="2BFB5CF0" w:rsidR="00CC4D8C" w:rsidRPr="00B3529F" w:rsidRDefault="00CC4D8C" w:rsidP="000255F7">
            <w:pPr>
              <w:pStyle w:val="4"/>
              <w:shd w:val="clear" w:color="auto" w:fill="auto"/>
              <w:spacing w:before="0" w:line="240" w:lineRule="auto"/>
              <w:rPr>
                <w:i/>
                <w:iCs/>
                <w:sz w:val="24"/>
                <w:szCs w:val="24"/>
              </w:rPr>
            </w:pPr>
          </w:p>
        </w:tc>
      </w:tr>
    </w:tbl>
    <w:p w14:paraId="1631C3D9" w14:textId="77777777" w:rsidR="00CC4D8C" w:rsidRPr="00B3529F" w:rsidRDefault="00CC4D8C" w:rsidP="00C84FAD">
      <w:pPr>
        <w:pStyle w:val="4"/>
        <w:shd w:val="clear" w:color="auto" w:fill="auto"/>
        <w:tabs>
          <w:tab w:val="left" w:pos="1786"/>
          <w:tab w:val="right" w:pos="8117"/>
          <w:tab w:val="right" w:pos="10188"/>
        </w:tabs>
        <w:spacing w:before="0" w:line="240" w:lineRule="auto"/>
        <w:ind w:firstLine="709"/>
        <w:rPr>
          <w:sz w:val="24"/>
          <w:szCs w:val="24"/>
        </w:rPr>
      </w:pPr>
    </w:p>
    <w:p w14:paraId="61ED52C3" w14:textId="77777777" w:rsidR="00C84FAD" w:rsidRPr="00B3529F" w:rsidRDefault="00C84FAD" w:rsidP="00C84FAD">
      <w:pPr>
        <w:pStyle w:val="4"/>
        <w:shd w:val="clear" w:color="auto" w:fill="auto"/>
        <w:spacing w:before="0" w:line="240" w:lineRule="auto"/>
        <w:ind w:firstLine="567"/>
        <w:rPr>
          <w:sz w:val="24"/>
          <w:szCs w:val="24"/>
        </w:rPr>
      </w:pPr>
    </w:p>
    <w:p w14:paraId="688CE91D" w14:textId="6608C652" w:rsidR="00C84FAD" w:rsidRPr="00B3529F" w:rsidRDefault="00C84FAD" w:rsidP="00C84FAD">
      <w:pPr>
        <w:pStyle w:val="4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B3529F">
        <w:rPr>
          <w:sz w:val="24"/>
          <w:szCs w:val="24"/>
        </w:rPr>
        <w:t>Инициатор закупки</w:t>
      </w:r>
      <w:r w:rsidRPr="00B3529F">
        <w:rPr>
          <w:sz w:val="24"/>
          <w:szCs w:val="24"/>
        </w:rPr>
        <w:tab/>
      </w:r>
      <w:r w:rsidRPr="00B3529F">
        <w:rPr>
          <w:sz w:val="24"/>
          <w:szCs w:val="24"/>
        </w:rPr>
        <w:tab/>
      </w:r>
      <w:r w:rsidRPr="00B3529F">
        <w:rPr>
          <w:sz w:val="24"/>
          <w:szCs w:val="24"/>
        </w:rPr>
        <w:tab/>
      </w:r>
      <w:r w:rsidRPr="00B3529F">
        <w:rPr>
          <w:sz w:val="24"/>
          <w:szCs w:val="24"/>
        </w:rPr>
        <w:tab/>
      </w:r>
      <w:r w:rsidRPr="00B3529F">
        <w:rPr>
          <w:sz w:val="24"/>
          <w:szCs w:val="24"/>
        </w:rPr>
        <w:tab/>
      </w:r>
      <w:r w:rsidRPr="00B3529F">
        <w:rPr>
          <w:sz w:val="24"/>
          <w:szCs w:val="24"/>
        </w:rPr>
        <w:tab/>
      </w:r>
      <w:r w:rsidRPr="00B3529F">
        <w:rPr>
          <w:sz w:val="24"/>
          <w:szCs w:val="24"/>
        </w:rPr>
        <w:tab/>
      </w:r>
      <w:r w:rsidR="00713D7E">
        <w:rPr>
          <w:sz w:val="24"/>
          <w:szCs w:val="24"/>
        </w:rPr>
        <w:tab/>
      </w:r>
      <w:r w:rsidRPr="00B3529F">
        <w:rPr>
          <w:sz w:val="24"/>
          <w:szCs w:val="24"/>
        </w:rPr>
        <w:t>/ФИО/</w:t>
      </w:r>
    </w:p>
    <w:p w14:paraId="00D7FB6B" w14:textId="77777777" w:rsidR="00C84FAD" w:rsidRPr="00B3529F" w:rsidRDefault="00C84FAD" w:rsidP="00C84FAD">
      <w:pPr>
        <w:pStyle w:val="4"/>
        <w:shd w:val="clear" w:color="auto" w:fill="auto"/>
        <w:spacing w:before="0" w:line="240" w:lineRule="auto"/>
        <w:ind w:firstLine="567"/>
        <w:rPr>
          <w:sz w:val="24"/>
          <w:szCs w:val="24"/>
        </w:rPr>
      </w:pPr>
    </w:p>
    <w:p w14:paraId="48176E51" w14:textId="38AAF443" w:rsidR="003C7705" w:rsidRPr="00B3529F" w:rsidRDefault="00C84FAD" w:rsidP="00C67DDE">
      <w:pPr>
        <w:pStyle w:val="4"/>
        <w:shd w:val="clear" w:color="auto" w:fill="auto"/>
        <w:tabs>
          <w:tab w:val="right" w:pos="8505"/>
        </w:tabs>
        <w:spacing w:before="0" w:line="240" w:lineRule="auto"/>
        <w:ind w:firstLine="567"/>
        <w:rPr>
          <w:sz w:val="24"/>
          <w:szCs w:val="24"/>
        </w:rPr>
      </w:pPr>
      <w:r w:rsidRPr="00B3529F">
        <w:rPr>
          <w:sz w:val="24"/>
          <w:szCs w:val="24"/>
        </w:rPr>
        <w:t>Курирующий проректор</w:t>
      </w:r>
      <w:r w:rsidRPr="00B3529F">
        <w:rPr>
          <w:sz w:val="24"/>
          <w:szCs w:val="24"/>
        </w:rPr>
        <w:tab/>
        <w:t>/ФИО/</w:t>
      </w:r>
    </w:p>
    <w:p w14:paraId="2448475D" w14:textId="77777777" w:rsidR="003C7705" w:rsidRDefault="003C7705" w:rsidP="00C84FAD">
      <w:pPr>
        <w:pStyle w:val="4"/>
        <w:shd w:val="clear" w:color="auto" w:fill="auto"/>
        <w:tabs>
          <w:tab w:val="right" w:pos="8505"/>
        </w:tabs>
        <w:spacing w:before="0" w:line="240" w:lineRule="auto"/>
        <w:ind w:firstLine="567"/>
        <w:rPr>
          <w:sz w:val="28"/>
          <w:szCs w:val="28"/>
        </w:rPr>
      </w:pPr>
    </w:p>
    <w:p w14:paraId="16B2F192" w14:textId="1C3B7CA9" w:rsidR="00C84FAD" w:rsidRDefault="00C84FAD">
      <w:pPr>
        <w:rPr>
          <w:rStyle w:val="42"/>
          <w:rFonts w:eastAsia="Courier New"/>
        </w:rPr>
      </w:pPr>
    </w:p>
    <w:p w14:paraId="27C02589" w14:textId="77777777" w:rsidR="00CC4D8C" w:rsidRDefault="00CC4D8C">
      <w:pPr>
        <w:rPr>
          <w:rStyle w:val="42"/>
          <w:rFonts w:eastAsia="Courier New"/>
        </w:rPr>
      </w:pPr>
      <w:r>
        <w:rPr>
          <w:rStyle w:val="42"/>
          <w:rFonts w:eastAsia="Courier New"/>
          <w:b w:val="0"/>
          <w:bCs w:val="0"/>
        </w:rPr>
        <w:br w:type="page"/>
      </w:r>
    </w:p>
    <w:p w14:paraId="261A993F" w14:textId="180E8730" w:rsidR="00DE2094" w:rsidRDefault="00DE2094" w:rsidP="00DE2094">
      <w:pPr>
        <w:pStyle w:val="4"/>
        <w:shd w:val="clear" w:color="auto" w:fill="auto"/>
        <w:tabs>
          <w:tab w:val="left" w:pos="1786"/>
          <w:tab w:val="right" w:pos="8117"/>
          <w:tab w:val="right" w:pos="10188"/>
        </w:tabs>
        <w:spacing w:before="0" w:line="240" w:lineRule="auto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2</w:t>
      </w:r>
    </w:p>
    <w:p w14:paraId="75A1B96A" w14:textId="77777777" w:rsidR="00DE2094" w:rsidRDefault="00DE2094" w:rsidP="00107ED7">
      <w:pPr>
        <w:pStyle w:val="4"/>
        <w:shd w:val="clear" w:color="auto" w:fill="auto"/>
        <w:tabs>
          <w:tab w:val="left" w:pos="1786"/>
          <w:tab w:val="right" w:pos="8117"/>
          <w:tab w:val="right" w:pos="10188"/>
        </w:tabs>
        <w:spacing w:before="0" w:line="240" w:lineRule="auto"/>
        <w:ind w:firstLine="709"/>
        <w:jc w:val="center"/>
        <w:rPr>
          <w:b/>
          <w:bCs/>
          <w:sz w:val="28"/>
          <w:szCs w:val="28"/>
        </w:rPr>
      </w:pPr>
    </w:p>
    <w:p w14:paraId="13E1F905" w14:textId="6575DCBA" w:rsidR="00DE2094" w:rsidRPr="00DE2094" w:rsidRDefault="00107ED7" w:rsidP="00107ED7">
      <w:pPr>
        <w:pStyle w:val="4"/>
        <w:shd w:val="clear" w:color="auto" w:fill="auto"/>
        <w:tabs>
          <w:tab w:val="left" w:pos="1786"/>
          <w:tab w:val="right" w:pos="8117"/>
          <w:tab w:val="right" w:pos="10188"/>
        </w:tabs>
        <w:spacing w:before="0" w:line="240" w:lineRule="auto"/>
        <w:ind w:firstLine="709"/>
        <w:jc w:val="center"/>
        <w:rPr>
          <w:b/>
          <w:bCs/>
          <w:sz w:val="28"/>
          <w:szCs w:val="28"/>
        </w:rPr>
      </w:pPr>
      <w:r w:rsidRPr="00DE2094">
        <w:rPr>
          <w:b/>
          <w:bCs/>
          <w:sz w:val="28"/>
          <w:szCs w:val="28"/>
        </w:rPr>
        <w:t xml:space="preserve">Обоснование потребности в закупке </w:t>
      </w:r>
    </w:p>
    <w:p w14:paraId="5C54424B" w14:textId="7A2C6314" w:rsidR="00107ED7" w:rsidRPr="00DE2094" w:rsidRDefault="00107ED7" w:rsidP="00107ED7">
      <w:pPr>
        <w:pStyle w:val="4"/>
        <w:shd w:val="clear" w:color="auto" w:fill="auto"/>
        <w:tabs>
          <w:tab w:val="left" w:pos="1786"/>
          <w:tab w:val="right" w:pos="8117"/>
          <w:tab w:val="right" w:pos="10188"/>
        </w:tabs>
        <w:spacing w:before="0" w:line="240" w:lineRule="auto"/>
        <w:ind w:firstLine="709"/>
        <w:jc w:val="center"/>
        <w:rPr>
          <w:b/>
          <w:bCs/>
          <w:sz w:val="28"/>
          <w:szCs w:val="28"/>
        </w:rPr>
      </w:pPr>
      <w:r w:rsidRPr="00DE2094">
        <w:rPr>
          <w:b/>
          <w:bCs/>
          <w:sz w:val="28"/>
          <w:szCs w:val="28"/>
        </w:rPr>
        <w:t>у единственного поставщика, подрядчика, исполнителя</w:t>
      </w:r>
    </w:p>
    <w:tbl>
      <w:tblPr>
        <w:tblStyle w:val="af1"/>
        <w:tblW w:w="9355" w:type="dxa"/>
        <w:tblInd w:w="421" w:type="dxa"/>
        <w:tblLook w:val="04A0" w:firstRow="1" w:lastRow="0" w:firstColumn="1" w:lastColumn="0" w:noHBand="0" w:noVBand="1"/>
      </w:tblPr>
      <w:tblGrid>
        <w:gridCol w:w="2504"/>
        <w:gridCol w:w="6851"/>
      </w:tblGrid>
      <w:tr w:rsidR="00A55CA0" w:rsidRPr="00B11465" w14:paraId="77BE4351" w14:textId="77777777" w:rsidTr="002745CF">
        <w:trPr>
          <w:trHeight w:val="222"/>
        </w:trPr>
        <w:tc>
          <w:tcPr>
            <w:tcW w:w="9355" w:type="dxa"/>
            <w:gridSpan w:val="2"/>
          </w:tcPr>
          <w:p w14:paraId="78628CBE" w14:textId="562002E8" w:rsidR="00A55CA0" w:rsidRPr="00B11465" w:rsidRDefault="00A55CA0" w:rsidP="003D3963">
            <w:pPr>
              <w:pStyle w:val="4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1465">
              <w:rPr>
                <w:b/>
                <w:bCs/>
                <w:sz w:val="24"/>
                <w:szCs w:val="24"/>
              </w:rPr>
              <w:t>1. Предмет закупки</w:t>
            </w:r>
          </w:p>
        </w:tc>
      </w:tr>
      <w:tr w:rsidR="00A55CA0" w:rsidRPr="00B11465" w14:paraId="29B559D7" w14:textId="77777777" w:rsidTr="002745CF">
        <w:trPr>
          <w:trHeight w:val="564"/>
        </w:trPr>
        <w:tc>
          <w:tcPr>
            <w:tcW w:w="9355" w:type="dxa"/>
            <w:gridSpan w:val="2"/>
          </w:tcPr>
          <w:p w14:paraId="228D81B2" w14:textId="77777777" w:rsidR="00A55CA0" w:rsidRPr="00B11465" w:rsidRDefault="00A55CA0" w:rsidP="00A55CA0">
            <w:pPr>
              <w:pStyle w:val="4"/>
              <w:shd w:val="clear" w:color="auto" w:fill="auto"/>
              <w:tabs>
                <w:tab w:val="left" w:pos="306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02801" w:rsidRPr="00B11465" w14:paraId="68F526F7" w14:textId="77777777" w:rsidTr="002745CF">
        <w:tc>
          <w:tcPr>
            <w:tcW w:w="9355" w:type="dxa"/>
            <w:gridSpan w:val="2"/>
          </w:tcPr>
          <w:p w14:paraId="6FAD5DD2" w14:textId="39B6C1FD" w:rsidR="00F02801" w:rsidRPr="00B11465" w:rsidRDefault="00F02801" w:rsidP="00A55CA0">
            <w:pPr>
              <w:pStyle w:val="4"/>
              <w:shd w:val="clear" w:color="auto" w:fill="auto"/>
              <w:tabs>
                <w:tab w:val="left" w:pos="306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B11465">
              <w:rPr>
                <w:b/>
                <w:bCs/>
                <w:sz w:val="24"/>
                <w:szCs w:val="24"/>
              </w:rPr>
              <w:t>2. Случай закупки у единственного поставщика</w:t>
            </w:r>
            <w:r w:rsidR="00297BAF">
              <w:rPr>
                <w:b/>
                <w:bCs/>
                <w:sz w:val="24"/>
                <w:szCs w:val="24"/>
              </w:rPr>
              <w:t xml:space="preserve"> </w:t>
            </w:r>
            <w:r w:rsidR="00297BAF" w:rsidRPr="00297BAF">
              <w:rPr>
                <w:b/>
                <w:bCs/>
                <w:sz w:val="24"/>
                <w:szCs w:val="24"/>
              </w:rPr>
              <w:t>(исполнителя, подрядчика)</w:t>
            </w:r>
            <w:r w:rsidRPr="00B11465">
              <w:rPr>
                <w:b/>
                <w:bCs/>
                <w:sz w:val="24"/>
                <w:szCs w:val="24"/>
              </w:rPr>
              <w:t xml:space="preserve"> в соответствии с пунктом 1 раздела 2 главы IV Положения о закупках товаров, работ, услуг для нужд федерального государственного автономного образовательного учреждения высшего образования «Крымский федеральный университет имени В.</w:t>
            </w:r>
            <w:r w:rsidR="00297BAF">
              <w:rPr>
                <w:b/>
                <w:bCs/>
                <w:sz w:val="24"/>
                <w:szCs w:val="24"/>
              </w:rPr>
              <w:t xml:space="preserve"> </w:t>
            </w:r>
            <w:r w:rsidRPr="00B11465">
              <w:rPr>
                <w:b/>
                <w:bCs/>
                <w:sz w:val="24"/>
                <w:szCs w:val="24"/>
              </w:rPr>
              <w:t>И. Вернадского»</w:t>
            </w:r>
          </w:p>
        </w:tc>
      </w:tr>
      <w:tr w:rsidR="00F02801" w:rsidRPr="00B11465" w14:paraId="3FBB752C" w14:textId="77777777" w:rsidTr="002745CF">
        <w:trPr>
          <w:trHeight w:val="497"/>
        </w:trPr>
        <w:tc>
          <w:tcPr>
            <w:tcW w:w="9355" w:type="dxa"/>
            <w:gridSpan w:val="2"/>
          </w:tcPr>
          <w:p w14:paraId="25657162" w14:textId="77777777" w:rsidR="00F02801" w:rsidRPr="00B11465" w:rsidRDefault="00F02801" w:rsidP="00A55CA0">
            <w:pPr>
              <w:pStyle w:val="4"/>
              <w:shd w:val="clear" w:color="auto" w:fill="auto"/>
              <w:tabs>
                <w:tab w:val="left" w:pos="306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55DDF" w:rsidRPr="00B11465" w14:paraId="7882294B" w14:textId="77777777" w:rsidTr="002745CF">
        <w:tc>
          <w:tcPr>
            <w:tcW w:w="9355" w:type="dxa"/>
            <w:gridSpan w:val="2"/>
          </w:tcPr>
          <w:p w14:paraId="382B8460" w14:textId="41B83A00" w:rsidR="00C55DDF" w:rsidRPr="00B11465" w:rsidRDefault="00F02801" w:rsidP="00A55CA0">
            <w:pPr>
              <w:pStyle w:val="4"/>
              <w:shd w:val="clear" w:color="auto" w:fill="auto"/>
              <w:tabs>
                <w:tab w:val="left" w:pos="306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B11465">
              <w:rPr>
                <w:b/>
                <w:bCs/>
                <w:sz w:val="24"/>
                <w:szCs w:val="24"/>
              </w:rPr>
              <w:t>3</w:t>
            </w:r>
            <w:r w:rsidR="00A55CA0" w:rsidRPr="00B11465">
              <w:rPr>
                <w:b/>
                <w:bCs/>
                <w:sz w:val="24"/>
                <w:szCs w:val="24"/>
              </w:rPr>
              <w:t xml:space="preserve">. </w:t>
            </w:r>
            <w:r w:rsidR="008017D6" w:rsidRPr="00B11465">
              <w:rPr>
                <w:b/>
                <w:bCs/>
                <w:sz w:val="24"/>
                <w:szCs w:val="24"/>
              </w:rPr>
              <w:t>Обоснование потребности в закупке у единственного поставщика, подрядчика, исполнителя</w:t>
            </w:r>
          </w:p>
        </w:tc>
      </w:tr>
      <w:tr w:rsidR="00CB761F" w:rsidRPr="00B11465" w14:paraId="5B1C02F8" w14:textId="77777777" w:rsidTr="002745CF">
        <w:tc>
          <w:tcPr>
            <w:tcW w:w="2504" w:type="dxa"/>
          </w:tcPr>
          <w:p w14:paraId="34771AF5" w14:textId="57463B0E" w:rsidR="00CB761F" w:rsidRPr="00B11465" w:rsidRDefault="0014502F" w:rsidP="0014502F">
            <w:pPr>
              <w:pStyle w:val="4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E21992" w:rsidRPr="00B11465">
              <w:rPr>
                <w:sz w:val="24"/>
                <w:szCs w:val="24"/>
              </w:rPr>
              <w:t>Информация о причинах и (или) необходимости осуществить закупку у единственного поставщика, подрядчика, исполнителя</w:t>
            </w:r>
          </w:p>
        </w:tc>
        <w:tc>
          <w:tcPr>
            <w:tcW w:w="6851" w:type="dxa"/>
          </w:tcPr>
          <w:p w14:paraId="3969EA8D" w14:textId="77777777" w:rsidR="00CB761F" w:rsidRPr="00B11465" w:rsidRDefault="00426D33" w:rsidP="003D3963">
            <w:pPr>
              <w:pStyle w:val="4"/>
              <w:shd w:val="clear" w:color="auto" w:fill="auto"/>
              <w:spacing w:before="0" w:line="240" w:lineRule="auto"/>
              <w:rPr>
                <w:i/>
                <w:iCs/>
                <w:sz w:val="24"/>
                <w:szCs w:val="24"/>
              </w:rPr>
            </w:pPr>
            <w:r w:rsidRPr="00B11465">
              <w:rPr>
                <w:i/>
                <w:iCs/>
                <w:sz w:val="24"/>
                <w:szCs w:val="24"/>
              </w:rPr>
              <w:t>Почему необходимо совершить закупку</w:t>
            </w:r>
            <w:r w:rsidR="003E3E6D" w:rsidRPr="00B11465">
              <w:rPr>
                <w:i/>
                <w:iCs/>
                <w:sz w:val="24"/>
                <w:szCs w:val="24"/>
              </w:rPr>
              <w:t xml:space="preserve"> (с приложением документов</w:t>
            </w:r>
            <w:r w:rsidR="009B69F1" w:rsidRPr="00B11465">
              <w:rPr>
                <w:i/>
                <w:iCs/>
                <w:sz w:val="24"/>
                <w:szCs w:val="24"/>
              </w:rPr>
              <w:t xml:space="preserve">, </w:t>
            </w:r>
            <w:r w:rsidR="003324F2" w:rsidRPr="00B11465">
              <w:rPr>
                <w:i/>
                <w:iCs/>
                <w:sz w:val="24"/>
                <w:szCs w:val="24"/>
              </w:rPr>
              <w:t>подтверждающих необходимость (при наличии</w:t>
            </w:r>
            <w:r w:rsidR="003E3E6D" w:rsidRPr="00B11465">
              <w:rPr>
                <w:i/>
                <w:iCs/>
                <w:sz w:val="24"/>
                <w:szCs w:val="24"/>
              </w:rPr>
              <w:t>)</w:t>
            </w:r>
            <w:r w:rsidRPr="00B11465">
              <w:rPr>
                <w:i/>
                <w:iCs/>
                <w:sz w:val="24"/>
                <w:szCs w:val="24"/>
              </w:rPr>
              <w:t>?</w:t>
            </w:r>
          </w:p>
          <w:p w14:paraId="5851F475" w14:textId="2F57E90F" w:rsidR="008B4D6E" w:rsidRPr="00B11465" w:rsidRDefault="008B4D6E" w:rsidP="003D3963">
            <w:pPr>
              <w:pStyle w:val="4"/>
              <w:shd w:val="clear" w:color="auto" w:fill="auto"/>
              <w:spacing w:before="0" w:line="240" w:lineRule="auto"/>
              <w:rPr>
                <w:i/>
                <w:iCs/>
                <w:sz w:val="24"/>
                <w:szCs w:val="24"/>
              </w:rPr>
            </w:pPr>
            <w:r w:rsidRPr="00B11465">
              <w:rPr>
                <w:i/>
                <w:iCs/>
                <w:sz w:val="24"/>
                <w:szCs w:val="24"/>
              </w:rPr>
              <w:t>Почему осуществить конкурентную закупку невозможно?</w:t>
            </w:r>
          </w:p>
        </w:tc>
      </w:tr>
      <w:tr w:rsidR="006E4C7D" w:rsidRPr="00B11465" w14:paraId="63A5B4A3" w14:textId="77777777" w:rsidTr="002745CF">
        <w:trPr>
          <w:trHeight w:val="2081"/>
        </w:trPr>
        <w:tc>
          <w:tcPr>
            <w:tcW w:w="2504" w:type="dxa"/>
          </w:tcPr>
          <w:p w14:paraId="645BF9C0" w14:textId="3C546B24" w:rsidR="006E4C7D" w:rsidRPr="00B11465" w:rsidRDefault="0014502F" w:rsidP="0014502F">
            <w:pPr>
              <w:pStyle w:val="4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</w:t>
            </w:r>
            <w:r w:rsidR="006E4C7D" w:rsidRPr="00B11465">
              <w:rPr>
                <w:sz w:val="24"/>
                <w:szCs w:val="24"/>
              </w:rPr>
              <w:t>Обоснование начальной (максимальной) цены договора (цены единицы товара, работы, услуги)</w:t>
            </w:r>
          </w:p>
        </w:tc>
        <w:tc>
          <w:tcPr>
            <w:tcW w:w="6851" w:type="dxa"/>
          </w:tcPr>
          <w:p w14:paraId="266DF6E7" w14:textId="35767454" w:rsidR="00EE0070" w:rsidRPr="00455213" w:rsidRDefault="00EE0070" w:rsidP="000255F7">
            <w:pPr>
              <w:pStyle w:val="4"/>
              <w:shd w:val="clear" w:color="auto" w:fill="auto"/>
              <w:spacing w:before="0" w:line="240" w:lineRule="auto"/>
              <w:rPr>
                <w:i/>
                <w:iCs/>
                <w:sz w:val="24"/>
                <w:szCs w:val="24"/>
              </w:rPr>
            </w:pPr>
            <w:r w:rsidRPr="00B11465">
              <w:rPr>
                <w:i/>
                <w:iCs/>
                <w:sz w:val="24"/>
                <w:szCs w:val="24"/>
              </w:rPr>
              <w:t>Указать начальную (м</w:t>
            </w:r>
            <w:r w:rsidR="00455213">
              <w:rPr>
                <w:i/>
                <w:iCs/>
                <w:sz w:val="24"/>
                <w:szCs w:val="24"/>
              </w:rPr>
              <w:t xml:space="preserve">аксимальную) цену договора (цену единицы товара, работы, услуги) с </w:t>
            </w:r>
            <w:r w:rsidRPr="00B11465">
              <w:rPr>
                <w:i/>
                <w:iCs/>
                <w:sz w:val="24"/>
                <w:szCs w:val="24"/>
              </w:rPr>
              <w:t>источником ценовой информации</w:t>
            </w:r>
          </w:p>
        </w:tc>
      </w:tr>
      <w:tr w:rsidR="00255540" w:rsidRPr="00B11465" w14:paraId="379DAF4D" w14:textId="77777777" w:rsidTr="002745CF">
        <w:trPr>
          <w:trHeight w:val="1977"/>
        </w:trPr>
        <w:tc>
          <w:tcPr>
            <w:tcW w:w="2504" w:type="dxa"/>
          </w:tcPr>
          <w:p w14:paraId="258AF99D" w14:textId="0D9F22DE" w:rsidR="00255540" w:rsidRPr="00B11465" w:rsidRDefault="0014502F" w:rsidP="0014502F">
            <w:pPr>
              <w:pStyle w:val="4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  <w:r w:rsidR="00255540" w:rsidRPr="00B11465">
              <w:rPr>
                <w:sz w:val="24"/>
                <w:szCs w:val="24"/>
              </w:rPr>
              <w:t xml:space="preserve">Обоснование выбора конкретного поставщика </w:t>
            </w:r>
            <w:r w:rsidR="009413ED">
              <w:rPr>
                <w:sz w:val="24"/>
                <w:szCs w:val="24"/>
              </w:rPr>
              <w:t>(исполнителя, подрядчика)</w:t>
            </w:r>
          </w:p>
        </w:tc>
        <w:tc>
          <w:tcPr>
            <w:tcW w:w="6851" w:type="dxa"/>
          </w:tcPr>
          <w:p w14:paraId="33BA2CE7" w14:textId="012A9D05" w:rsidR="00EF15C7" w:rsidRPr="00B11465" w:rsidRDefault="00EF15C7" w:rsidP="00255540">
            <w:pPr>
              <w:pStyle w:val="4"/>
              <w:shd w:val="clear" w:color="auto" w:fill="auto"/>
              <w:spacing w:before="0" w:line="240" w:lineRule="auto"/>
              <w:rPr>
                <w:i/>
                <w:iCs/>
                <w:sz w:val="24"/>
                <w:szCs w:val="24"/>
              </w:rPr>
            </w:pPr>
            <w:r w:rsidRPr="00B11465">
              <w:rPr>
                <w:i/>
                <w:iCs/>
                <w:sz w:val="24"/>
                <w:szCs w:val="24"/>
              </w:rPr>
              <w:t>Указать критери</w:t>
            </w:r>
            <w:r w:rsidR="00B11465" w:rsidRPr="00B11465">
              <w:rPr>
                <w:i/>
                <w:iCs/>
                <w:sz w:val="24"/>
                <w:szCs w:val="24"/>
              </w:rPr>
              <w:t>й</w:t>
            </w:r>
            <w:r w:rsidRPr="00B11465">
              <w:rPr>
                <w:i/>
                <w:iCs/>
                <w:sz w:val="24"/>
                <w:szCs w:val="24"/>
              </w:rPr>
              <w:t xml:space="preserve"> </w:t>
            </w:r>
            <w:r w:rsidR="00B11465" w:rsidRPr="00B11465">
              <w:rPr>
                <w:i/>
                <w:iCs/>
                <w:sz w:val="24"/>
                <w:szCs w:val="24"/>
              </w:rPr>
              <w:t>отбора</w:t>
            </w:r>
            <w:r w:rsidRPr="00B11465">
              <w:rPr>
                <w:i/>
                <w:iCs/>
                <w:sz w:val="24"/>
                <w:szCs w:val="24"/>
              </w:rPr>
              <w:t xml:space="preserve"> поставщика</w:t>
            </w:r>
            <w:r w:rsidR="00B11465" w:rsidRPr="00B11465">
              <w:rPr>
                <w:i/>
                <w:iCs/>
                <w:sz w:val="24"/>
                <w:szCs w:val="24"/>
              </w:rPr>
              <w:t xml:space="preserve"> (исполнителя, подрядчика) (</w:t>
            </w:r>
            <w:r w:rsidRPr="00B11465">
              <w:rPr>
                <w:i/>
                <w:iCs/>
                <w:sz w:val="24"/>
                <w:szCs w:val="24"/>
              </w:rPr>
              <w:t xml:space="preserve">наименьшая цена из представленных / </w:t>
            </w:r>
            <w:r w:rsidR="00B11465" w:rsidRPr="00B11465">
              <w:rPr>
                <w:i/>
                <w:iCs/>
                <w:sz w:val="24"/>
                <w:szCs w:val="24"/>
              </w:rPr>
              <w:t>естественная монополия</w:t>
            </w:r>
            <w:r w:rsidRPr="00B11465">
              <w:rPr>
                <w:i/>
                <w:iCs/>
                <w:sz w:val="24"/>
                <w:szCs w:val="24"/>
              </w:rPr>
              <w:t xml:space="preserve"> / эксклюзивный представитель</w:t>
            </w:r>
            <w:r w:rsidR="00B11465" w:rsidRPr="00B11465">
              <w:rPr>
                <w:i/>
                <w:iCs/>
                <w:sz w:val="24"/>
                <w:szCs w:val="24"/>
              </w:rPr>
              <w:t xml:space="preserve"> и прочее)</w:t>
            </w:r>
          </w:p>
          <w:p w14:paraId="5F96CF5B" w14:textId="7D046201" w:rsidR="00255540" w:rsidRPr="00B11465" w:rsidRDefault="00EE0070" w:rsidP="00255540">
            <w:pPr>
              <w:pStyle w:val="4"/>
              <w:shd w:val="clear" w:color="auto" w:fill="auto"/>
              <w:spacing w:before="0" w:line="240" w:lineRule="auto"/>
              <w:rPr>
                <w:i/>
                <w:iCs/>
                <w:sz w:val="24"/>
                <w:szCs w:val="24"/>
              </w:rPr>
            </w:pPr>
            <w:r w:rsidRPr="00B11465">
              <w:rPr>
                <w:i/>
                <w:iCs/>
                <w:sz w:val="24"/>
                <w:szCs w:val="24"/>
              </w:rPr>
              <w:t>Указать информацию о поставщике</w:t>
            </w:r>
            <w:r w:rsidR="009E24D9" w:rsidRPr="00B11465">
              <w:rPr>
                <w:i/>
                <w:iCs/>
                <w:sz w:val="24"/>
                <w:szCs w:val="24"/>
              </w:rPr>
              <w:t xml:space="preserve">: наименование, фирменное наименование (при наличии), место нахождения (для юридического лица), почтовый адрес, идентификационный номер налогоплательщика (при наличии), фамилия, имя, отчество (при наличии) лица, подписывающего договор от имени поставщика </w:t>
            </w:r>
            <w:r w:rsidR="009413ED">
              <w:rPr>
                <w:i/>
                <w:iCs/>
                <w:sz w:val="24"/>
                <w:szCs w:val="24"/>
              </w:rPr>
              <w:t>(исполнителя, подрядчика)</w:t>
            </w:r>
            <w:r w:rsidR="009E24D9" w:rsidRPr="00B11465">
              <w:rPr>
                <w:i/>
                <w:iCs/>
                <w:sz w:val="24"/>
                <w:szCs w:val="24"/>
              </w:rPr>
              <w:t>, паспортные данные, место жительства (для физического лица), номер контактного телефона</w:t>
            </w:r>
          </w:p>
        </w:tc>
      </w:tr>
    </w:tbl>
    <w:p w14:paraId="12578DAB" w14:textId="77777777" w:rsidR="001E5D9C" w:rsidRDefault="001E5D9C" w:rsidP="001E5D9C">
      <w:pPr>
        <w:pStyle w:val="4"/>
        <w:shd w:val="clear" w:color="auto" w:fill="auto"/>
        <w:tabs>
          <w:tab w:val="right" w:pos="2940"/>
          <w:tab w:val="left" w:pos="3074"/>
        </w:tabs>
        <w:spacing w:before="0" w:line="240" w:lineRule="auto"/>
        <w:ind w:firstLine="567"/>
        <w:rPr>
          <w:sz w:val="24"/>
          <w:szCs w:val="24"/>
        </w:rPr>
      </w:pPr>
    </w:p>
    <w:p w14:paraId="23FB4AA3" w14:textId="684BFE63" w:rsidR="00DE2094" w:rsidRPr="00B11465" w:rsidRDefault="00675741" w:rsidP="001E5D9C">
      <w:pPr>
        <w:pStyle w:val="4"/>
        <w:shd w:val="clear" w:color="auto" w:fill="auto"/>
        <w:tabs>
          <w:tab w:val="right" w:pos="2940"/>
          <w:tab w:val="left" w:pos="3074"/>
        </w:tabs>
        <w:spacing w:before="0" w:line="240" w:lineRule="auto"/>
        <w:ind w:firstLine="567"/>
        <w:rPr>
          <w:sz w:val="24"/>
          <w:szCs w:val="24"/>
        </w:rPr>
      </w:pPr>
      <w:r w:rsidRPr="00B11465">
        <w:rPr>
          <w:sz w:val="24"/>
          <w:szCs w:val="24"/>
        </w:rPr>
        <w:t>Приложение:</w:t>
      </w:r>
      <w:r w:rsidR="001E5D9C">
        <w:rPr>
          <w:sz w:val="24"/>
          <w:szCs w:val="24"/>
        </w:rPr>
        <w:t xml:space="preserve"> </w:t>
      </w:r>
      <w:r w:rsidR="001E5D9C" w:rsidRPr="00455213">
        <w:rPr>
          <w:sz w:val="24"/>
          <w:szCs w:val="24"/>
        </w:rPr>
        <w:t>о</w:t>
      </w:r>
      <w:r w:rsidR="00DE2094" w:rsidRPr="00455213">
        <w:rPr>
          <w:sz w:val="24"/>
          <w:szCs w:val="24"/>
        </w:rPr>
        <w:t>боснование (расчет) цены договора</w:t>
      </w:r>
      <w:r w:rsidR="00381D18" w:rsidRPr="00455213">
        <w:rPr>
          <w:sz w:val="24"/>
          <w:szCs w:val="24"/>
        </w:rPr>
        <w:t xml:space="preserve"> / источники ценовой информации</w:t>
      </w:r>
    </w:p>
    <w:p w14:paraId="412F4792" w14:textId="77777777" w:rsidR="00B11465" w:rsidRDefault="00B11465" w:rsidP="005A2B59">
      <w:pPr>
        <w:pStyle w:val="4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bookmarkStart w:id="3" w:name="bookmark6"/>
    </w:p>
    <w:p w14:paraId="481A78E0" w14:textId="77F75BCC" w:rsidR="00530CBD" w:rsidRPr="00455213" w:rsidRDefault="004B3D9A" w:rsidP="005A2B59">
      <w:pPr>
        <w:pStyle w:val="4"/>
        <w:shd w:val="clear" w:color="auto" w:fill="auto"/>
        <w:spacing w:before="0" w:line="240" w:lineRule="auto"/>
        <w:ind w:firstLine="567"/>
        <w:rPr>
          <w:b/>
          <w:sz w:val="24"/>
          <w:szCs w:val="24"/>
        </w:rPr>
      </w:pPr>
      <w:r w:rsidRPr="00455213">
        <w:rPr>
          <w:sz w:val="24"/>
          <w:szCs w:val="24"/>
        </w:rPr>
        <w:t>Инициатор закупки</w:t>
      </w:r>
      <w:r w:rsidRPr="00455213">
        <w:rPr>
          <w:sz w:val="24"/>
          <w:szCs w:val="24"/>
        </w:rPr>
        <w:tab/>
      </w:r>
      <w:r w:rsidRPr="00455213">
        <w:rPr>
          <w:sz w:val="24"/>
          <w:szCs w:val="24"/>
        </w:rPr>
        <w:tab/>
      </w:r>
      <w:r w:rsidRPr="00455213">
        <w:rPr>
          <w:sz w:val="24"/>
          <w:szCs w:val="24"/>
        </w:rPr>
        <w:tab/>
      </w:r>
      <w:r w:rsidRPr="00455213">
        <w:rPr>
          <w:sz w:val="24"/>
          <w:szCs w:val="24"/>
        </w:rPr>
        <w:tab/>
      </w:r>
      <w:r w:rsidRPr="00455213">
        <w:rPr>
          <w:sz w:val="24"/>
          <w:szCs w:val="24"/>
        </w:rPr>
        <w:tab/>
      </w:r>
      <w:proofErr w:type="gramStart"/>
      <w:r w:rsidRPr="00455213">
        <w:rPr>
          <w:sz w:val="24"/>
          <w:szCs w:val="24"/>
        </w:rPr>
        <w:tab/>
      </w:r>
      <w:r w:rsidR="00455213">
        <w:rPr>
          <w:sz w:val="24"/>
          <w:szCs w:val="24"/>
        </w:rPr>
        <w:t xml:space="preserve">  </w:t>
      </w:r>
      <w:r w:rsidRPr="00455213">
        <w:rPr>
          <w:sz w:val="24"/>
          <w:szCs w:val="24"/>
        </w:rPr>
        <w:tab/>
      </w:r>
      <w:proofErr w:type="gramEnd"/>
      <w:r w:rsidRPr="00455213">
        <w:rPr>
          <w:sz w:val="24"/>
          <w:szCs w:val="24"/>
        </w:rPr>
        <w:t>/ФИО/</w:t>
      </w:r>
      <w:r w:rsidR="00530CBD" w:rsidRPr="00455213">
        <w:rPr>
          <w:b/>
          <w:sz w:val="24"/>
          <w:szCs w:val="24"/>
        </w:rPr>
        <w:br w:type="page"/>
      </w:r>
    </w:p>
    <w:p w14:paraId="11763024" w14:textId="239E9EC7" w:rsidR="00B95C35" w:rsidRPr="00B95C35" w:rsidRDefault="00B95C35" w:rsidP="00B95C35">
      <w:pPr>
        <w:ind w:left="3969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C3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3</w:t>
      </w:r>
    </w:p>
    <w:p w14:paraId="66780D27" w14:textId="77777777" w:rsidR="00B95C35" w:rsidRDefault="00B95C35" w:rsidP="009D0929">
      <w:pPr>
        <w:ind w:left="3969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p w14:paraId="73272D90" w14:textId="3D8650AB" w:rsidR="009D0929" w:rsidRPr="005A5952" w:rsidRDefault="005A5952" w:rsidP="009D0929">
      <w:pPr>
        <w:ind w:left="3969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 w:rsidRPr="005A5952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Название должности заместителя руководителя</w:t>
      </w:r>
      <w:r w:rsidR="00455213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(</w:t>
      </w:r>
      <w:proofErr w:type="gramStart"/>
      <w:r w:rsidR="00455213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проректора)  или</w:t>
      </w:r>
      <w:proofErr w:type="gramEnd"/>
      <w:r w:rsidR="00455213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уполномоченного Заказчиком должностного лица</w:t>
      </w:r>
    </w:p>
    <w:p w14:paraId="410BD397" w14:textId="0A53CCE2" w:rsidR="009D0929" w:rsidRPr="005A5952" w:rsidRDefault="005A5952" w:rsidP="009D0929">
      <w:pPr>
        <w:ind w:left="396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A5952">
        <w:rPr>
          <w:rFonts w:ascii="Times New Roman" w:hAnsi="Times New Roman" w:cs="Times New Roman"/>
          <w:bCs/>
          <w:i/>
          <w:iCs/>
          <w:sz w:val="28"/>
          <w:szCs w:val="28"/>
        </w:rPr>
        <w:t>Фамилия Имя Отчество</w:t>
      </w:r>
    </w:p>
    <w:p w14:paraId="3F717079" w14:textId="77777777" w:rsidR="005A5952" w:rsidRDefault="005A5952" w:rsidP="009D0929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C11F71" w14:textId="4185A756" w:rsidR="009D0929" w:rsidRPr="008A1058" w:rsidRDefault="009D0929" w:rsidP="009D0929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058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14:paraId="74E03F36" w14:textId="77777777" w:rsidR="009D0929" w:rsidRPr="008A1058" w:rsidRDefault="009D0929" w:rsidP="009D0929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8A1058">
        <w:rPr>
          <w:rFonts w:ascii="Times New Roman" w:hAnsi="Times New Roman" w:cs="Times New Roman"/>
          <w:sz w:val="28"/>
          <w:szCs w:val="28"/>
        </w:rPr>
        <w:t xml:space="preserve">Реестр документов на осуществление закупки у </w:t>
      </w:r>
      <w:r>
        <w:rPr>
          <w:rFonts w:ascii="Times New Roman" w:hAnsi="Times New Roman" w:cs="Times New Roman"/>
          <w:sz w:val="28"/>
          <w:szCs w:val="28"/>
        </w:rPr>
        <w:br/>
      </w:r>
      <w:r w:rsidRPr="008A1058">
        <w:rPr>
          <w:rFonts w:ascii="Times New Roman" w:hAnsi="Times New Roman" w:cs="Times New Roman"/>
          <w:sz w:val="28"/>
          <w:szCs w:val="28"/>
        </w:rPr>
        <w:t>единственного поставщика, исполнителя, подрядчика по заявке</w:t>
      </w:r>
    </w:p>
    <w:p w14:paraId="59E602E9" w14:textId="77777777" w:rsidR="009D0929" w:rsidRPr="00C6230C" w:rsidRDefault="009D0929" w:rsidP="009D0929">
      <w:pPr>
        <w:rPr>
          <w:rFonts w:ascii="Times New Roman" w:hAnsi="Times New Roman" w:cs="Times New Roman"/>
          <w:sz w:val="28"/>
          <w:szCs w:val="28"/>
        </w:rPr>
      </w:pPr>
      <w:r w:rsidRPr="00C6230C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6230C">
        <w:rPr>
          <w:rFonts w:ascii="Times New Roman" w:hAnsi="Times New Roman" w:cs="Times New Roman"/>
          <w:sz w:val="28"/>
          <w:szCs w:val="28"/>
        </w:rPr>
        <w:t>__________</w:t>
      </w:r>
    </w:p>
    <w:p w14:paraId="680A8E11" w14:textId="77777777" w:rsidR="009D0929" w:rsidRPr="00C6230C" w:rsidRDefault="009D0929" w:rsidP="009D092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6230C">
        <w:rPr>
          <w:rFonts w:ascii="Times New Roman" w:hAnsi="Times New Roman" w:cs="Times New Roman"/>
          <w:sz w:val="28"/>
          <w:szCs w:val="28"/>
          <w:vertAlign w:val="superscript"/>
        </w:rPr>
        <w:t xml:space="preserve">ФИО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должностного</w:t>
      </w:r>
      <w:r w:rsidRPr="00C6230C">
        <w:rPr>
          <w:rFonts w:ascii="Times New Roman" w:hAnsi="Times New Roman" w:cs="Times New Roman"/>
          <w:sz w:val="28"/>
          <w:szCs w:val="28"/>
          <w:vertAlign w:val="superscript"/>
        </w:rPr>
        <w:t xml:space="preserve"> лица структурного подразделения заказчика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(инициатора закупки)</w:t>
      </w:r>
    </w:p>
    <w:p w14:paraId="77F911D1" w14:textId="77777777" w:rsidR="009D0929" w:rsidRPr="00C6230C" w:rsidRDefault="009D0929" w:rsidP="009D0929">
      <w:pPr>
        <w:rPr>
          <w:rFonts w:ascii="Times New Roman" w:hAnsi="Times New Roman" w:cs="Times New Roman"/>
          <w:sz w:val="28"/>
          <w:szCs w:val="28"/>
        </w:rPr>
      </w:pPr>
      <w:r w:rsidRPr="00C6230C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6230C">
        <w:rPr>
          <w:rFonts w:ascii="Times New Roman" w:hAnsi="Times New Roman" w:cs="Times New Roman"/>
          <w:sz w:val="28"/>
          <w:szCs w:val="28"/>
        </w:rPr>
        <w:t>__________</w:t>
      </w:r>
    </w:p>
    <w:p w14:paraId="292D717E" w14:textId="77777777" w:rsidR="009D0929" w:rsidRPr="00C6230C" w:rsidRDefault="009D0929" w:rsidP="009D092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6230C">
        <w:rPr>
          <w:rFonts w:ascii="Times New Roman" w:hAnsi="Times New Roman" w:cs="Times New Roman"/>
          <w:sz w:val="28"/>
          <w:szCs w:val="28"/>
          <w:vertAlign w:val="superscript"/>
        </w:rPr>
        <w:t xml:space="preserve">сумма закупки цифрами и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прописью</w:t>
      </w:r>
    </w:p>
    <w:p w14:paraId="4F67BE46" w14:textId="77777777" w:rsidR="009D0929" w:rsidRPr="00C6230C" w:rsidRDefault="009D0929" w:rsidP="009D0929">
      <w:pPr>
        <w:rPr>
          <w:rFonts w:ascii="Times New Roman" w:hAnsi="Times New Roman" w:cs="Times New Roman"/>
          <w:sz w:val="28"/>
          <w:szCs w:val="28"/>
        </w:rPr>
      </w:pPr>
      <w:r w:rsidRPr="00C6230C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6230C">
        <w:rPr>
          <w:rFonts w:ascii="Times New Roman" w:hAnsi="Times New Roman" w:cs="Times New Roman"/>
          <w:sz w:val="28"/>
          <w:szCs w:val="28"/>
        </w:rPr>
        <w:t>__________</w:t>
      </w:r>
    </w:p>
    <w:p w14:paraId="59FB528D" w14:textId="77777777" w:rsidR="009D0929" w:rsidRPr="00C6230C" w:rsidRDefault="009D0929" w:rsidP="009D092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</w:t>
      </w:r>
      <w:r w:rsidRPr="00C6230C">
        <w:rPr>
          <w:rFonts w:ascii="Times New Roman" w:hAnsi="Times New Roman" w:cs="Times New Roman"/>
          <w:sz w:val="28"/>
          <w:szCs w:val="28"/>
          <w:vertAlign w:val="superscript"/>
        </w:rPr>
        <w:t>аименование закупки</w:t>
      </w:r>
    </w:p>
    <w:p w14:paraId="199AE43C" w14:textId="77777777" w:rsidR="009D0929" w:rsidRPr="008A1058" w:rsidRDefault="009D0929" w:rsidP="009D0929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4643"/>
      </w:tblGrid>
      <w:tr w:rsidR="009D0929" w:rsidRPr="00292235" w14:paraId="3D3228F4" w14:textId="77777777" w:rsidTr="000255F7">
        <w:trPr>
          <w:trHeight w:val="6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2AF" w14:textId="77777777" w:rsidR="009D0929" w:rsidRPr="00292235" w:rsidRDefault="009D0929" w:rsidP="00025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 xml:space="preserve">Заявка на закупку товаров (выполнение работ, оказание услуг) </w:t>
            </w:r>
            <w:bookmarkStart w:id="4" w:name="_gjdgxs"/>
            <w:bookmarkEnd w:id="4"/>
          </w:p>
        </w:tc>
      </w:tr>
      <w:tr w:rsidR="009D0929" w:rsidRPr="00292235" w14:paraId="0F158711" w14:textId="77777777" w:rsidTr="000255F7">
        <w:trPr>
          <w:trHeight w:val="96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943" w14:textId="77777777" w:rsidR="009D0929" w:rsidRPr="00292235" w:rsidRDefault="009D0929" w:rsidP="00025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финансового ресурса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A43" w14:textId="77777777" w:rsidR="009D0929" w:rsidRPr="00292235" w:rsidRDefault="009D0929" w:rsidP="009D0929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  <w:p w14:paraId="6168DDE5" w14:textId="77777777" w:rsidR="009D0929" w:rsidRPr="00292235" w:rsidRDefault="009D0929" w:rsidP="009D0929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D0929" w:rsidRPr="00292235" w14:paraId="6B1CF0F4" w14:textId="77777777" w:rsidTr="000255F7">
        <w:trPr>
          <w:trHeight w:val="96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47BB" w14:textId="77777777" w:rsidR="009D0929" w:rsidRPr="00292235" w:rsidRDefault="009D0929" w:rsidP="00025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подписи </w:t>
            </w: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лица структурного подразделения заказчика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(инициатора закупки)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F63" w14:textId="77777777" w:rsidR="009D0929" w:rsidRDefault="009D0929" w:rsidP="009D0929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  <w:p w14:paraId="2C8E5343" w14:textId="77777777" w:rsidR="009D0929" w:rsidRPr="00292235" w:rsidRDefault="009D0929" w:rsidP="009D0929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D0929" w:rsidRPr="00292235" w14:paraId="7F637E1A" w14:textId="77777777" w:rsidTr="000255F7">
        <w:trPr>
          <w:trHeight w:val="96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A2A5" w14:textId="5E849D31" w:rsidR="009D0929" w:rsidRPr="00292235" w:rsidRDefault="009D0929" w:rsidP="00025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FAB">
              <w:rPr>
                <w:rFonts w:ascii="Times New Roman" w:hAnsi="Times New Roman" w:cs="Times New Roman"/>
                <w:sz w:val="28"/>
                <w:szCs w:val="28"/>
              </w:rPr>
              <w:t>Наличие согласованного проекта договора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8442" w14:textId="77777777" w:rsidR="009D0929" w:rsidRDefault="009D0929" w:rsidP="009D0929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  <w:p w14:paraId="7B0EBC87" w14:textId="77777777" w:rsidR="009D0929" w:rsidRPr="00292235" w:rsidRDefault="009D0929" w:rsidP="009D0929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14:paraId="58D5B350" w14:textId="77777777" w:rsidR="009D0929" w:rsidRDefault="009D0929" w:rsidP="009D0929">
      <w:pPr>
        <w:rPr>
          <w:rFonts w:ascii="Times New Roman" w:hAnsi="Times New Roman" w:cs="Times New Roman"/>
          <w:sz w:val="2"/>
          <w:szCs w:val="2"/>
        </w:rPr>
      </w:pPr>
    </w:p>
    <w:p w14:paraId="194CF4D5" w14:textId="77777777" w:rsidR="009D0929" w:rsidRPr="008A1058" w:rsidRDefault="009D0929" w:rsidP="009D0929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4643"/>
      </w:tblGrid>
      <w:tr w:rsidR="009D0929" w:rsidRPr="00292235" w14:paraId="5585E4C9" w14:textId="77777777" w:rsidTr="000255F7">
        <w:trPr>
          <w:trHeight w:val="6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5104" w14:textId="77777777" w:rsidR="009D0929" w:rsidRPr="00292235" w:rsidRDefault="009D0929" w:rsidP="00025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1F58E6">
              <w:rPr>
                <w:rFonts w:ascii="Times New Roman" w:hAnsi="Times New Roman" w:cs="Times New Roman"/>
                <w:sz w:val="28"/>
                <w:szCs w:val="28"/>
              </w:rPr>
              <w:t>Обоснование потребности в закупке у единственного поставщика, подрядчика, исполнителя</w:t>
            </w:r>
          </w:p>
        </w:tc>
      </w:tr>
      <w:tr w:rsidR="00787EBF" w:rsidRPr="00292235" w14:paraId="2C51EEFE" w14:textId="77777777" w:rsidTr="000255F7">
        <w:trPr>
          <w:trHeight w:val="96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DE1C" w14:textId="77777777" w:rsidR="00787EBF" w:rsidRDefault="00787EBF" w:rsidP="00025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930">
              <w:rPr>
                <w:rFonts w:ascii="Times New Roman" w:hAnsi="Times New Roman" w:cs="Times New Roman"/>
                <w:sz w:val="28"/>
                <w:szCs w:val="28"/>
              </w:rPr>
              <w:t>Соответствие предмета договора случаю закупки у единственного поставщика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CE30" w14:textId="77777777" w:rsidR="00787EBF" w:rsidRDefault="00787EBF" w:rsidP="000255F7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  <w:p w14:paraId="7394BE35" w14:textId="77777777" w:rsidR="00787EBF" w:rsidRPr="00292235" w:rsidRDefault="00787EBF" w:rsidP="000255F7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</w:tr>
      <w:tr w:rsidR="009D0929" w:rsidRPr="00292235" w14:paraId="14711312" w14:textId="77777777" w:rsidTr="000255F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E729" w14:textId="77777777" w:rsidR="009D0929" w:rsidRPr="00292235" w:rsidRDefault="009D0929" w:rsidP="00025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8E6">
              <w:rPr>
                <w:rFonts w:ascii="Times New Roman" w:hAnsi="Times New Roman" w:cs="Times New Roman"/>
                <w:sz w:val="28"/>
                <w:szCs w:val="28"/>
              </w:rPr>
              <w:t>Наличие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F58E6">
              <w:rPr>
                <w:rFonts w:ascii="Times New Roman" w:hAnsi="Times New Roman" w:cs="Times New Roman"/>
                <w:sz w:val="28"/>
                <w:szCs w:val="28"/>
              </w:rPr>
              <w:t xml:space="preserve"> о причинах и (или) необходимости осуществить закупку у единственного поставщика, подрядчика, исполнителя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D832" w14:textId="77777777" w:rsidR="009D0929" w:rsidRDefault="009D0929" w:rsidP="009D0929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  <w:p w14:paraId="40B9013B" w14:textId="77777777" w:rsidR="009D0929" w:rsidRPr="00292235" w:rsidRDefault="009D0929" w:rsidP="009D0929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D0929" w14:paraId="63A64DE5" w14:textId="77777777" w:rsidTr="000255F7">
        <w:trPr>
          <w:trHeight w:val="119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5CD3" w14:textId="77777777" w:rsidR="009D0929" w:rsidRDefault="009D0929" w:rsidP="00025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8E6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начальной (максимальной) цены договора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58E6">
              <w:rPr>
                <w:rFonts w:ascii="Times New Roman" w:hAnsi="Times New Roman" w:cs="Times New Roman"/>
                <w:sz w:val="28"/>
                <w:szCs w:val="28"/>
              </w:rPr>
              <w:t xml:space="preserve">цены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единицы товара, работы, услуги)</w:t>
            </w:r>
          </w:p>
          <w:p w14:paraId="6FF6E8D6" w14:textId="77777777" w:rsidR="009D0929" w:rsidRPr="001F58E6" w:rsidRDefault="009D0929" w:rsidP="00025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(проведена проверка достоверности </w:t>
            </w:r>
            <w:r w:rsidRPr="008A1058">
              <w:rPr>
                <w:rFonts w:ascii="Times New Roman" w:hAnsi="Times New Roman" w:cs="Times New Roman"/>
                <w:sz w:val="28"/>
                <w:szCs w:val="28"/>
              </w:rPr>
              <w:t>источника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A1058">
              <w:rPr>
                <w:rFonts w:ascii="Times New Roman" w:hAnsi="Times New Roman" w:cs="Times New Roman"/>
                <w:sz w:val="28"/>
                <w:szCs w:val="28"/>
              </w:rPr>
              <w:t xml:space="preserve"> ценовой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3FF1" w14:textId="77777777" w:rsidR="009D0929" w:rsidRPr="008A1058" w:rsidRDefault="009D0929" w:rsidP="009D0929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8A1058">
              <w:rPr>
                <w:rFonts w:ascii="Times New Roman" w:hAnsi="Times New Roman" w:cs="Times New Roman"/>
                <w:sz w:val="26"/>
                <w:szCs w:val="26"/>
              </w:rPr>
              <w:t>соответствует (источник ценовой информации достоверен)</w:t>
            </w:r>
          </w:p>
          <w:p w14:paraId="7154F776" w14:textId="77777777" w:rsidR="009D0929" w:rsidRPr="008A1058" w:rsidRDefault="009D0929" w:rsidP="009D0929">
            <w:pPr>
              <w:pStyle w:val="af0"/>
              <w:numPr>
                <w:ilvl w:val="0"/>
                <w:numId w:val="11"/>
              </w:numPr>
              <w:spacing w:after="200" w:line="276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8A1058">
              <w:rPr>
                <w:rFonts w:ascii="Times New Roman" w:hAnsi="Times New Roman" w:cs="Times New Roman"/>
                <w:sz w:val="26"/>
                <w:szCs w:val="26"/>
              </w:rPr>
              <w:t>не соответствует (источник ценовой информации недостоверен)</w:t>
            </w:r>
          </w:p>
        </w:tc>
      </w:tr>
      <w:tr w:rsidR="009D0929" w14:paraId="3233E2AC" w14:textId="77777777" w:rsidTr="000255F7">
        <w:trPr>
          <w:trHeight w:val="77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36E9" w14:textId="626A0E40" w:rsidR="009D0929" w:rsidRPr="001F58E6" w:rsidRDefault="009D0929" w:rsidP="00025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1F58E6">
              <w:rPr>
                <w:rFonts w:ascii="Times New Roman" w:hAnsi="Times New Roman" w:cs="Times New Roman"/>
                <w:sz w:val="28"/>
                <w:szCs w:val="28"/>
              </w:rPr>
              <w:t xml:space="preserve">боснование выбора конкретного поставщика </w:t>
            </w:r>
            <w:r w:rsidR="009413ED">
              <w:rPr>
                <w:rFonts w:ascii="Times New Roman" w:hAnsi="Times New Roman" w:cs="Times New Roman"/>
                <w:sz w:val="28"/>
                <w:szCs w:val="28"/>
              </w:rPr>
              <w:t>(исполнителя, подрядчика)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77FC" w14:textId="77777777" w:rsidR="009D0929" w:rsidRDefault="009D0929" w:rsidP="009D0929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 </w:t>
            </w:r>
          </w:p>
          <w:p w14:paraId="2651FBC1" w14:textId="77777777" w:rsidR="009D0929" w:rsidRDefault="009D0929" w:rsidP="009D0929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обоснован </w:t>
            </w:r>
          </w:p>
        </w:tc>
      </w:tr>
      <w:tr w:rsidR="009D0929" w14:paraId="2B802FDE" w14:textId="77777777" w:rsidTr="000255F7">
        <w:trPr>
          <w:trHeight w:val="77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A5DF" w14:textId="4CD4554A" w:rsidR="009D0929" w:rsidRPr="008A1058" w:rsidRDefault="009D0929" w:rsidP="00025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1AA">
              <w:rPr>
                <w:rFonts w:ascii="Times New Roman" w:hAnsi="Times New Roman" w:cs="Times New Roman"/>
                <w:sz w:val="28"/>
                <w:szCs w:val="28"/>
              </w:rPr>
              <w:t>Наличие документов к обоснованию выбора конкретного поставщика</w:t>
            </w:r>
            <w:r w:rsidRPr="008A1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3ED">
              <w:rPr>
                <w:rFonts w:ascii="Times New Roman" w:hAnsi="Times New Roman" w:cs="Times New Roman"/>
                <w:sz w:val="28"/>
                <w:szCs w:val="28"/>
              </w:rPr>
              <w:t>(исполнителя, подрядчика)</w:t>
            </w:r>
            <w:r w:rsidRPr="008A1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1722" w14:textId="77777777" w:rsidR="009D0929" w:rsidRDefault="009D0929" w:rsidP="009D0929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</w:p>
          <w:p w14:paraId="18EF32E5" w14:textId="77777777" w:rsidR="009D0929" w:rsidRDefault="009D0929" w:rsidP="009D0929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имеются</w:t>
            </w:r>
          </w:p>
        </w:tc>
      </w:tr>
    </w:tbl>
    <w:p w14:paraId="6FB925B9" w14:textId="77777777" w:rsidR="009D0929" w:rsidRPr="00C9021E" w:rsidRDefault="009D0929" w:rsidP="009D0929">
      <w:pPr>
        <w:rPr>
          <w:rFonts w:ascii="Times New Roman" w:hAnsi="Times New Roman" w:cs="Times New Roman"/>
          <w:sz w:val="8"/>
          <w:szCs w:val="8"/>
        </w:rPr>
      </w:pPr>
    </w:p>
    <w:p w14:paraId="2DB005A4" w14:textId="77777777" w:rsidR="009D0929" w:rsidRDefault="009D0929" w:rsidP="009D0929">
      <w:pPr>
        <w:rPr>
          <w:rFonts w:ascii="Times New Roman" w:hAnsi="Times New Roman" w:cs="Times New Roman"/>
          <w:sz w:val="28"/>
          <w:szCs w:val="28"/>
        </w:rPr>
      </w:pPr>
    </w:p>
    <w:p w14:paraId="54D52DEF" w14:textId="7A271D9C" w:rsidR="009D0929" w:rsidRDefault="009D0929" w:rsidP="009D0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941CA0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hAnsi="Times New Roman" w:cs="Times New Roman"/>
          <w:sz w:val="28"/>
          <w:szCs w:val="28"/>
        </w:rPr>
        <w:t>регламенту.</w:t>
      </w:r>
    </w:p>
    <w:p w14:paraId="48CFB330" w14:textId="371D7112" w:rsidR="00941CA0" w:rsidRDefault="00941CA0" w:rsidP="009D0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1CA0">
        <w:rPr>
          <w:rFonts w:ascii="Times New Roman" w:hAnsi="Times New Roman" w:cs="Times New Roman"/>
          <w:sz w:val="20"/>
          <w:szCs w:val="20"/>
        </w:rPr>
        <w:t>соответствуют / не соответствуют</w:t>
      </w:r>
    </w:p>
    <w:p w14:paraId="114FFCFF" w14:textId="77777777" w:rsidR="009D0929" w:rsidRDefault="009D0929" w:rsidP="009D0929">
      <w:pPr>
        <w:rPr>
          <w:rFonts w:ascii="Times New Roman" w:hAnsi="Times New Roman" w:cs="Times New Roman"/>
          <w:sz w:val="28"/>
          <w:szCs w:val="28"/>
        </w:rPr>
      </w:pPr>
    </w:p>
    <w:p w14:paraId="44A98DF1" w14:textId="77777777" w:rsidR="009D0929" w:rsidRPr="00C6230C" w:rsidRDefault="009D0929" w:rsidP="009D0929">
      <w:pPr>
        <w:rPr>
          <w:rFonts w:ascii="Times New Roman" w:hAnsi="Times New Roman" w:cs="Times New Roman"/>
          <w:sz w:val="28"/>
          <w:szCs w:val="28"/>
        </w:rPr>
      </w:pPr>
      <w:r w:rsidRPr="00C6230C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6230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r w:rsidRPr="00C6230C">
        <w:rPr>
          <w:rFonts w:ascii="Times New Roman" w:hAnsi="Times New Roman" w:cs="Times New Roman"/>
          <w:sz w:val="28"/>
          <w:szCs w:val="28"/>
        </w:rPr>
        <w:t>________</w:t>
      </w:r>
    </w:p>
    <w:p w14:paraId="37B71F15" w14:textId="77777777" w:rsidR="009D0929" w:rsidRPr="00C6230C" w:rsidRDefault="009D0929" w:rsidP="009D0929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должность сотрудника УСГЗ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подпись сотрудника УСГЗ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ФИО сотрудника УСГЗ</w:t>
      </w:r>
    </w:p>
    <w:p w14:paraId="07303BE1" w14:textId="0590BF34" w:rsidR="009D0929" w:rsidRDefault="009D0929" w:rsidP="009D0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«_______» ____________ 20___ г.</w:t>
      </w:r>
    </w:p>
    <w:p w14:paraId="0C269310" w14:textId="77777777" w:rsidR="009D0929" w:rsidRDefault="009D0929">
      <w:pPr>
        <w:rPr>
          <w:rStyle w:val="28"/>
          <w:rFonts w:eastAsia="Courier New"/>
          <w:b w:val="0"/>
          <w:bCs w:val="0"/>
        </w:rPr>
      </w:pPr>
    </w:p>
    <w:p w14:paraId="23AC4E50" w14:textId="0AC9D6F0" w:rsidR="005A2B59" w:rsidRDefault="005A2B59" w:rsidP="005A2B59">
      <w:pPr>
        <w:ind w:left="4962"/>
        <w:jc w:val="both"/>
        <w:rPr>
          <w:rStyle w:val="28"/>
          <w:rFonts w:eastAsia="Courier New"/>
          <w:b w:val="0"/>
          <w:bCs w:val="0"/>
        </w:rPr>
      </w:pPr>
      <w:r>
        <w:rPr>
          <w:rStyle w:val="28"/>
          <w:rFonts w:eastAsia="Courier New"/>
          <w:b w:val="0"/>
          <w:bCs w:val="0"/>
        </w:rPr>
        <w:t>Согласовано:</w:t>
      </w:r>
    </w:p>
    <w:p w14:paraId="621FA5C4" w14:textId="57520501" w:rsidR="009D0929" w:rsidRDefault="005A2B59" w:rsidP="005A2B59">
      <w:pPr>
        <w:ind w:left="4962"/>
        <w:jc w:val="both"/>
        <w:rPr>
          <w:rStyle w:val="28"/>
          <w:rFonts w:eastAsia="Courier New"/>
          <w:b w:val="0"/>
          <w:bCs w:val="0"/>
        </w:rPr>
      </w:pPr>
      <w:r>
        <w:rPr>
          <w:rStyle w:val="28"/>
          <w:rFonts w:eastAsia="Courier New"/>
          <w:b w:val="0"/>
          <w:bCs w:val="0"/>
        </w:rPr>
        <w:t>Начальник УСГЗ</w:t>
      </w:r>
    </w:p>
    <w:p w14:paraId="212BBD2D" w14:textId="28B078F0" w:rsidR="00FF3FDF" w:rsidRDefault="005A2B59" w:rsidP="005A2B59">
      <w:pPr>
        <w:ind w:left="4962"/>
        <w:jc w:val="both"/>
        <w:rPr>
          <w:rStyle w:val="28"/>
          <w:rFonts w:eastAsia="Courier New"/>
          <w:b w:val="0"/>
          <w:bCs w:val="0"/>
        </w:rPr>
      </w:pPr>
      <w:r>
        <w:rPr>
          <w:rStyle w:val="28"/>
          <w:rFonts w:eastAsia="Courier New"/>
          <w:b w:val="0"/>
          <w:bCs w:val="0"/>
        </w:rPr>
        <w:t xml:space="preserve">__________________ </w:t>
      </w:r>
      <w:r w:rsidR="002745CF">
        <w:rPr>
          <w:rStyle w:val="28"/>
          <w:rFonts w:eastAsia="Courier New"/>
          <w:b w:val="0"/>
          <w:bCs w:val="0"/>
        </w:rPr>
        <w:t>/ФИО/</w:t>
      </w:r>
    </w:p>
    <w:p w14:paraId="151C510D" w14:textId="77777777" w:rsidR="00FF3FDF" w:rsidRDefault="00FF3FDF">
      <w:pPr>
        <w:rPr>
          <w:rStyle w:val="28"/>
          <w:rFonts w:eastAsia="Courier New"/>
          <w:b w:val="0"/>
          <w:bCs w:val="0"/>
        </w:rPr>
      </w:pPr>
      <w:r>
        <w:rPr>
          <w:rStyle w:val="28"/>
          <w:rFonts w:eastAsia="Courier New"/>
          <w:b w:val="0"/>
          <w:bCs w:val="0"/>
        </w:rPr>
        <w:br w:type="page"/>
      </w:r>
    </w:p>
    <w:p w14:paraId="425742F5" w14:textId="77777777" w:rsidR="005A2B59" w:rsidRDefault="005A2B59" w:rsidP="005A2B59">
      <w:pPr>
        <w:ind w:left="4962"/>
        <w:jc w:val="both"/>
        <w:rPr>
          <w:rStyle w:val="28"/>
          <w:rFonts w:eastAsia="Courier New"/>
          <w:b w:val="0"/>
          <w:bCs w:val="0"/>
        </w:rPr>
      </w:pPr>
    </w:p>
    <w:bookmarkEnd w:id="3"/>
    <w:p w14:paraId="5A1AE399" w14:textId="77777777" w:rsidR="00104F05" w:rsidRPr="00931C38" w:rsidRDefault="00104F05" w:rsidP="00104F05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31C38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931C3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49A385A" w14:textId="77777777" w:rsidR="00104F05" w:rsidRPr="00931C38" w:rsidRDefault="00104F05" w:rsidP="00104F0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3B70B162" w14:textId="2D97B20B" w:rsidR="00104F05" w:rsidRPr="00931C38" w:rsidRDefault="00C67A6C" w:rsidP="00104F05">
      <w:pPr>
        <w:spacing w:line="276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Рекомендуемая</w:t>
      </w:r>
      <w:r w:rsidR="001F36B2">
        <w:rPr>
          <w:rFonts w:ascii="Times New Roman" w:hAnsi="Times New Roman" w:cs="Times New Roman"/>
          <w:sz w:val="26"/>
          <w:szCs w:val="26"/>
        </w:rPr>
        <w:t xml:space="preserve"> форма</w:t>
      </w:r>
    </w:p>
    <w:p w14:paraId="6D51CA86" w14:textId="77777777" w:rsidR="00104F05" w:rsidRPr="00931C38" w:rsidRDefault="00104F05" w:rsidP="00104F0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 xml:space="preserve">На бланке организации (при наличии) </w:t>
      </w:r>
    </w:p>
    <w:p w14:paraId="75D37348" w14:textId="77777777" w:rsidR="00104F05" w:rsidRDefault="00104F05" w:rsidP="00104F0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BFA940E" w14:textId="77777777" w:rsidR="00104F05" w:rsidRDefault="00104F05" w:rsidP="00104F0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670EC383" w14:textId="77777777" w:rsidR="00104F05" w:rsidRDefault="00104F05" w:rsidP="00104F05">
      <w:pPr>
        <w:spacing w:line="276" w:lineRule="auto"/>
        <w:ind w:left="6237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931C38">
        <w:rPr>
          <w:rFonts w:ascii="Times New Roman" w:hAnsi="Times New Roman" w:cs="Times New Roman"/>
          <w:b/>
          <w:sz w:val="26"/>
          <w:szCs w:val="26"/>
        </w:rPr>
        <w:t>В ФГАОУ ВО "КФУ</w:t>
      </w:r>
    </w:p>
    <w:p w14:paraId="3C6F5E0B" w14:textId="738489EB" w:rsidR="00104F05" w:rsidRPr="00931C38" w:rsidRDefault="00104F05" w:rsidP="00104F05">
      <w:pPr>
        <w:spacing w:line="276" w:lineRule="auto"/>
        <w:ind w:left="6237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931C38">
        <w:rPr>
          <w:rFonts w:ascii="Times New Roman" w:hAnsi="Times New Roman" w:cs="Times New Roman"/>
          <w:b/>
          <w:sz w:val="26"/>
          <w:szCs w:val="26"/>
        </w:rPr>
        <w:t>им. В.</w:t>
      </w:r>
      <w:r w:rsidR="00E636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1C38">
        <w:rPr>
          <w:rFonts w:ascii="Times New Roman" w:hAnsi="Times New Roman" w:cs="Times New Roman"/>
          <w:b/>
          <w:sz w:val="26"/>
          <w:szCs w:val="26"/>
        </w:rPr>
        <w:t>И. Вернадского"</w:t>
      </w:r>
    </w:p>
    <w:p w14:paraId="1777A397" w14:textId="77777777" w:rsidR="00104F05" w:rsidRDefault="00104F05" w:rsidP="00104F0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63CB984B" w14:textId="77777777" w:rsidR="00104F05" w:rsidRPr="00931C38" w:rsidRDefault="00104F05" w:rsidP="00104F0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49E572E" w14:textId="77777777" w:rsidR="00104F05" w:rsidRPr="00931C38" w:rsidRDefault="00104F05" w:rsidP="00104F05">
      <w:pPr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>КОММЕРЧЕСКОЕ ПРЕДЛОЖЕНИЕ</w:t>
      </w:r>
    </w:p>
    <w:p w14:paraId="198342B3" w14:textId="77777777" w:rsidR="00104F05" w:rsidRPr="00931C38" w:rsidRDefault="00104F05" w:rsidP="00104F05">
      <w:pPr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>Исх. №______от _______________ 20 _____</w:t>
      </w:r>
    </w:p>
    <w:p w14:paraId="5BA28F56" w14:textId="77777777" w:rsidR="00104F05" w:rsidRPr="00931C38" w:rsidRDefault="00104F05" w:rsidP="00104F05">
      <w:pPr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661CCEF" w14:textId="77777777" w:rsidR="00104F05" w:rsidRPr="00931C38" w:rsidRDefault="00104F05" w:rsidP="00104F0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0FF9582" w14:textId="5083D4E1" w:rsidR="00104F05" w:rsidRPr="00931C38" w:rsidRDefault="00104F05" w:rsidP="00104F0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>Рассмотрев Техническое задание на закупку 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931C38">
        <w:rPr>
          <w:rFonts w:ascii="Times New Roman" w:hAnsi="Times New Roman" w:cs="Times New Roman"/>
          <w:sz w:val="26"/>
          <w:szCs w:val="26"/>
        </w:rPr>
        <w:t>______</w:t>
      </w:r>
      <w:r w:rsidR="0014502F" w:rsidRPr="00F4159E">
        <w:rPr>
          <w:rStyle w:val="afc"/>
          <w:rFonts w:ascii="Times New Roman" w:hAnsi="Times New Roman" w:cs="Times New Roman"/>
          <w:szCs w:val="26"/>
        </w:rPr>
        <w:footnoteReference w:id="1"/>
      </w:r>
      <w:r w:rsidRPr="00931C38">
        <w:rPr>
          <w:rFonts w:ascii="Times New Roman" w:hAnsi="Times New Roman" w:cs="Times New Roman"/>
          <w:sz w:val="26"/>
          <w:szCs w:val="26"/>
        </w:rPr>
        <w:t>,</w:t>
      </w:r>
    </w:p>
    <w:p w14:paraId="18178E45" w14:textId="22E74437" w:rsidR="00104F05" w:rsidRPr="00931C38" w:rsidRDefault="00104F05" w:rsidP="00104F0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>со сроком поставки товара/выполнения работ/оказания услуг _________________</w:t>
      </w:r>
      <w:r w:rsidR="00F4159E" w:rsidRPr="00F4159E">
        <w:rPr>
          <w:rStyle w:val="afc"/>
          <w:rFonts w:ascii="Times New Roman" w:hAnsi="Times New Roman" w:cs="Times New Roman"/>
          <w:szCs w:val="26"/>
        </w:rPr>
        <w:footnoteReference w:id="2"/>
      </w:r>
      <w:r w:rsidRPr="00931C3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AB9B239" w14:textId="6ECDDAF0" w:rsidR="00104F05" w:rsidRPr="00931C38" w:rsidRDefault="00104F05" w:rsidP="00104F0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>гарантийным сроком на товар/результаты работ/услуг _______________________</w:t>
      </w:r>
      <w:r w:rsidR="00F4159E" w:rsidRPr="00F4159E">
        <w:rPr>
          <w:rStyle w:val="afc"/>
          <w:rFonts w:ascii="Times New Roman" w:hAnsi="Times New Roman" w:cs="Times New Roman"/>
          <w:szCs w:val="26"/>
        </w:rPr>
        <w:footnoteReference w:id="3"/>
      </w:r>
      <w:r w:rsidRPr="00F4159E">
        <w:rPr>
          <w:rFonts w:ascii="Times New Roman" w:hAnsi="Times New Roman" w:cs="Times New Roman"/>
          <w:sz w:val="26"/>
          <w:szCs w:val="26"/>
        </w:rPr>
        <w:t>,</w:t>
      </w:r>
      <w:r w:rsidRPr="00931C3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F727A6" w14:textId="77777777" w:rsidR="00104F05" w:rsidRPr="00931C38" w:rsidRDefault="00104F05" w:rsidP="00104F0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>предлагаем следующие цены на товары/работы/услуги:</w:t>
      </w:r>
    </w:p>
    <w:p w14:paraId="44B8D735" w14:textId="77777777" w:rsidR="00104F05" w:rsidRDefault="00104F05" w:rsidP="00104F0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1521"/>
        <w:gridCol w:w="1221"/>
        <w:gridCol w:w="1614"/>
        <w:gridCol w:w="851"/>
        <w:gridCol w:w="1569"/>
        <w:gridCol w:w="1827"/>
      </w:tblGrid>
      <w:tr w:rsidR="00104F05" w:rsidRPr="00786DFC" w14:paraId="10B7B563" w14:textId="77777777" w:rsidTr="000255F7">
        <w:tc>
          <w:tcPr>
            <w:tcW w:w="742" w:type="dxa"/>
          </w:tcPr>
          <w:p w14:paraId="0224E62C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</w:tcPr>
          <w:p w14:paraId="5C9ED843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Наименование товара/работы/услуги</w:t>
            </w:r>
          </w:p>
        </w:tc>
        <w:tc>
          <w:tcPr>
            <w:tcW w:w="1221" w:type="dxa"/>
          </w:tcPr>
          <w:p w14:paraId="54DB579C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Страна происхождения</w:t>
            </w:r>
          </w:p>
          <w:p w14:paraId="3EABE4AC" w14:textId="63706E54" w:rsidR="00E6369A" w:rsidRPr="00786DFC" w:rsidRDefault="00E6369A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товара</w:t>
            </w:r>
          </w:p>
          <w:p w14:paraId="7DBCE145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14:paraId="521B1FF5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Количество товара/ объем работ/услуг</w:t>
            </w:r>
          </w:p>
        </w:tc>
        <w:tc>
          <w:tcPr>
            <w:tcW w:w="851" w:type="dxa"/>
          </w:tcPr>
          <w:p w14:paraId="75A5D8A3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Ед. изм.</w:t>
            </w:r>
          </w:p>
          <w:p w14:paraId="7674CEDC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7A30D29E" w14:textId="61ED11C9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Цена за единицу товара/работы/услуги в руб. (с НДС</w:t>
            </w:r>
            <w:r w:rsidR="00E6369A" w:rsidRPr="00786DFC">
              <w:rPr>
                <w:rFonts w:ascii="Times New Roman" w:hAnsi="Times New Roman" w:cs="Times New Roman"/>
              </w:rPr>
              <w:t>; без НДС с указанием причин не начисления (уплаты) НДС</w:t>
            </w:r>
            <w:r w:rsidRPr="00786DFC">
              <w:rPr>
                <w:rFonts w:ascii="Times New Roman" w:hAnsi="Times New Roman" w:cs="Times New Roman"/>
              </w:rPr>
              <w:t>)</w:t>
            </w:r>
            <w:r w:rsidR="00E6369A" w:rsidRPr="00786D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7" w:type="dxa"/>
          </w:tcPr>
          <w:p w14:paraId="3E0CEB9D" w14:textId="60411845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 xml:space="preserve">Общая цена товара/работы/ услуги в руб. </w:t>
            </w:r>
            <w:r w:rsidR="00E6369A" w:rsidRPr="00786DFC">
              <w:rPr>
                <w:rFonts w:ascii="Times New Roman" w:hAnsi="Times New Roman" w:cs="Times New Roman"/>
              </w:rPr>
              <w:t>(с НДС; без НДС с указанием причин не начисления (уплаты) НДС)</w:t>
            </w:r>
          </w:p>
        </w:tc>
      </w:tr>
      <w:tr w:rsidR="00104F05" w:rsidRPr="00786DFC" w14:paraId="47AFD3DF" w14:textId="77777777" w:rsidTr="000255F7">
        <w:tc>
          <w:tcPr>
            <w:tcW w:w="742" w:type="dxa"/>
          </w:tcPr>
          <w:p w14:paraId="72B65826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1" w:type="dxa"/>
          </w:tcPr>
          <w:p w14:paraId="5860AB0E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0F8F1EAB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14:paraId="00982CCA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8FAEA5E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7CFDFFB2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14:paraId="37475C61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4F05" w:rsidRPr="00786DFC" w14:paraId="5B825310" w14:textId="77777777" w:rsidTr="000255F7">
        <w:tc>
          <w:tcPr>
            <w:tcW w:w="742" w:type="dxa"/>
          </w:tcPr>
          <w:p w14:paraId="3F5FFBA9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1" w:type="dxa"/>
          </w:tcPr>
          <w:p w14:paraId="60466094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06F3F3F9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14:paraId="57E341A4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5A1488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4ED28B15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14:paraId="7E2E911F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4F05" w:rsidRPr="00786DFC" w14:paraId="04E3BB71" w14:textId="77777777" w:rsidTr="000255F7">
        <w:tc>
          <w:tcPr>
            <w:tcW w:w="7518" w:type="dxa"/>
            <w:gridSpan w:val="6"/>
          </w:tcPr>
          <w:p w14:paraId="31B96FF2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786DF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27" w:type="dxa"/>
          </w:tcPr>
          <w:p w14:paraId="3208564E" w14:textId="77777777" w:rsidR="00104F05" w:rsidRPr="00786DFC" w:rsidRDefault="00104F05" w:rsidP="000255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DC57F52" w14:textId="1249347B" w:rsidR="00F4159E" w:rsidRDefault="009B2457" w:rsidP="00F4159E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86DFC">
        <w:rPr>
          <w:rFonts w:ascii="Times New Roman" w:hAnsi="Times New Roman" w:cs="Times New Roman"/>
          <w:sz w:val="26"/>
          <w:szCs w:val="26"/>
        </w:rPr>
        <w:t>С</w:t>
      </w:r>
      <w:r w:rsidR="00EB3829" w:rsidRPr="00786DFC">
        <w:rPr>
          <w:rFonts w:ascii="Times New Roman" w:hAnsi="Times New Roman" w:cs="Times New Roman"/>
          <w:sz w:val="26"/>
          <w:szCs w:val="26"/>
        </w:rPr>
        <w:t xml:space="preserve">рок действия коммерческого </w:t>
      </w:r>
      <w:proofErr w:type="gramStart"/>
      <w:r w:rsidR="00EB3829" w:rsidRPr="00786DFC">
        <w:rPr>
          <w:rFonts w:ascii="Times New Roman" w:hAnsi="Times New Roman" w:cs="Times New Roman"/>
          <w:sz w:val="26"/>
          <w:szCs w:val="26"/>
        </w:rPr>
        <w:t>предложения</w:t>
      </w:r>
      <w:r w:rsidRPr="00786DFC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786DFC">
        <w:rPr>
          <w:rFonts w:ascii="Times New Roman" w:hAnsi="Times New Roman" w:cs="Times New Roman"/>
          <w:sz w:val="26"/>
          <w:szCs w:val="26"/>
        </w:rPr>
        <w:t>.</w:t>
      </w:r>
    </w:p>
    <w:p w14:paraId="0B766EBE" w14:textId="77777777" w:rsidR="00786DFC" w:rsidRDefault="00786DFC" w:rsidP="00104F0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57469FCB" w14:textId="12DEE150" w:rsidR="00104F05" w:rsidRPr="00931C38" w:rsidRDefault="00F4159E" w:rsidP="00104F0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31C38">
        <w:rPr>
          <w:rFonts w:ascii="Times New Roman" w:hAnsi="Times New Roman" w:cs="Times New Roman"/>
          <w:sz w:val="26"/>
          <w:szCs w:val="26"/>
        </w:rPr>
        <w:t>Представитель организации ФИО</w:t>
      </w:r>
    </w:p>
    <w:sectPr w:rsidR="00104F05" w:rsidRPr="00931C38" w:rsidSect="002745CF">
      <w:headerReference w:type="first" r:id="rId9"/>
      <w:type w:val="continuous"/>
      <w:pgSz w:w="11906" w:h="16838"/>
      <w:pgMar w:top="1604" w:right="991" w:bottom="918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3B472" w14:textId="77777777" w:rsidR="00056869" w:rsidRDefault="00056869">
      <w:r>
        <w:separator/>
      </w:r>
    </w:p>
  </w:endnote>
  <w:endnote w:type="continuationSeparator" w:id="0">
    <w:p w14:paraId="63C9B734" w14:textId="77777777" w:rsidR="00056869" w:rsidRDefault="0005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CD54" w14:textId="77777777" w:rsidR="00056869" w:rsidRDefault="00056869">
      <w:r>
        <w:separator/>
      </w:r>
    </w:p>
  </w:footnote>
  <w:footnote w:type="continuationSeparator" w:id="0">
    <w:p w14:paraId="0DD78CBF" w14:textId="77777777" w:rsidR="00056869" w:rsidRDefault="00056869">
      <w:r>
        <w:continuationSeparator/>
      </w:r>
    </w:p>
  </w:footnote>
  <w:footnote w:id="1">
    <w:p w14:paraId="014F0216" w14:textId="13A61F3A" w:rsidR="0014502F" w:rsidRPr="00F4159E" w:rsidRDefault="0014502F">
      <w:pPr>
        <w:pStyle w:val="afa"/>
        <w:rPr>
          <w:rFonts w:ascii="Times New Roman" w:hAnsi="Times New Roman" w:cs="Times New Roman"/>
        </w:rPr>
      </w:pPr>
      <w:r w:rsidRPr="00F4159E">
        <w:rPr>
          <w:rStyle w:val="afc"/>
          <w:rFonts w:ascii="Times New Roman" w:hAnsi="Times New Roman" w:cs="Times New Roman"/>
        </w:rPr>
        <w:footnoteRef/>
      </w:r>
      <w:r w:rsidRPr="00F4159E">
        <w:rPr>
          <w:rFonts w:ascii="Times New Roman" w:hAnsi="Times New Roman" w:cs="Times New Roman"/>
        </w:rPr>
        <w:t xml:space="preserve"> </w:t>
      </w:r>
      <w:r w:rsidR="00F4159E" w:rsidRPr="00F4159E">
        <w:rPr>
          <w:rFonts w:ascii="Times New Roman" w:hAnsi="Times New Roman" w:cs="Times New Roman"/>
        </w:rPr>
        <w:t>Указывается краткое наименование предмета закупки</w:t>
      </w:r>
    </w:p>
  </w:footnote>
  <w:footnote w:id="2">
    <w:p w14:paraId="393FAB70" w14:textId="676182E4" w:rsidR="00F4159E" w:rsidRPr="00F4159E" w:rsidRDefault="00F4159E">
      <w:pPr>
        <w:pStyle w:val="afa"/>
        <w:rPr>
          <w:rFonts w:ascii="Times New Roman" w:hAnsi="Times New Roman" w:cs="Times New Roman"/>
        </w:rPr>
      </w:pPr>
      <w:r w:rsidRPr="00F4159E">
        <w:rPr>
          <w:rStyle w:val="afc"/>
          <w:rFonts w:ascii="Times New Roman" w:hAnsi="Times New Roman" w:cs="Times New Roman"/>
        </w:rPr>
        <w:footnoteRef/>
      </w:r>
      <w:r w:rsidRPr="00F4159E">
        <w:rPr>
          <w:rFonts w:ascii="Times New Roman" w:hAnsi="Times New Roman" w:cs="Times New Roman"/>
        </w:rPr>
        <w:t xml:space="preserve"> Указывается срок поставки товара/выполнения работ/оказания услуг, необходимый подразделению-заказчику, закупающему подразделению</w:t>
      </w:r>
    </w:p>
  </w:footnote>
  <w:footnote w:id="3">
    <w:p w14:paraId="46B386C2" w14:textId="2772810F" w:rsidR="00F4159E" w:rsidRDefault="00F4159E">
      <w:pPr>
        <w:pStyle w:val="afa"/>
      </w:pPr>
      <w:r w:rsidRPr="00F4159E">
        <w:rPr>
          <w:rStyle w:val="afc"/>
          <w:rFonts w:ascii="Times New Roman" w:hAnsi="Times New Roman" w:cs="Times New Roman"/>
        </w:rPr>
        <w:footnoteRef/>
      </w:r>
      <w:r w:rsidRPr="00F4159E">
        <w:rPr>
          <w:rFonts w:ascii="Times New Roman" w:hAnsi="Times New Roman" w:cs="Times New Roman"/>
        </w:rPr>
        <w:t xml:space="preserve"> Указывается минимальный гарантийный срок на товар/результаты работ/услуг, необходимый подразделению-заказчику, закупающему</w:t>
      </w:r>
      <w:r w:rsidRPr="0014502F">
        <w:rPr>
          <w:rFonts w:ascii="Times New Roman" w:hAnsi="Times New Roman" w:cs="Times New Roman"/>
        </w:rPr>
        <w:t xml:space="preserve"> подразделению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D5B5" w14:textId="011B823D" w:rsidR="000255F7" w:rsidRDefault="000255F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6B512734" wp14:editId="442957D6">
              <wp:simplePos x="0" y="0"/>
              <wp:positionH relativeFrom="page">
                <wp:posOffset>3728085</wp:posOffset>
              </wp:positionH>
              <wp:positionV relativeFrom="page">
                <wp:posOffset>2125980</wp:posOffset>
              </wp:positionV>
              <wp:extent cx="121285" cy="138430"/>
              <wp:effectExtent l="3810" t="1905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F2E4C" w14:textId="77777777" w:rsidR="000255F7" w:rsidRDefault="000255F7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#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127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3.55pt;margin-top:167.4pt;width:9.55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" filled="f" stroked="f">
              <v:textbox style="mso-fit-shape-to-text:t" inset="0,0,0,0">
                <w:txbxContent>
                  <w:p w14:paraId="12AF2E4C" w14:textId="77777777" w:rsidR="000255F7" w:rsidRDefault="000255F7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9"/>
                      </w:rPr>
                      <w:t>#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518"/>
    <w:multiLevelType w:val="hybridMultilevel"/>
    <w:tmpl w:val="B344B040"/>
    <w:lvl w:ilvl="0" w:tplc="0776B6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760B"/>
    <w:multiLevelType w:val="multilevel"/>
    <w:tmpl w:val="96B4F2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276B3"/>
    <w:multiLevelType w:val="multilevel"/>
    <w:tmpl w:val="0C6E2E4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73AF7"/>
    <w:multiLevelType w:val="multilevel"/>
    <w:tmpl w:val="8AB6CD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410932"/>
    <w:multiLevelType w:val="multilevel"/>
    <w:tmpl w:val="CA7C7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7438B6"/>
    <w:multiLevelType w:val="hybridMultilevel"/>
    <w:tmpl w:val="C1B25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0B6F28"/>
    <w:multiLevelType w:val="hybridMultilevel"/>
    <w:tmpl w:val="5B2400E6"/>
    <w:lvl w:ilvl="0" w:tplc="53AE9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C60C26"/>
    <w:multiLevelType w:val="multilevel"/>
    <w:tmpl w:val="6F489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9A4913"/>
    <w:multiLevelType w:val="multilevel"/>
    <w:tmpl w:val="6130D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5135D77"/>
    <w:multiLevelType w:val="multilevel"/>
    <w:tmpl w:val="C56E9F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89E4CF3"/>
    <w:multiLevelType w:val="multilevel"/>
    <w:tmpl w:val="25209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9AE00BA"/>
    <w:multiLevelType w:val="hybridMultilevel"/>
    <w:tmpl w:val="A84E4652"/>
    <w:lvl w:ilvl="0" w:tplc="171CCD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B04C84"/>
    <w:multiLevelType w:val="multilevel"/>
    <w:tmpl w:val="51024B14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BC10C7"/>
    <w:multiLevelType w:val="hybridMultilevel"/>
    <w:tmpl w:val="AD900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46D3F"/>
    <w:multiLevelType w:val="hybridMultilevel"/>
    <w:tmpl w:val="5B2400E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D93207"/>
    <w:multiLevelType w:val="hybridMultilevel"/>
    <w:tmpl w:val="8BF22918"/>
    <w:lvl w:ilvl="0" w:tplc="EEACDD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A1936"/>
    <w:multiLevelType w:val="multilevel"/>
    <w:tmpl w:val="A392B2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662B71"/>
    <w:multiLevelType w:val="multilevel"/>
    <w:tmpl w:val="992CB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DF229E"/>
    <w:multiLevelType w:val="hybridMultilevel"/>
    <w:tmpl w:val="7B2E209E"/>
    <w:lvl w:ilvl="0" w:tplc="7CB81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256E4"/>
    <w:multiLevelType w:val="multilevel"/>
    <w:tmpl w:val="CA7C7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507777">
    <w:abstractNumId w:val="7"/>
  </w:num>
  <w:num w:numId="2" w16cid:durableId="276566596">
    <w:abstractNumId w:val="19"/>
  </w:num>
  <w:num w:numId="3" w16cid:durableId="655037644">
    <w:abstractNumId w:val="2"/>
  </w:num>
  <w:num w:numId="4" w16cid:durableId="429351395">
    <w:abstractNumId w:val="17"/>
  </w:num>
  <w:num w:numId="5" w16cid:durableId="1415972534">
    <w:abstractNumId w:val="1"/>
  </w:num>
  <w:num w:numId="6" w16cid:durableId="957373320">
    <w:abstractNumId w:val="12"/>
  </w:num>
  <w:num w:numId="7" w16cid:durableId="171338280">
    <w:abstractNumId w:val="16"/>
  </w:num>
  <w:num w:numId="8" w16cid:durableId="942999249">
    <w:abstractNumId w:val="9"/>
  </w:num>
  <w:num w:numId="9" w16cid:durableId="1596281431">
    <w:abstractNumId w:val="8"/>
  </w:num>
  <w:num w:numId="10" w16cid:durableId="1086657406">
    <w:abstractNumId w:val="11"/>
  </w:num>
  <w:num w:numId="11" w16cid:durableId="751127976">
    <w:abstractNumId w:val="15"/>
  </w:num>
  <w:num w:numId="12" w16cid:durableId="1505973047">
    <w:abstractNumId w:val="6"/>
  </w:num>
  <w:num w:numId="13" w16cid:durableId="19285061">
    <w:abstractNumId w:val="14"/>
  </w:num>
  <w:num w:numId="14" w16cid:durableId="250313080">
    <w:abstractNumId w:val="3"/>
  </w:num>
  <w:num w:numId="15" w16cid:durableId="1848055216">
    <w:abstractNumId w:val="5"/>
  </w:num>
  <w:num w:numId="16" w16cid:durableId="1677027387">
    <w:abstractNumId w:val="13"/>
  </w:num>
  <w:num w:numId="17" w16cid:durableId="1213465589">
    <w:abstractNumId w:val="4"/>
  </w:num>
  <w:num w:numId="18" w16cid:durableId="700478762">
    <w:abstractNumId w:val="10"/>
  </w:num>
  <w:num w:numId="19" w16cid:durableId="280302227">
    <w:abstractNumId w:val="18"/>
  </w:num>
  <w:num w:numId="20" w16cid:durableId="25139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2E"/>
    <w:rsid w:val="00000134"/>
    <w:rsid w:val="00003664"/>
    <w:rsid w:val="000178E2"/>
    <w:rsid w:val="000255F7"/>
    <w:rsid w:val="00042B87"/>
    <w:rsid w:val="000458E0"/>
    <w:rsid w:val="00056869"/>
    <w:rsid w:val="00061D38"/>
    <w:rsid w:val="00063622"/>
    <w:rsid w:val="00064120"/>
    <w:rsid w:val="000668B6"/>
    <w:rsid w:val="0006690B"/>
    <w:rsid w:val="00070261"/>
    <w:rsid w:val="00070C6B"/>
    <w:rsid w:val="00071245"/>
    <w:rsid w:val="00072F5B"/>
    <w:rsid w:val="00073997"/>
    <w:rsid w:val="00074D36"/>
    <w:rsid w:val="00086EC0"/>
    <w:rsid w:val="000907E2"/>
    <w:rsid w:val="000A22EE"/>
    <w:rsid w:val="000A2715"/>
    <w:rsid w:val="000B137D"/>
    <w:rsid w:val="000B5C8A"/>
    <w:rsid w:val="000D703B"/>
    <w:rsid w:val="000E242D"/>
    <w:rsid w:val="000E2B70"/>
    <w:rsid w:val="00104F05"/>
    <w:rsid w:val="00105D36"/>
    <w:rsid w:val="00107ED7"/>
    <w:rsid w:val="001113D2"/>
    <w:rsid w:val="00113104"/>
    <w:rsid w:val="0011742D"/>
    <w:rsid w:val="00117FD8"/>
    <w:rsid w:val="00126B29"/>
    <w:rsid w:val="001344AD"/>
    <w:rsid w:val="00142CDA"/>
    <w:rsid w:val="00142E08"/>
    <w:rsid w:val="0014502F"/>
    <w:rsid w:val="00150FF2"/>
    <w:rsid w:val="0015188E"/>
    <w:rsid w:val="00151964"/>
    <w:rsid w:val="00161A56"/>
    <w:rsid w:val="00162C0F"/>
    <w:rsid w:val="0016392C"/>
    <w:rsid w:val="00171161"/>
    <w:rsid w:val="001733C0"/>
    <w:rsid w:val="00181CE2"/>
    <w:rsid w:val="00194A8B"/>
    <w:rsid w:val="001A51D0"/>
    <w:rsid w:val="001A7E61"/>
    <w:rsid w:val="001B0131"/>
    <w:rsid w:val="001B07F5"/>
    <w:rsid w:val="001B184D"/>
    <w:rsid w:val="001C2DF6"/>
    <w:rsid w:val="001C3FEE"/>
    <w:rsid w:val="001C43F9"/>
    <w:rsid w:val="001C4F27"/>
    <w:rsid w:val="001D2B20"/>
    <w:rsid w:val="001D4FD1"/>
    <w:rsid w:val="001D6B5D"/>
    <w:rsid w:val="001E57FB"/>
    <w:rsid w:val="001E5D9C"/>
    <w:rsid w:val="001F36B2"/>
    <w:rsid w:val="001F6C39"/>
    <w:rsid w:val="0020224E"/>
    <w:rsid w:val="002022DA"/>
    <w:rsid w:val="002124FE"/>
    <w:rsid w:val="00217CE3"/>
    <w:rsid w:val="0023441C"/>
    <w:rsid w:val="00246508"/>
    <w:rsid w:val="00247E0B"/>
    <w:rsid w:val="00251B8A"/>
    <w:rsid w:val="002530EE"/>
    <w:rsid w:val="00254BCC"/>
    <w:rsid w:val="00255540"/>
    <w:rsid w:val="00260308"/>
    <w:rsid w:val="002615DB"/>
    <w:rsid w:val="00267914"/>
    <w:rsid w:val="002745CF"/>
    <w:rsid w:val="0027573B"/>
    <w:rsid w:val="00280212"/>
    <w:rsid w:val="002832C7"/>
    <w:rsid w:val="00285BC8"/>
    <w:rsid w:val="00297BAF"/>
    <w:rsid w:val="002A77E1"/>
    <w:rsid w:val="002A790D"/>
    <w:rsid w:val="002B48BE"/>
    <w:rsid w:val="002B49DA"/>
    <w:rsid w:val="002C1099"/>
    <w:rsid w:val="002C413D"/>
    <w:rsid w:val="002D1ABA"/>
    <w:rsid w:val="002D2749"/>
    <w:rsid w:val="002E08F8"/>
    <w:rsid w:val="002E72DE"/>
    <w:rsid w:val="002E772D"/>
    <w:rsid w:val="002E7AF0"/>
    <w:rsid w:val="00300B85"/>
    <w:rsid w:val="00311E63"/>
    <w:rsid w:val="003136E4"/>
    <w:rsid w:val="003324F2"/>
    <w:rsid w:val="003429A9"/>
    <w:rsid w:val="00347830"/>
    <w:rsid w:val="00354E38"/>
    <w:rsid w:val="00355576"/>
    <w:rsid w:val="00360B8C"/>
    <w:rsid w:val="00362045"/>
    <w:rsid w:val="003663FA"/>
    <w:rsid w:val="003717ED"/>
    <w:rsid w:val="003754D7"/>
    <w:rsid w:val="00381CFF"/>
    <w:rsid w:val="00381D18"/>
    <w:rsid w:val="00392D89"/>
    <w:rsid w:val="00393582"/>
    <w:rsid w:val="00397B33"/>
    <w:rsid w:val="003A19E0"/>
    <w:rsid w:val="003A53F5"/>
    <w:rsid w:val="003B11B8"/>
    <w:rsid w:val="003B4011"/>
    <w:rsid w:val="003B655D"/>
    <w:rsid w:val="003C7705"/>
    <w:rsid w:val="003D3363"/>
    <w:rsid w:val="003D3963"/>
    <w:rsid w:val="003E1C3F"/>
    <w:rsid w:val="003E36C2"/>
    <w:rsid w:val="003E3E6D"/>
    <w:rsid w:val="003F1238"/>
    <w:rsid w:val="003F7657"/>
    <w:rsid w:val="00404DE5"/>
    <w:rsid w:val="004151BF"/>
    <w:rsid w:val="0042177A"/>
    <w:rsid w:val="00426D33"/>
    <w:rsid w:val="0043267A"/>
    <w:rsid w:val="00433D19"/>
    <w:rsid w:val="00434C48"/>
    <w:rsid w:val="0043787A"/>
    <w:rsid w:val="0044032E"/>
    <w:rsid w:val="004427F3"/>
    <w:rsid w:val="004444CA"/>
    <w:rsid w:val="00450D74"/>
    <w:rsid w:val="0045310C"/>
    <w:rsid w:val="00455213"/>
    <w:rsid w:val="00456A6F"/>
    <w:rsid w:val="00465081"/>
    <w:rsid w:val="004714FB"/>
    <w:rsid w:val="00474B8D"/>
    <w:rsid w:val="00477F00"/>
    <w:rsid w:val="00484930"/>
    <w:rsid w:val="004852EF"/>
    <w:rsid w:val="0048590D"/>
    <w:rsid w:val="004861DD"/>
    <w:rsid w:val="00487C03"/>
    <w:rsid w:val="0049529C"/>
    <w:rsid w:val="004A6377"/>
    <w:rsid w:val="004B1504"/>
    <w:rsid w:val="004B3D9A"/>
    <w:rsid w:val="004B3EE4"/>
    <w:rsid w:val="004B5417"/>
    <w:rsid w:val="004C391C"/>
    <w:rsid w:val="004C5A20"/>
    <w:rsid w:val="004C6BD8"/>
    <w:rsid w:val="004E3402"/>
    <w:rsid w:val="004E4F7E"/>
    <w:rsid w:val="004E56FF"/>
    <w:rsid w:val="004E5CFE"/>
    <w:rsid w:val="004E7C97"/>
    <w:rsid w:val="004F4ECA"/>
    <w:rsid w:val="004F5B80"/>
    <w:rsid w:val="005007DA"/>
    <w:rsid w:val="005023A7"/>
    <w:rsid w:val="005025A6"/>
    <w:rsid w:val="005048E1"/>
    <w:rsid w:val="0050506A"/>
    <w:rsid w:val="00511B68"/>
    <w:rsid w:val="00514D07"/>
    <w:rsid w:val="00530CBD"/>
    <w:rsid w:val="005324ED"/>
    <w:rsid w:val="0055620C"/>
    <w:rsid w:val="0055624F"/>
    <w:rsid w:val="00564D67"/>
    <w:rsid w:val="00565D0F"/>
    <w:rsid w:val="00572759"/>
    <w:rsid w:val="0057276C"/>
    <w:rsid w:val="00575FAC"/>
    <w:rsid w:val="00577FBE"/>
    <w:rsid w:val="005810D4"/>
    <w:rsid w:val="005851FB"/>
    <w:rsid w:val="0059046C"/>
    <w:rsid w:val="005A2B59"/>
    <w:rsid w:val="005A5952"/>
    <w:rsid w:val="005B7036"/>
    <w:rsid w:val="005D6479"/>
    <w:rsid w:val="005E0BB2"/>
    <w:rsid w:val="005E2A1E"/>
    <w:rsid w:val="005E32CE"/>
    <w:rsid w:val="005E515D"/>
    <w:rsid w:val="005E7B50"/>
    <w:rsid w:val="00604AA9"/>
    <w:rsid w:val="00605440"/>
    <w:rsid w:val="00605797"/>
    <w:rsid w:val="00607111"/>
    <w:rsid w:val="0062401C"/>
    <w:rsid w:val="00626E4E"/>
    <w:rsid w:val="00632883"/>
    <w:rsid w:val="00633A40"/>
    <w:rsid w:val="00640207"/>
    <w:rsid w:val="00642665"/>
    <w:rsid w:val="00647E0B"/>
    <w:rsid w:val="00647EE7"/>
    <w:rsid w:val="006538EB"/>
    <w:rsid w:val="0066221F"/>
    <w:rsid w:val="00665678"/>
    <w:rsid w:val="00665994"/>
    <w:rsid w:val="006665FE"/>
    <w:rsid w:val="00667CF1"/>
    <w:rsid w:val="00670A38"/>
    <w:rsid w:val="00672C56"/>
    <w:rsid w:val="00675741"/>
    <w:rsid w:val="00677279"/>
    <w:rsid w:val="00677FAB"/>
    <w:rsid w:val="00685A10"/>
    <w:rsid w:val="00691EEE"/>
    <w:rsid w:val="006A469B"/>
    <w:rsid w:val="006B1F95"/>
    <w:rsid w:val="006C0A78"/>
    <w:rsid w:val="006C3778"/>
    <w:rsid w:val="006C7C94"/>
    <w:rsid w:val="006D18D1"/>
    <w:rsid w:val="006D540E"/>
    <w:rsid w:val="006E066F"/>
    <w:rsid w:val="006E0F9D"/>
    <w:rsid w:val="006E4C7D"/>
    <w:rsid w:val="006F018A"/>
    <w:rsid w:val="006F0E08"/>
    <w:rsid w:val="006F3CDD"/>
    <w:rsid w:val="006F6658"/>
    <w:rsid w:val="006F6DEE"/>
    <w:rsid w:val="00700CE4"/>
    <w:rsid w:val="00705185"/>
    <w:rsid w:val="00707C59"/>
    <w:rsid w:val="00711825"/>
    <w:rsid w:val="00713D03"/>
    <w:rsid w:val="00713D7E"/>
    <w:rsid w:val="00714D46"/>
    <w:rsid w:val="007238E3"/>
    <w:rsid w:val="00724555"/>
    <w:rsid w:val="00735773"/>
    <w:rsid w:val="00736384"/>
    <w:rsid w:val="00740333"/>
    <w:rsid w:val="007406A0"/>
    <w:rsid w:val="00741829"/>
    <w:rsid w:val="007428BD"/>
    <w:rsid w:val="00753A57"/>
    <w:rsid w:val="00756A97"/>
    <w:rsid w:val="00757EB8"/>
    <w:rsid w:val="00760D42"/>
    <w:rsid w:val="007622ED"/>
    <w:rsid w:val="0076788A"/>
    <w:rsid w:val="00770BF2"/>
    <w:rsid w:val="0077337B"/>
    <w:rsid w:val="00775B57"/>
    <w:rsid w:val="00775CFE"/>
    <w:rsid w:val="0077655F"/>
    <w:rsid w:val="00785B1C"/>
    <w:rsid w:val="00786DFC"/>
    <w:rsid w:val="00787EBF"/>
    <w:rsid w:val="00790B34"/>
    <w:rsid w:val="00790C95"/>
    <w:rsid w:val="0079269A"/>
    <w:rsid w:val="00796B03"/>
    <w:rsid w:val="007A169F"/>
    <w:rsid w:val="007A661B"/>
    <w:rsid w:val="007B3D9E"/>
    <w:rsid w:val="007B5C58"/>
    <w:rsid w:val="007B787A"/>
    <w:rsid w:val="007C4290"/>
    <w:rsid w:val="007C6646"/>
    <w:rsid w:val="007C7719"/>
    <w:rsid w:val="007D0B3C"/>
    <w:rsid w:val="007E0045"/>
    <w:rsid w:val="007E54F5"/>
    <w:rsid w:val="007E7868"/>
    <w:rsid w:val="007F637E"/>
    <w:rsid w:val="008017D6"/>
    <w:rsid w:val="00802625"/>
    <w:rsid w:val="008026DB"/>
    <w:rsid w:val="00802B3A"/>
    <w:rsid w:val="008057A4"/>
    <w:rsid w:val="00806C47"/>
    <w:rsid w:val="008072EE"/>
    <w:rsid w:val="008140A3"/>
    <w:rsid w:val="00814613"/>
    <w:rsid w:val="00816966"/>
    <w:rsid w:val="008215EC"/>
    <w:rsid w:val="00832367"/>
    <w:rsid w:val="008406C9"/>
    <w:rsid w:val="00844DF8"/>
    <w:rsid w:val="00851BA4"/>
    <w:rsid w:val="008545F9"/>
    <w:rsid w:val="00860381"/>
    <w:rsid w:val="00860CCD"/>
    <w:rsid w:val="00872411"/>
    <w:rsid w:val="00882AF5"/>
    <w:rsid w:val="00883CA3"/>
    <w:rsid w:val="0088520E"/>
    <w:rsid w:val="0089046B"/>
    <w:rsid w:val="00895B5E"/>
    <w:rsid w:val="008A52EC"/>
    <w:rsid w:val="008B36B9"/>
    <w:rsid w:val="008B4D6E"/>
    <w:rsid w:val="008B6EC3"/>
    <w:rsid w:val="008B78F8"/>
    <w:rsid w:val="008D55FC"/>
    <w:rsid w:val="008D766D"/>
    <w:rsid w:val="008E093B"/>
    <w:rsid w:val="008E1459"/>
    <w:rsid w:val="008E335B"/>
    <w:rsid w:val="008F221A"/>
    <w:rsid w:val="008F45CB"/>
    <w:rsid w:val="00907761"/>
    <w:rsid w:val="0091584D"/>
    <w:rsid w:val="00920046"/>
    <w:rsid w:val="00920266"/>
    <w:rsid w:val="00920D22"/>
    <w:rsid w:val="00927A29"/>
    <w:rsid w:val="00927C28"/>
    <w:rsid w:val="0093287C"/>
    <w:rsid w:val="009413ED"/>
    <w:rsid w:val="00941CA0"/>
    <w:rsid w:val="0095348F"/>
    <w:rsid w:val="009552AE"/>
    <w:rsid w:val="0098254A"/>
    <w:rsid w:val="0098390B"/>
    <w:rsid w:val="0099578D"/>
    <w:rsid w:val="00996ED4"/>
    <w:rsid w:val="009A065A"/>
    <w:rsid w:val="009A0B2E"/>
    <w:rsid w:val="009A1F72"/>
    <w:rsid w:val="009B2457"/>
    <w:rsid w:val="009B3D66"/>
    <w:rsid w:val="009B69F1"/>
    <w:rsid w:val="009C16C2"/>
    <w:rsid w:val="009C3910"/>
    <w:rsid w:val="009C5F6D"/>
    <w:rsid w:val="009D0929"/>
    <w:rsid w:val="009E24D9"/>
    <w:rsid w:val="009E5A47"/>
    <w:rsid w:val="009F309E"/>
    <w:rsid w:val="00A06CBB"/>
    <w:rsid w:val="00A12375"/>
    <w:rsid w:val="00A1417F"/>
    <w:rsid w:val="00A17F07"/>
    <w:rsid w:val="00A218E1"/>
    <w:rsid w:val="00A254BE"/>
    <w:rsid w:val="00A269EE"/>
    <w:rsid w:val="00A313F0"/>
    <w:rsid w:val="00A32B67"/>
    <w:rsid w:val="00A40BF5"/>
    <w:rsid w:val="00A41267"/>
    <w:rsid w:val="00A41AB8"/>
    <w:rsid w:val="00A42359"/>
    <w:rsid w:val="00A425B8"/>
    <w:rsid w:val="00A43A51"/>
    <w:rsid w:val="00A47126"/>
    <w:rsid w:val="00A55CA0"/>
    <w:rsid w:val="00A62472"/>
    <w:rsid w:val="00A63B5F"/>
    <w:rsid w:val="00A63C2A"/>
    <w:rsid w:val="00A7141C"/>
    <w:rsid w:val="00A72926"/>
    <w:rsid w:val="00A74BD9"/>
    <w:rsid w:val="00AA0B76"/>
    <w:rsid w:val="00AA59D2"/>
    <w:rsid w:val="00AB66EA"/>
    <w:rsid w:val="00AB7C30"/>
    <w:rsid w:val="00AD0908"/>
    <w:rsid w:val="00AD7EAA"/>
    <w:rsid w:val="00AE0361"/>
    <w:rsid w:val="00AE188D"/>
    <w:rsid w:val="00AE4A48"/>
    <w:rsid w:val="00AE6DA8"/>
    <w:rsid w:val="00AF5401"/>
    <w:rsid w:val="00B00607"/>
    <w:rsid w:val="00B06934"/>
    <w:rsid w:val="00B06A26"/>
    <w:rsid w:val="00B10562"/>
    <w:rsid w:val="00B11465"/>
    <w:rsid w:val="00B11A5C"/>
    <w:rsid w:val="00B148BF"/>
    <w:rsid w:val="00B17329"/>
    <w:rsid w:val="00B17D31"/>
    <w:rsid w:val="00B2174C"/>
    <w:rsid w:val="00B265B1"/>
    <w:rsid w:val="00B3376E"/>
    <w:rsid w:val="00B3529F"/>
    <w:rsid w:val="00B423E6"/>
    <w:rsid w:val="00B432DA"/>
    <w:rsid w:val="00B457D0"/>
    <w:rsid w:val="00B54C6D"/>
    <w:rsid w:val="00B554D3"/>
    <w:rsid w:val="00B60A0B"/>
    <w:rsid w:val="00B668E9"/>
    <w:rsid w:val="00B66E19"/>
    <w:rsid w:val="00B72D02"/>
    <w:rsid w:val="00B74000"/>
    <w:rsid w:val="00B8271B"/>
    <w:rsid w:val="00B85FD8"/>
    <w:rsid w:val="00B903A8"/>
    <w:rsid w:val="00B94723"/>
    <w:rsid w:val="00B95C35"/>
    <w:rsid w:val="00BA0125"/>
    <w:rsid w:val="00BA267C"/>
    <w:rsid w:val="00BA5324"/>
    <w:rsid w:val="00BA752D"/>
    <w:rsid w:val="00BB0264"/>
    <w:rsid w:val="00BB2328"/>
    <w:rsid w:val="00BC0150"/>
    <w:rsid w:val="00BC5A33"/>
    <w:rsid w:val="00BC6C9F"/>
    <w:rsid w:val="00BD0748"/>
    <w:rsid w:val="00BE1F02"/>
    <w:rsid w:val="00BE256A"/>
    <w:rsid w:val="00BE5005"/>
    <w:rsid w:val="00BE5B81"/>
    <w:rsid w:val="00BF1084"/>
    <w:rsid w:val="00BF2E27"/>
    <w:rsid w:val="00C01D7B"/>
    <w:rsid w:val="00C0202F"/>
    <w:rsid w:val="00C1398D"/>
    <w:rsid w:val="00C15930"/>
    <w:rsid w:val="00C15EAA"/>
    <w:rsid w:val="00C1730A"/>
    <w:rsid w:val="00C20422"/>
    <w:rsid w:val="00C22A0A"/>
    <w:rsid w:val="00C261F9"/>
    <w:rsid w:val="00C31BD3"/>
    <w:rsid w:val="00C40ACC"/>
    <w:rsid w:val="00C42906"/>
    <w:rsid w:val="00C44884"/>
    <w:rsid w:val="00C45D98"/>
    <w:rsid w:val="00C4624E"/>
    <w:rsid w:val="00C52D79"/>
    <w:rsid w:val="00C55DDF"/>
    <w:rsid w:val="00C65430"/>
    <w:rsid w:val="00C67607"/>
    <w:rsid w:val="00C67A6C"/>
    <w:rsid w:val="00C67DDE"/>
    <w:rsid w:val="00C704C0"/>
    <w:rsid w:val="00C70E67"/>
    <w:rsid w:val="00C710CE"/>
    <w:rsid w:val="00C77170"/>
    <w:rsid w:val="00C84FAD"/>
    <w:rsid w:val="00C9008F"/>
    <w:rsid w:val="00C904AD"/>
    <w:rsid w:val="00C91AD1"/>
    <w:rsid w:val="00C92734"/>
    <w:rsid w:val="00C929E3"/>
    <w:rsid w:val="00C95043"/>
    <w:rsid w:val="00C97EA5"/>
    <w:rsid w:val="00CA01D6"/>
    <w:rsid w:val="00CA4F08"/>
    <w:rsid w:val="00CB15C9"/>
    <w:rsid w:val="00CB2ED8"/>
    <w:rsid w:val="00CB761F"/>
    <w:rsid w:val="00CC4D8C"/>
    <w:rsid w:val="00CE0CD2"/>
    <w:rsid w:val="00CE0E3D"/>
    <w:rsid w:val="00CE2FA6"/>
    <w:rsid w:val="00CE4C16"/>
    <w:rsid w:val="00CE5F9A"/>
    <w:rsid w:val="00CF0AB4"/>
    <w:rsid w:val="00CF19B4"/>
    <w:rsid w:val="00D0764D"/>
    <w:rsid w:val="00D10CF0"/>
    <w:rsid w:val="00D15DAA"/>
    <w:rsid w:val="00D16F2C"/>
    <w:rsid w:val="00D20A68"/>
    <w:rsid w:val="00D2112A"/>
    <w:rsid w:val="00D3391E"/>
    <w:rsid w:val="00D35814"/>
    <w:rsid w:val="00D41EA8"/>
    <w:rsid w:val="00D449C8"/>
    <w:rsid w:val="00D516F8"/>
    <w:rsid w:val="00D60504"/>
    <w:rsid w:val="00D625CC"/>
    <w:rsid w:val="00D764D8"/>
    <w:rsid w:val="00D81931"/>
    <w:rsid w:val="00D83B83"/>
    <w:rsid w:val="00D938DA"/>
    <w:rsid w:val="00D95453"/>
    <w:rsid w:val="00DA3454"/>
    <w:rsid w:val="00DA496E"/>
    <w:rsid w:val="00DA62A6"/>
    <w:rsid w:val="00DA7972"/>
    <w:rsid w:val="00DB0522"/>
    <w:rsid w:val="00DB07CE"/>
    <w:rsid w:val="00DB4944"/>
    <w:rsid w:val="00DC2CF9"/>
    <w:rsid w:val="00DC2E8E"/>
    <w:rsid w:val="00DC582C"/>
    <w:rsid w:val="00DD0AF7"/>
    <w:rsid w:val="00DD4A35"/>
    <w:rsid w:val="00DD76FB"/>
    <w:rsid w:val="00DE0E68"/>
    <w:rsid w:val="00DE2094"/>
    <w:rsid w:val="00DE64BF"/>
    <w:rsid w:val="00DE6687"/>
    <w:rsid w:val="00DE6DBE"/>
    <w:rsid w:val="00DF008E"/>
    <w:rsid w:val="00DF1648"/>
    <w:rsid w:val="00DF6173"/>
    <w:rsid w:val="00DF6202"/>
    <w:rsid w:val="00E0392F"/>
    <w:rsid w:val="00E1056D"/>
    <w:rsid w:val="00E1495A"/>
    <w:rsid w:val="00E21992"/>
    <w:rsid w:val="00E22D57"/>
    <w:rsid w:val="00E2336D"/>
    <w:rsid w:val="00E254C2"/>
    <w:rsid w:val="00E302F6"/>
    <w:rsid w:val="00E37E64"/>
    <w:rsid w:val="00E4453E"/>
    <w:rsid w:val="00E5182D"/>
    <w:rsid w:val="00E51D56"/>
    <w:rsid w:val="00E561F2"/>
    <w:rsid w:val="00E57B98"/>
    <w:rsid w:val="00E6369A"/>
    <w:rsid w:val="00E65F05"/>
    <w:rsid w:val="00E67E16"/>
    <w:rsid w:val="00E7099F"/>
    <w:rsid w:val="00E7291C"/>
    <w:rsid w:val="00E752FA"/>
    <w:rsid w:val="00E777B8"/>
    <w:rsid w:val="00E909B2"/>
    <w:rsid w:val="00E93574"/>
    <w:rsid w:val="00EA07D5"/>
    <w:rsid w:val="00EA6006"/>
    <w:rsid w:val="00EA6B5B"/>
    <w:rsid w:val="00EB3829"/>
    <w:rsid w:val="00EB41D4"/>
    <w:rsid w:val="00EB4DFA"/>
    <w:rsid w:val="00EB5680"/>
    <w:rsid w:val="00EC27A7"/>
    <w:rsid w:val="00EE0070"/>
    <w:rsid w:val="00EE1608"/>
    <w:rsid w:val="00EE186C"/>
    <w:rsid w:val="00EE56C6"/>
    <w:rsid w:val="00EE61CC"/>
    <w:rsid w:val="00EF15C7"/>
    <w:rsid w:val="00EF216C"/>
    <w:rsid w:val="00EF249C"/>
    <w:rsid w:val="00F02801"/>
    <w:rsid w:val="00F051AA"/>
    <w:rsid w:val="00F11BB6"/>
    <w:rsid w:val="00F15502"/>
    <w:rsid w:val="00F22B6D"/>
    <w:rsid w:val="00F26185"/>
    <w:rsid w:val="00F316DE"/>
    <w:rsid w:val="00F4159E"/>
    <w:rsid w:val="00F43B30"/>
    <w:rsid w:val="00F47CD5"/>
    <w:rsid w:val="00F55454"/>
    <w:rsid w:val="00F5560B"/>
    <w:rsid w:val="00F65A9E"/>
    <w:rsid w:val="00F660C6"/>
    <w:rsid w:val="00F66BC7"/>
    <w:rsid w:val="00F80188"/>
    <w:rsid w:val="00F806BB"/>
    <w:rsid w:val="00F80F58"/>
    <w:rsid w:val="00F90840"/>
    <w:rsid w:val="00FA252A"/>
    <w:rsid w:val="00FB6233"/>
    <w:rsid w:val="00FB6267"/>
    <w:rsid w:val="00FC5C96"/>
    <w:rsid w:val="00FC6A4E"/>
    <w:rsid w:val="00FD698C"/>
    <w:rsid w:val="00FE0253"/>
    <w:rsid w:val="00FE4D7F"/>
    <w:rsid w:val="00FE54A1"/>
    <w:rsid w:val="00FF154C"/>
    <w:rsid w:val="00FF1697"/>
    <w:rsid w:val="00FF3FDF"/>
    <w:rsid w:val="00FF4ADF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7F37C"/>
  <w15:docId w15:val="{C2AFE0BD-52CA-41DA-8E39-5BCA5D96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Сноска + 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4">
    <w:name w:val="Оглавление 2 Знак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Заголовок №2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Основной текст1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">
    <w:name w:val="Основной текст2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Основной текст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8">
    <w:name w:val="Основной текст (8)_"/>
    <w:basedOn w:val="a0"/>
    <w:link w:val="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e">
    <w:name w:val="Подпись к таблице"/>
    <w:basedOn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f">
    <w:name w:val="Основной текст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3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">
    <w:name w:val="Оглавление (2)_"/>
    <w:basedOn w:val="a0"/>
    <w:link w:val="2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11pt">
    <w:name w:val="Основной текст + 11 pt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640" w:after="7140" w:line="45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25">
    <w:name w:val="toc 2"/>
    <w:basedOn w:val="a"/>
    <w:link w:val="24"/>
    <w:autoRedefine/>
    <w:pPr>
      <w:shd w:val="clear" w:color="auto" w:fill="FFFFFF"/>
      <w:spacing w:before="12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4"/>
    <w:basedOn w:val="a"/>
    <w:link w:val="aa"/>
    <w:pPr>
      <w:shd w:val="clear" w:color="auto" w:fill="FFFFFF"/>
      <w:spacing w:before="36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54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360"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b">
    <w:name w:val="Оглавление (2)"/>
    <w:basedOn w:val="a"/>
    <w:link w:val="2a"/>
    <w:pPr>
      <w:shd w:val="clear" w:color="auto" w:fill="FFFFFF"/>
      <w:spacing w:before="60" w:line="0" w:lineRule="atLeast"/>
      <w:jc w:val="right"/>
    </w:pPr>
    <w:rPr>
      <w:rFonts w:ascii="Tahoma" w:eastAsia="Tahoma" w:hAnsi="Tahoma" w:cs="Tahoma"/>
      <w:spacing w:val="20"/>
      <w:sz w:val="17"/>
      <w:szCs w:val="17"/>
    </w:rPr>
  </w:style>
  <w:style w:type="paragraph" w:styleId="af0">
    <w:name w:val="List Paragraph"/>
    <w:basedOn w:val="a"/>
    <w:uiPriority w:val="34"/>
    <w:qFormat/>
    <w:rsid w:val="00D10CF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f1">
    <w:name w:val="Table Grid"/>
    <w:basedOn w:val="a1"/>
    <w:uiPriority w:val="39"/>
    <w:rsid w:val="004B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A74BD9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F216C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FF3FD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F3FDF"/>
    <w:rPr>
      <w:color w:val="000000"/>
    </w:rPr>
  </w:style>
  <w:style w:type="paragraph" w:styleId="af5">
    <w:name w:val="footer"/>
    <w:basedOn w:val="a"/>
    <w:link w:val="af6"/>
    <w:uiPriority w:val="99"/>
    <w:unhideWhenUsed/>
    <w:rsid w:val="00FF3FD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F3FDF"/>
    <w:rPr>
      <w:color w:val="000000"/>
    </w:rPr>
  </w:style>
  <w:style w:type="paragraph" w:styleId="af7">
    <w:name w:val="endnote text"/>
    <w:basedOn w:val="a"/>
    <w:link w:val="af8"/>
    <w:uiPriority w:val="99"/>
    <w:semiHidden/>
    <w:unhideWhenUsed/>
    <w:rsid w:val="003E1C3F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E1C3F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3E1C3F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14502F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14502F"/>
    <w:rPr>
      <w:color w:val="000000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14502F"/>
    <w:rPr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BA267C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BA267C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BA267C"/>
    <w:rPr>
      <w:color w:val="000000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A267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A267C"/>
    <w:rPr>
      <w:b/>
      <w:bCs/>
      <w:color w:val="000000"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rsid w:val="00BA267C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BA267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resur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FCC3-06E9-4C75-9AE3-9081ADF5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3165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№14</vt:lpstr>
    </vt:vector>
  </TitlesOfParts>
  <Company/>
  <LinksUpToDate>false</LinksUpToDate>
  <CharactersWithSpaces>21169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№14</dc:title>
  <dc:creator>Виталий Дятел</dc:creator>
  <cp:lastModifiedBy>Виталий Дятел</cp:lastModifiedBy>
  <cp:revision>19</cp:revision>
  <dcterms:created xsi:type="dcterms:W3CDTF">2022-08-25T06:02:00Z</dcterms:created>
  <dcterms:modified xsi:type="dcterms:W3CDTF">2022-08-26T07:05:00Z</dcterms:modified>
</cp:coreProperties>
</file>