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29" w:rsidRPr="000B7829" w:rsidRDefault="000B7829" w:rsidP="000B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</w:pPr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ГРАФИК </w:t>
      </w:r>
    </w:p>
    <w:p w:rsidR="000B7829" w:rsidRDefault="000B7829" w:rsidP="000B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</w:pPr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проведения предварительного отбора и конкурсного отбора </w:t>
      </w:r>
    </w:p>
    <w:p w:rsidR="00706540" w:rsidRDefault="000B7829" w:rsidP="000B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</w:pPr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допуска к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обучению </w:t>
      </w:r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>по программам</w:t>
      </w:r>
      <w:proofErr w:type="gramEnd"/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 военной подготовки </w:t>
      </w:r>
    </w:p>
    <w:p w:rsidR="000B7829" w:rsidRPr="000B7829" w:rsidRDefault="000B7829" w:rsidP="000B7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</w:pPr>
      <w:r w:rsidRPr="000B7829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>сержантов запаса</w:t>
      </w:r>
      <w:r w:rsidR="00217722">
        <w:rPr>
          <w:rFonts w:ascii="Times New Roman" w:eastAsia="Times New Roman" w:hAnsi="Times New Roman" w:cs="Times New Roman"/>
          <w:b/>
          <w:color w:val="000000" w:themeColor="text1"/>
          <w:spacing w:val="8"/>
          <w:kern w:val="0"/>
          <w:sz w:val="28"/>
          <w:szCs w:val="28"/>
          <w:lang w:eastAsia="ru-RU"/>
        </w:rPr>
        <w:t xml:space="preserve"> в апреле-июле 2026 года</w:t>
      </w:r>
      <w:bookmarkStart w:id="0" w:name="_GoBack"/>
      <w:bookmarkEnd w:id="0"/>
    </w:p>
    <w:p w:rsidR="00E03B9F" w:rsidRPr="00E03B9F" w:rsidRDefault="00E03B9F" w:rsidP="00E03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80F53" w:rsidRPr="00680F53" w:rsidRDefault="00680F53" w:rsidP="00680F5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8"/>
          <w:szCs w:val="28"/>
          <w:lang w:eastAsia="ru-RU"/>
        </w:rPr>
      </w:pPr>
      <w:r w:rsidRPr="00680F53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eastAsia="ru-RU"/>
        </w:rPr>
        <w:t xml:space="preserve">- предварительный отбор - </w:t>
      </w:r>
      <w:r w:rsidRPr="00680F53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8"/>
          <w:szCs w:val="28"/>
          <w:lang w:eastAsia="ru-RU"/>
        </w:rPr>
        <w:t>с 01</w:t>
      </w:r>
      <w:r w:rsidRPr="00680F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.04.2026 </w:t>
      </w:r>
      <w:r w:rsidRPr="00680F53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8"/>
          <w:szCs w:val="28"/>
          <w:lang w:eastAsia="ru-RU"/>
        </w:rPr>
        <w:t>по 30.06.2026;</w:t>
      </w:r>
    </w:p>
    <w:p w:rsidR="00680F53" w:rsidRPr="00680F53" w:rsidRDefault="00680F53" w:rsidP="00680F5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</w:pPr>
      <w:r w:rsidRPr="00680F53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lang w:eastAsia="ru-RU"/>
        </w:rPr>
        <w:t xml:space="preserve">- конкурсный отбор - </w:t>
      </w:r>
      <w:r w:rsidRPr="00680F53">
        <w:rPr>
          <w:rFonts w:ascii="Times New Roman" w:hAnsi="Times New Roman" w:cs="Times New Roman"/>
          <w:b/>
          <w:color w:val="000000"/>
          <w:spacing w:val="8"/>
          <w:kern w:val="0"/>
          <w:sz w:val="28"/>
          <w:szCs w:val="28"/>
        </w:rPr>
        <w:t>с 01</w:t>
      </w:r>
      <w:r w:rsidRPr="00680F53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 xml:space="preserve">.07.2026 </w:t>
      </w:r>
      <w:r w:rsidRPr="00680F53">
        <w:rPr>
          <w:rFonts w:ascii="Times New Roman" w:hAnsi="Times New Roman" w:cs="Times New Roman"/>
          <w:b/>
          <w:color w:val="000000"/>
          <w:spacing w:val="8"/>
          <w:kern w:val="0"/>
          <w:sz w:val="28"/>
          <w:szCs w:val="28"/>
        </w:rPr>
        <w:t>по 24.07.2026</w:t>
      </w:r>
      <w:r w:rsidRPr="00680F53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8"/>
          <w:szCs w:val="28"/>
          <w:lang w:eastAsia="ru-RU"/>
        </w:rPr>
        <w:t>.</w:t>
      </w:r>
    </w:p>
    <w:p w:rsidR="00E116BF" w:rsidRPr="00A840B5" w:rsidRDefault="00E116BF" w:rsidP="007065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91686D" w:rsidRPr="00706540" w:rsidRDefault="0091686D" w:rsidP="009168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Пода</w:t>
      </w:r>
      <w:r w:rsidR="0064657B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ча</w:t>
      </w:r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 xml:space="preserve"> заявлени</w:t>
      </w:r>
      <w:r w:rsidR="0064657B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й</w:t>
      </w:r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для участия в конкурсном отборе для допуска к обучению по программам</w:t>
      </w:r>
      <w:proofErr w:type="gramEnd"/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 xml:space="preserve"> военной подготовки сержантов запаса обучающи</w:t>
      </w:r>
      <w:r w:rsidR="0064657B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ми</w:t>
      </w:r>
      <w:r w:rsidRPr="00706540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zh-CN"/>
        </w:rPr>
        <w:t>ся Университета</w:t>
      </w:r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, которые по состоянию на 01.09.202</w:t>
      </w:r>
      <w:r w:rsidR="00680F53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6</w:t>
      </w:r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года будут являться</w:t>
      </w:r>
      <w:r w:rsidRPr="00706540">
        <w:rPr>
          <w:rFonts w:ascii="Times New Roman" w:eastAsia="font345" w:hAnsi="Times New Roman" w:cs="Times New Roman"/>
          <w:color w:val="000000" w:themeColor="text1"/>
          <w:sz w:val="28"/>
          <w:szCs w:val="28"/>
          <w:lang w:eastAsia="ru-RU"/>
        </w:rPr>
        <w:t xml:space="preserve"> обучающимися 2 курса по основной</w:t>
      </w:r>
      <w:r w:rsidRPr="00706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профессиональной</w:t>
      </w:r>
      <w:r w:rsidRPr="00706540">
        <w:rPr>
          <w:rFonts w:ascii="Times New Roman" w:eastAsia="font345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программе высшего образования – </w:t>
      </w:r>
      <w:proofErr w:type="spellStart"/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бакалавриата</w:t>
      </w:r>
      <w:proofErr w:type="spellEnd"/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, </w:t>
      </w:r>
      <w:proofErr w:type="spellStart"/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специалитета</w:t>
      </w:r>
      <w:proofErr w:type="spellEnd"/>
      <w:r w:rsidRPr="00706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, проходящих обучение по следующим образовательным программам:</w:t>
      </w:r>
    </w:p>
    <w:p w:rsidR="00972C0A" w:rsidRPr="00706540" w:rsidRDefault="00972C0A">
      <w:pPr>
        <w:pStyle w:val="s3"/>
        <w:spacing w:before="0" w:after="0"/>
        <w:jc w:val="both"/>
        <w:rPr>
          <w:color w:val="FF0000"/>
        </w:rPr>
      </w:pPr>
    </w:p>
    <w:tbl>
      <w:tblPr>
        <w:tblW w:w="10206" w:type="dxa"/>
        <w:tblInd w:w="88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0F53" w:rsidRPr="00680F53" w:rsidRDefault="00680F53" w:rsidP="00680F53">
            <w:pPr>
              <w:tabs>
                <w:tab w:val="left" w:pos="1310"/>
              </w:tabs>
              <w:suppressAutoHyphens w:val="0"/>
              <w:spacing w:after="0" w:line="240" w:lineRule="atLeast"/>
              <w:jc w:val="center"/>
              <w:rPr>
                <w:b/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Код направления подготовки (специальности)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1310"/>
              </w:tabs>
              <w:suppressAutoHyphens w:val="0"/>
              <w:spacing w:after="0" w:line="240" w:lineRule="atLeast"/>
              <w:ind w:left="360"/>
              <w:jc w:val="center"/>
              <w:rPr>
                <w:b/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Наименование направления подготовки (специальности)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04.03.01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«Химия»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05.03.06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«Экология и природопользование»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06.03.01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«Биология»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«Архитектура»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07.03.04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«Градостроительство»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08.03.01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«Строительство»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«Биотехнология»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«Продукты питания из растительного сырья»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19.03.03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«Продукты питания животного происхождения»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20.03.02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Природообустройство</w:t>
            </w:r>
            <w:proofErr w:type="spellEnd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и водопользование»</w:t>
            </w:r>
          </w:p>
        </w:tc>
      </w:tr>
      <w:tr w:rsidR="00680F53" w:rsidRPr="00680F53" w:rsidTr="00680F53">
        <w:trPr>
          <w:trHeight w:val="36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29.03.03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«Технология полиграфического и упаковочного производства»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«Лесное дело»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«Агрономия» 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35.03.05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«Садоводство»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35.03.07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«Технология производства и переработки сельскохозяйственной продукции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35.03.08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«Водные биоресурсы и </w:t>
            </w:r>
            <w:proofErr w:type="spellStart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35.03.10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«Ландшафтная архитектура»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37.03.01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«Психология»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«Экономика»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«Менеджмент»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«Управление персоналом»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38.03.06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«Торговое дело»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«Юриспруденция»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41.03.04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«Политология»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41.03.05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«Международные отношения»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42.03.01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«Реклама и связи с общественностью»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42.03.02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«Журналистика»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42.03.03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«Издательское дело»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42.03.05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</w:t>
            </w:r>
            <w:proofErr w:type="spellStart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43.03.02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«Туризм» 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43.03.03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«Гостиничное дело»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«Педагогическое образование»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«Психолого-педагогическое образование»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«Педагогическое образование с двумя профилями образования»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44.05.01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«Педагогика и психология </w:t>
            </w:r>
            <w:proofErr w:type="spellStart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поведения»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45.03.01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«Филология»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46.03.01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«История»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46.03.02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«Документоведение и архивоведение»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47.03.01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«Философия»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47.03.03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«Религиоведение» 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49.03.01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«Физическая культура»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49.03.02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«Физическая культура для лиц с отклонениями в состоянии здоровья (адаптивная физическая культура)»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49.03.03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«Рекреация и спортивно-оздоровительный туризм»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51.03.01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«Культурология»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54.05.02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«Живопись»</w:t>
            </w:r>
          </w:p>
        </w:tc>
      </w:tr>
      <w:tr w:rsidR="00680F53" w:rsidRPr="00680F53" w:rsidTr="00680F53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center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54.05.03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0F53" w:rsidRPr="00680F53" w:rsidRDefault="00680F53" w:rsidP="00680F53">
            <w:pPr>
              <w:tabs>
                <w:tab w:val="left" w:pos="9639"/>
              </w:tabs>
              <w:suppressAutoHyphens w:val="0"/>
              <w:spacing w:after="0" w:line="240" w:lineRule="auto"/>
              <w:jc w:val="both"/>
              <w:rPr>
                <w:color w:val="000000"/>
                <w:kern w:val="0"/>
              </w:rPr>
            </w:pPr>
            <w:r w:rsidRPr="00680F5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«Графика»</w:t>
            </w:r>
          </w:p>
        </w:tc>
      </w:tr>
    </w:tbl>
    <w:p w:rsidR="0091686D" w:rsidRPr="00706540" w:rsidRDefault="0091686D" w:rsidP="00F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8"/>
          <w:sz w:val="28"/>
          <w:szCs w:val="28"/>
          <w:shd w:val="clear" w:color="auto" w:fill="FFFFFF"/>
          <w:lang w:eastAsia="ru-RU"/>
        </w:rPr>
      </w:pPr>
    </w:p>
    <w:p w:rsidR="0091686D" w:rsidRPr="00706540" w:rsidRDefault="0091686D" w:rsidP="009168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7065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График </w:t>
      </w:r>
    </w:p>
    <w:p w:rsidR="0091686D" w:rsidRPr="00706540" w:rsidRDefault="0091686D" w:rsidP="009168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7065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прохождения предварительного отбора </w:t>
      </w:r>
    </w:p>
    <w:p w:rsidR="0091686D" w:rsidRPr="00706540" w:rsidRDefault="0091686D" w:rsidP="00F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8"/>
          <w:sz w:val="28"/>
          <w:szCs w:val="28"/>
          <w:shd w:val="clear" w:color="auto" w:fill="FFFFFF"/>
          <w:lang w:eastAsia="ru-RU"/>
        </w:rPr>
      </w:pPr>
    </w:p>
    <w:p w:rsidR="00FD369C" w:rsidRPr="00DF2647" w:rsidRDefault="00FD369C" w:rsidP="00FD3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DF2647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1. </w:t>
      </w:r>
      <w:r w:rsidRPr="00DF2647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Пода</w:t>
      </w:r>
      <w:r w:rsidR="0091686D" w:rsidRPr="00DF2647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ча</w:t>
      </w:r>
      <w:r w:rsidRPr="00DF2647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заявлени</w:t>
      </w:r>
      <w:r w:rsidR="0091686D" w:rsidRPr="00DF2647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й</w:t>
      </w:r>
      <w:r w:rsidRPr="00DF2647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установленной формы на имя ректора Университета о допуске к участию в конкурсном отборе по военно-учетным специальностям:</w:t>
      </w:r>
    </w:p>
    <w:p w:rsidR="00747C96" w:rsidRPr="00747C96" w:rsidRDefault="00972C0A" w:rsidP="00747C96">
      <w:pPr>
        <w:pStyle w:val="s3"/>
        <w:spacing w:before="0" w:after="0" w:line="240" w:lineRule="atLeast"/>
        <w:jc w:val="both"/>
        <w:rPr>
          <w:color w:val="000000"/>
          <w:spacing w:val="8"/>
          <w:kern w:val="0"/>
          <w:sz w:val="28"/>
          <w:szCs w:val="28"/>
          <w:shd w:val="clear" w:color="auto" w:fill="FFFFFF"/>
        </w:rPr>
      </w:pPr>
      <w:r w:rsidRPr="00DF2647">
        <w:rPr>
          <w:color w:val="000000" w:themeColor="text1"/>
          <w:spacing w:val="8"/>
          <w:sz w:val="28"/>
          <w:szCs w:val="28"/>
          <w:shd w:val="clear" w:color="auto" w:fill="FFFFFF"/>
        </w:rPr>
        <w:tab/>
      </w:r>
      <w:r w:rsidR="00747C96" w:rsidRPr="00747C96">
        <w:rPr>
          <w:color w:val="000000"/>
          <w:spacing w:val="8"/>
          <w:kern w:val="0"/>
          <w:sz w:val="28"/>
          <w:szCs w:val="28"/>
          <w:shd w:val="clear" w:color="auto" w:fill="FFFFFF"/>
        </w:rPr>
        <w:t xml:space="preserve">- командир отделения (стрелкового); </w:t>
      </w:r>
    </w:p>
    <w:p w:rsidR="00747C96" w:rsidRPr="00747C96" w:rsidRDefault="00747C96" w:rsidP="00747C96">
      <w:pPr>
        <w:suppressAutoHyphens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ru-RU"/>
        </w:rPr>
        <w:tab/>
        <w:t>- командир отделения (пулеметного);</w:t>
      </w:r>
    </w:p>
    <w:p w:rsidR="00747C96" w:rsidRPr="00747C96" w:rsidRDefault="00747C96" w:rsidP="00747C9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highlight w:val="white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highlight w:val="white"/>
          <w:lang w:eastAsia="ru-RU"/>
        </w:rPr>
        <w:t>- командир отделения (артиллерийских орудий).</w:t>
      </w:r>
    </w:p>
    <w:p w:rsidR="00747C96" w:rsidRPr="00747C96" w:rsidRDefault="0069510D" w:rsidP="00747C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DF2647">
        <w:rPr>
          <w:color w:val="000000" w:themeColor="text1"/>
          <w:spacing w:val="8"/>
          <w:sz w:val="28"/>
          <w:szCs w:val="28"/>
        </w:rPr>
        <w:t xml:space="preserve">         </w:t>
      </w:r>
      <w:r w:rsidR="00747C96" w:rsidRPr="00747C96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Вместе с заявлением </w:t>
      </w:r>
      <w:r w:rsidR="00747C96"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предоставить комплект документов:</w:t>
      </w:r>
    </w:p>
    <w:p w:rsidR="00747C96" w:rsidRPr="00747C96" w:rsidRDefault="00747C96" w:rsidP="00747C96">
      <w:pPr>
        <w:tabs>
          <w:tab w:val="left" w:pos="72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 копию паспорта гражданина Российской Федерации</w:t>
      </w:r>
      <w:r w:rsidRPr="00747C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747C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(листы: с общими данными; отметкой о регистрации по месту жительства; отметкой о семейном положении);</w:t>
      </w:r>
    </w:p>
    <w:p w:rsidR="00747C96" w:rsidRPr="00747C96" w:rsidRDefault="00747C96" w:rsidP="00747C96">
      <w:pPr>
        <w:tabs>
          <w:tab w:val="left" w:pos="72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 копию студенческого билета;</w:t>
      </w:r>
    </w:p>
    <w:p w:rsidR="00747C96" w:rsidRPr="00747C96" w:rsidRDefault="00747C96" w:rsidP="00747C96">
      <w:pPr>
        <w:tabs>
          <w:tab w:val="left" w:pos="72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 фото для документов 3х4 см без уголка (матовая бумага) - 3 шт.</w:t>
      </w:r>
      <w:r w:rsidRPr="00747C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;</w:t>
      </w:r>
    </w:p>
    <w:p w:rsidR="00747C96" w:rsidRPr="00747C96" w:rsidRDefault="00747C96" w:rsidP="00747C96">
      <w:pPr>
        <w:tabs>
          <w:tab w:val="left" w:pos="72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 согласие на обработку персональных данных</w:t>
      </w:r>
      <w:r w:rsidRPr="00747C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747C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(заполняется в Военном учебном центре);</w:t>
      </w:r>
    </w:p>
    <w:p w:rsidR="00747C96" w:rsidRPr="00747C96" w:rsidRDefault="00747C96" w:rsidP="00747C96">
      <w:pPr>
        <w:tabs>
          <w:tab w:val="left" w:pos="72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shd w:val="clear" w:color="auto" w:fill="FFFFFF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- копию удостоверения гражданина, подлежащего призыву на военную службу</w:t>
      </w:r>
      <w:r w:rsidRPr="00747C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747C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(приписного  свидетельства);</w:t>
      </w:r>
    </w:p>
    <w:p w:rsidR="00747C96" w:rsidRPr="00747C96" w:rsidRDefault="00747C96" w:rsidP="00747C96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181818"/>
          <w:kern w:val="0"/>
          <w:sz w:val="28"/>
          <w:szCs w:val="28"/>
          <w:lang w:eastAsia="ru-RU"/>
        </w:rPr>
        <w:t>- копию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747C96" w:rsidRPr="00747C96" w:rsidRDefault="00747C96" w:rsidP="00747C96">
      <w:pPr>
        <w:shd w:val="clear" w:color="auto" w:fill="FFFFFF"/>
        <w:suppressAutoHyphens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color w:val="181818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181818"/>
          <w:kern w:val="0"/>
          <w:sz w:val="28"/>
          <w:szCs w:val="28"/>
          <w:lang w:eastAsia="ru-RU"/>
        </w:rPr>
        <w:t>- копию характеристики из института, в том числе содержащую информацию о направленности личности на военную службу.</w:t>
      </w:r>
    </w:p>
    <w:p w:rsidR="00747C96" w:rsidRPr="00747C96" w:rsidRDefault="00747C96" w:rsidP="00747C9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kern w:val="0"/>
          <w:sz w:val="28"/>
          <w:szCs w:val="28"/>
          <w:highlight w:val="white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        Вместе с перечисленными ксерокопиями документов представить  оригиналы документов.</w:t>
      </w:r>
    </w:p>
    <w:p w:rsidR="00747C96" w:rsidRPr="00747C96" w:rsidRDefault="00972C0A" w:rsidP="00747C96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pacing w:val="8"/>
          <w:kern w:val="0"/>
          <w:sz w:val="28"/>
          <w:szCs w:val="28"/>
          <w:shd w:val="clear" w:color="auto" w:fill="FFFFFF"/>
        </w:rPr>
      </w:pPr>
      <w:r w:rsidRPr="00747C96">
        <w:rPr>
          <w:rFonts w:ascii="Times New Roman" w:eastAsia="Times New Roman" w:hAnsi="Times New Roman" w:cs="Times New Roman"/>
          <w:color w:val="FF0000"/>
          <w:spacing w:val="8"/>
          <w:sz w:val="28"/>
          <w:szCs w:val="28"/>
          <w:highlight w:val="white"/>
          <w:lang w:eastAsia="ru-RU"/>
        </w:rPr>
        <w:t xml:space="preserve">        </w:t>
      </w:r>
      <w:r w:rsidR="00747C96" w:rsidRPr="00747C96">
        <w:rPr>
          <w:rFonts w:ascii="Times New Roman" w:hAnsi="Times New Roman" w:cs="Times New Roman"/>
          <w:b/>
          <w:color w:val="000000"/>
          <w:spacing w:val="8"/>
          <w:kern w:val="0"/>
          <w:sz w:val="28"/>
          <w:szCs w:val="28"/>
          <w:shd w:val="clear" w:color="auto" w:fill="FFFFFF"/>
        </w:rPr>
        <w:t xml:space="preserve">Срок: с </w:t>
      </w:r>
      <w:r w:rsidR="00747C96" w:rsidRPr="00747C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02.03.2026 по 15.04.2026</w:t>
      </w:r>
      <w:r w:rsidR="00747C96" w:rsidRPr="00747C96">
        <w:rPr>
          <w:rFonts w:ascii="Times New Roman" w:hAnsi="Times New Roman" w:cs="Times New Roman"/>
          <w:b/>
          <w:color w:val="000000"/>
          <w:spacing w:val="8"/>
          <w:kern w:val="0"/>
          <w:sz w:val="28"/>
          <w:szCs w:val="28"/>
          <w:shd w:val="clear" w:color="auto" w:fill="FFFFFF"/>
        </w:rPr>
        <w:t>.</w:t>
      </w:r>
    </w:p>
    <w:p w:rsidR="0091686D" w:rsidRPr="00747C96" w:rsidRDefault="0091686D" w:rsidP="00747C96">
      <w:pPr>
        <w:pStyle w:val="s3"/>
        <w:spacing w:before="0" w:after="0" w:line="240" w:lineRule="atLeast"/>
        <w:jc w:val="both"/>
        <w:rPr>
          <w:b/>
          <w:color w:val="FF0000"/>
          <w:spacing w:val="8"/>
          <w:sz w:val="28"/>
          <w:szCs w:val="28"/>
          <w:shd w:val="clear" w:color="auto" w:fill="FFFFFF"/>
        </w:rPr>
      </w:pPr>
    </w:p>
    <w:p w:rsidR="00972C0A" w:rsidRPr="00747C96" w:rsidRDefault="00972C0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 xml:space="preserve">        2. </w:t>
      </w:r>
      <w:r w:rsidRPr="00747C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После подачи заявлений с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</w:rPr>
        <w:t>амостоятельно пройти в</w:t>
      </w:r>
      <w:r w:rsidRPr="00747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медицинских организациях государственной и муниципальной систем здравоохранения</w:t>
      </w:r>
      <w:r w:rsidRPr="00747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</w:rPr>
        <w:t>(в поликлинике по регистрации места жительства)</w:t>
      </w:r>
      <w:r w:rsidRPr="00747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предварительные обязательные </w:t>
      </w:r>
      <w:r w:rsidRPr="00747C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диагностические  исследования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473C00"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флюорография легких в 2 проекциях (если ранее делалась, действительна в течение 1 года) с обязательным предоставлением при освидетельствовании в военном комиссариате муниципального образования </w:t>
      </w:r>
      <w:proofErr w:type="spellStart"/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флюорограммы</w:t>
      </w:r>
      <w:proofErr w:type="spellEnd"/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пленке;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рентгенография придаточных пазух носа;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общий (клинический) анализ крови;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общий анализ мочи;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электрокардиография в покое и с физическими упражнениями;</w:t>
      </w:r>
    </w:p>
    <w:p w:rsidR="00972C0A" w:rsidRPr="00747C96" w:rsidRDefault="00972C0A">
      <w:pPr>
        <w:spacing w:after="0" w:line="240" w:lineRule="atLeast"/>
        <w:ind w:firstLine="540"/>
        <w:jc w:val="both"/>
        <w:rPr>
          <w:rFonts w:ascii="Times New Roman" w:eastAsia="Andale Sans UI" w:hAnsi="Times New Roman" w:cs="Times New Roman"/>
          <w:color w:val="000000" w:themeColor="text1"/>
          <w:sz w:val="28"/>
          <w:szCs w:val="28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исследование крови на антитела к вирусу иммунодефицита человека, маркеры гепатита "B" и "C", серологические реакции на сифилис;</w:t>
      </w:r>
    </w:p>
    <w:p w:rsidR="00972C0A" w:rsidRPr="00747C96" w:rsidRDefault="00972C0A">
      <w:pPr>
        <w:widowControl w:val="0"/>
        <w:suppressLineNumbers/>
        <w:spacing w:after="0" w:line="240" w:lineRule="atLeast"/>
        <w:ind w:firstLine="426"/>
        <w:jc w:val="both"/>
        <w:rPr>
          <w:rFonts w:ascii="Times New Roman" w:eastAsia="Andale Sans UI" w:hAnsi="Times New Roman" w:cs="Times New Roman"/>
          <w:color w:val="000000" w:themeColor="text1"/>
          <w:sz w:val="28"/>
          <w:szCs w:val="28"/>
        </w:rPr>
      </w:pPr>
      <w:r w:rsidRPr="00747C96">
        <w:rPr>
          <w:rFonts w:ascii="Times New Roman" w:eastAsia="Andale Sans UI" w:hAnsi="Times New Roman" w:cs="Times New Roman"/>
          <w:color w:val="000000" w:themeColor="text1"/>
          <w:sz w:val="28"/>
          <w:szCs w:val="28"/>
        </w:rPr>
        <w:t xml:space="preserve">    - справка из психоневрологического диспансера;</w:t>
      </w:r>
    </w:p>
    <w:p w:rsidR="00972C0A" w:rsidRPr="00747C96" w:rsidRDefault="00972C0A">
      <w:pPr>
        <w:widowControl w:val="0"/>
        <w:suppressLineNumbers/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</w:pPr>
      <w:r w:rsidRPr="00747C96">
        <w:rPr>
          <w:rFonts w:ascii="Times New Roman" w:eastAsia="Andale Sans UI" w:hAnsi="Times New Roman" w:cs="Times New Roman"/>
          <w:color w:val="000000" w:themeColor="text1"/>
          <w:sz w:val="28"/>
          <w:szCs w:val="28"/>
        </w:rPr>
        <w:t xml:space="preserve">    - справка из наркологического диспансера.</w:t>
      </w:r>
    </w:p>
    <w:p w:rsidR="00972C0A" w:rsidRPr="00747C96" w:rsidRDefault="00972C0A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47C96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ab/>
      </w:r>
      <w:r w:rsidRPr="00747C96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</w:rPr>
        <w:t>Срок: за десять дней</w:t>
      </w:r>
      <w:r w:rsidRPr="00747C96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 xml:space="preserve"> до начала прохождения медицинского освидетельствования и 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профессионального психологического отбора в военном комиссариате муниципального образования (по месту пребывания на воинском учете)</w:t>
      </w:r>
      <w:r w:rsidR="00DC7B32" w:rsidRPr="00747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1686D" w:rsidRPr="00747C96" w:rsidRDefault="0091686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pacing w:val="8"/>
          <w:sz w:val="28"/>
          <w:szCs w:val="28"/>
          <w:shd w:val="clear" w:color="auto" w:fill="FFFFFF"/>
        </w:rPr>
      </w:pPr>
    </w:p>
    <w:p w:rsidR="00972C0A" w:rsidRPr="00747C96" w:rsidRDefault="00972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 xml:space="preserve">   </w:t>
      </w: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     3. </w:t>
      </w:r>
      <w:proofErr w:type="gramStart"/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С результатами диагностических исследований прибыть </w:t>
      </w:r>
      <w:r w:rsidRPr="00747C96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в Военный учебный центр</w:t>
      </w: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(Симферопольский район, </w:t>
      </w:r>
      <w:proofErr w:type="spellStart"/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пгт</w:t>
      </w:r>
      <w:proofErr w:type="spellEnd"/>
      <w:r w:rsidR="00ED42BA"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.</w:t>
      </w:r>
      <w:proofErr w:type="gramEnd"/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Молодежное,  ул. Садовая, 2</w:t>
      </w:r>
      <w:r w:rsidR="00747C96"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, кабинет 27</w:t>
      </w: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) для получения письменного направления в военный комиссариат муниципального образования (по месту пребывания на воинском учете) для прохождения медицинского освидетельствования и профессионального психологического отбора (далее – направление).</w:t>
      </w:r>
      <w:proofErr w:type="gramEnd"/>
    </w:p>
    <w:p w:rsidR="00972C0A" w:rsidRPr="00747C96" w:rsidRDefault="00972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ab/>
      </w:r>
      <w:r w:rsidRPr="00747C96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Срок:</w:t>
      </w:r>
      <w:r w:rsidRPr="00747C96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по мере готовности диагностических исследований</w:t>
      </w:r>
      <w:r w:rsidRPr="00747C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91686D" w:rsidRPr="00747C96" w:rsidRDefault="009168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</w:pPr>
    </w:p>
    <w:p w:rsidR="009E29D7" w:rsidRPr="00747C96" w:rsidRDefault="00972C0A" w:rsidP="009E29D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747C96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</w:rPr>
        <w:t xml:space="preserve">        </w:t>
      </w:r>
      <w:r w:rsidRPr="00747C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4. Пройти медицинское освидетельствование, профессиональный психологический отбор в военном комиссариате муниципального образования (по месту пребывания на воинском учете).</w:t>
      </w:r>
      <w:r w:rsidR="009E29D7" w:rsidRPr="00747C96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:rsidR="009E29D7" w:rsidRPr="00747C96" w:rsidRDefault="009E29D7" w:rsidP="009E29D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747C96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         При прохождении в военном комиссариате медицинского освидетельствования представляются результаты диагностических исследований и соответствующие </w:t>
      </w:r>
      <w:proofErr w:type="gramStart"/>
      <w:r w:rsidRPr="00747C96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  <w:t>справки</w:t>
      </w:r>
      <w:proofErr w:type="gramEnd"/>
      <w:r w:rsidRPr="00747C96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 указанные в п.3.</w:t>
      </w:r>
    </w:p>
    <w:p w:rsidR="00972C0A" w:rsidRPr="00747C96" w:rsidRDefault="00972C0A">
      <w:pPr>
        <w:spacing w:after="0" w:line="240" w:lineRule="atLeast"/>
        <w:jc w:val="both"/>
        <w:rPr>
          <w:color w:val="000000" w:themeColor="text1"/>
          <w:spacing w:val="8"/>
          <w:sz w:val="28"/>
          <w:szCs w:val="28"/>
          <w:shd w:val="clear" w:color="auto" w:fill="FFFFFF"/>
        </w:rPr>
      </w:pPr>
    </w:p>
    <w:p w:rsidR="000C0D27" w:rsidRPr="00747C96" w:rsidRDefault="00972C0A" w:rsidP="000C0D27">
      <w:pPr>
        <w:pStyle w:val="s3"/>
        <w:spacing w:before="0" w:after="0"/>
        <w:jc w:val="both"/>
        <w:rPr>
          <w:b/>
          <w:color w:val="000000" w:themeColor="text1"/>
          <w:spacing w:val="8"/>
          <w:sz w:val="28"/>
          <w:szCs w:val="28"/>
          <w:shd w:val="clear" w:color="auto" w:fill="FFFFFF"/>
        </w:rPr>
      </w:pPr>
      <w:r w:rsidRPr="00747C96">
        <w:rPr>
          <w:color w:val="000000" w:themeColor="text1"/>
          <w:spacing w:val="8"/>
          <w:sz w:val="28"/>
          <w:szCs w:val="28"/>
          <w:shd w:val="clear" w:color="auto" w:fill="FFFFFF"/>
        </w:rPr>
        <w:tab/>
      </w:r>
      <w:r w:rsidR="000C0D27" w:rsidRPr="00747C96">
        <w:rPr>
          <w:b/>
          <w:color w:val="000000" w:themeColor="text1"/>
          <w:spacing w:val="8"/>
          <w:sz w:val="28"/>
          <w:szCs w:val="28"/>
          <w:shd w:val="clear" w:color="auto" w:fill="FFFFFF"/>
        </w:rPr>
        <w:t>Срок:</w:t>
      </w:r>
      <w:r w:rsidR="000C0D27" w:rsidRPr="00747C96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47C96" w:rsidRPr="00747C96">
        <w:rPr>
          <w:b/>
          <w:color w:val="000000" w:themeColor="text1"/>
          <w:sz w:val="28"/>
          <w:szCs w:val="28"/>
          <w:shd w:val="clear" w:color="auto" w:fill="FFFFFF"/>
        </w:rPr>
        <w:t>д</w:t>
      </w:r>
      <w:r w:rsidR="000C0D27" w:rsidRPr="00747C96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747C96" w:rsidRPr="00747C96">
        <w:rPr>
          <w:b/>
          <w:color w:val="000000" w:themeColor="text1"/>
          <w:sz w:val="28"/>
          <w:szCs w:val="28"/>
          <w:shd w:val="clear" w:color="auto" w:fill="FFFFFF"/>
        </w:rPr>
        <w:t>18</w:t>
      </w:r>
      <w:r w:rsidR="000C0D27" w:rsidRPr="00747C96">
        <w:rPr>
          <w:b/>
          <w:color w:val="000000" w:themeColor="text1"/>
          <w:sz w:val="28"/>
          <w:szCs w:val="28"/>
          <w:shd w:val="clear" w:color="auto" w:fill="FFFFFF"/>
        </w:rPr>
        <w:t>.06.202</w:t>
      </w:r>
      <w:r w:rsidR="00747C96" w:rsidRPr="00747C96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="000C0D27" w:rsidRPr="00747C96"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91686D" w:rsidRPr="00747C96" w:rsidRDefault="0091686D">
      <w:pPr>
        <w:pStyle w:val="s3"/>
        <w:spacing w:before="0" w:after="0"/>
        <w:jc w:val="both"/>
        <w:rPr>
          <w:color w:val="FF0000"/>
          <w:spacing w:val="8"/>
          <w:sz w:val="28"/>
          <w:szCs w:val="28"/>
          <w:shd w:val="clear" w:color="auto" w:fill="FFFFFF"/>
        </w:rPr>
      </w:pPr>
    </w:p>
    <w:p w:rsidR="000C0D27" w:rsidRPr="00912AAE" w:rsidRDefault="00972C0A" w:rsidP="000C0D27">
      <w:pPr>
        <w:pStyle w:val="s3"/>
        <w:spacing w:before="0" w:after="0"/>
        <w:jc w:val="both"/>
        <w:rPr>
          <w:color w:val="000000" w:themeColor="text1"/>
          <w:spacing w:val="8"/>
          <w:sz w:val="28"/>
          <w:szCs w:val="28"/>
          <w:shd w:val="clear" w:color="auto" w:fill="FFFFFF"/>
        </w:rPr>
      </w:pPr>
      <w:r w:rsidRPr="00747C96">
        <w:rPr>
          <w:color w:val="FF0000"/>
          <w:spacing w:val="8"/>
          <w:sz w:val="28"/>
          <w:szCs w:val="28"/>
          <w:shd w:val="clear" w:color="auto" w:fill="FFFFFF"/>
        </w:rPr>
        <w:tab/>
      </w:r>
      <w:r w:rsidRPr="00912AAE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5. </w:t>
      </w:r>
      <w:r w:rsidR="000C0D27" w:rsidRPr="00912AAE">
        <w:rPr>
          <w:color w:val="000000" w:themeColor="text1"/>
          <w:spacing w:val="8"/>
          <w:sz w:val="28"/>
          <w:szCs w:val="28"/>
          <w:shd w:val="clear" w:color="auto" w:fill="FFFFFF"/>
        </w:rPr>
        <w:t>Предоставить в Военный учебный центр результаты медицинского освидетельствования и профессионального психологического отбора.</w:t>
      </w:r>
    </w:p>
    <w:p w:rsidR="000C0D27" w:rsidRPr="00912AAE" w:rsidRDefault="000C0D27" w:rsidP="000C0D27">
      <w:pPr>
        <w:pStyle w:val="s3"/>
        <w:spacing w:before="0" w:after="0"/>
        <w:jc w:val="both"/>
        <w:rPr>
          <w:b/>
          <w:color w:val="000000" w:themeColor="text1"/>
          <w:spacing w:val="8"/>
          <w:sz w:val="28"/>
          <w:szCs w:val="28"/>
          <w:shd w:val="clear" w:color="auto" w:fill="FFFFFF"/>
        </w:rPr>
      </w:pPr>
      <w:r w:rsidRPr="00912AAE">
        <w:rPr>
          <w:color w:val="000000" w:themeColor="text1"/>
          <w:spacing w:val="8"/>
          <w:sz w:val="28"/>
          <w:szCs w:val="28"/>
          <w:shd w:val="clear" w:color="auto" w:fill="FFFFFF"/>
        </w:rPr>
        <w:tab/>
      </w:r>
      <w:r w:rsidRPr="00912AAE">
        <w:rPr>
          <w:b/>
          <w:color w:val="000000" w:themeColor="text1"/>
          <w:spacing w:val="8"/>
          <w:sz w:val="28"/>
          <w:szCs w:val="28"/>
          <w:shd w:val="clear" w:color="auto" w:fill="FFFFFF"/>
        </w:rPr>
        <w:t>Срок: по мере готовности д</w:t>
      </w:r>
      <w:r w:rsidRPr="00912AAE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 w:rsidR="00747C96" w:rsidRPr="00912AAE">
        <w:rPr>
          <w:b/>
          <w:color w:val="000000" w:themeColor="text1"/>
          <w:sz w:val="28"/>
          <w:szCs w:val="28"/>
          <w:shd w:val="clear" w:color="auto" w:fill="FFFFFF"/>
        </w:rPr>
        <w:t>18</w:t>
      </w:r>
      <w:r w:rsidRPr="00912AAE">
        <w:rPr>
          <w:b/>
          <w:color w:val="000000" w:themeColor="text1"/>
          <w:sz w:val="28"/>
          <w:szCs w:val="28"/>
          <w:shd w:val="clear" w:color="auto" w:fill="FFFFFF"/>
        </w:rPr>
        <w:t>.06.202</w:t>
      </w:r>
      <w:r w:rsidR="00747C96" w:rsidRPr="00912AAE">
        <w:rPr>
          <w:b/>
          <w:color w:val="000000" w:themeColor="text1"/>
          <w:sz w:val="28"/>
          <w:szCs w:val="28"/>
          <w:shd w:val="clear" w:color="auto" w:fill="FFFFFF"/>
        </w:rPr>
        <w:t>6</w:t>
      </w:r>
      <w:r w:rsidRPr="00912AAE">
        <w:rPr>
          <w:b/>
          <w:color w:val="000000" w:themeColor="text1"/>
          <w:spacing w:val="8"/>
          <w:sz w:val="28"/>
          <w:szCs w:val="28"/>
          <w:shd w:val="clear" w:color="auto" w:fill="FFFFFF"/>
        </w:rPr>
        <w:t>.</w:t>
      </w:r>
    </w:p>
    <w:p w:rsidR="00681C82" w:rsidRPr="00747C96" w:rsidRDefault="00681C82" w:rsidP="000C0D27">
      <w:pPr>
        <w:pStyle w:val="s3"/>
        <w:spacing w:before="0" w:after="0"/>
        <w:jc w:val="both"/>
        <w:rPr>
          <w:color w:val="FF0000"/>
          <w:spacing w:val="8"/>
          <w:sz w:val="28"/>
          <w:szCs w:val="28"/>
          <w:shd w:val="clear" w:color="auto" w:fill="FFFFFF"/>
        </w:rPr>
      </w:pPr>
    </w:p>
    <w:p w:rsidR="008B2617" w:rsidRPr="00912AAE" w:rsidRDefault="008B2617" w:rsidP="004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912A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График прохождения конкурсного отбора</w:t>
      </w:r>
    </w:p>
    <w:p w:rsidR="00681C82" w:rsidRPr="00912AAE" w:rsidRDefault="00681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81C82" w:rsidRPr="00912AAE" w:rsidRDefault="004F3D8C" w:rsidP="004F3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12AA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1. Проведение конкурсного отбора </w:t>
      </w:r>
      <w:r w:rsidRPr="00912AA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 xml:space="preserve">с </w:t>
      </w:r>
      <w:r w:rsidR="003F5577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01</w:t>
      </w:r>
      <w:r w:rsidRPr="0091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</w:t>
      </w:r>
      <w:r w:rsidR="003F5577" w:rsidRPr="0091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91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912AAE" w:rsidRPr="0091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12A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 xml:space="preserve">по </w:t>
      </w:r>
      <w:r w:rsidR="008B1BAF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2</w:t>
      </w:r>
      <w:r w:rsidR="00912AAE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4</w:t>
      </w:r>
      <w:r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.07.202</w:t>
      </w:r>
      <w:r w:rsidR="00912AAE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6</w:t>
      </w:r>
      <w:r w:rsidRPr="00912AAE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72C0A" w:rsidRPr="00912AAE" w:rsidRDefault="004F3D8C">
      <w:pPr>
        <w:pStyle w:val="s3"/>
        <w:spacing w:before="0" w:after="0"/>
        <w:jc w:val="both"/>
        <w:rPr>
          <w:color w:val="000000" w:themeColor="text1"/>
          <w:spacing w:val="8"/>
          <w:sz w:val="28"/>
          <w:szCs w:val="28"/>
        </w:rPr>
      </w:pPr>
      <w:r w:rsidRPr="00912AAE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</w:t>
      </w:r>
      <w:r w:rsidR="00972C0A" w:rsidRPr="00912AAE">
        <w:rPr>
          <w:color w:val="000000" w:themeColor="text1"/>
          <w:spacing w:val="8"/>
          <w:sz w:val="28"/>
          <w:szCs w:val="28"/>
          <w:shd w:val="clear" w:color="auto" w:fill="FFFFFF"/>
        </w:rPr>
        <w:t xml:space="preserve">        - п</w:t>
      </w:r>
      <w:r w:rsidR="00972C0A" w:rsidRPr="00912AAE">
        <w:rPr>
          <w:color w:val="000000" w:themeColor="text1"/>
          <w:spacing w:val="8"/>
          <w:sz w:val="28"/>
          <w:szCs w:val="28"/>
        </w:rPr>
        <w:t>роверк</w:t>
      </w:r>
      <w:r w:rsidRPr="00912AAE">
        <w:rPr>
          <w:color w:val="000000" w:themeColor="text1"/>
          <w:spacing w:val="8"/>
          <w:sz w:val="28"/>
          <w:szCs w:val="28"/>
        </w:rPr>
        <w:t>а</w:t>
      </w:r>
      <w:r w:rsidR="00972C0A" w:rsidRPr="00912AAE">
        <w:rPr>
          <w:color w:val="000000" w:themeColor="text1"/>
          <w:spacing w:val="8"/>
          <w:sz w:val="28"/>
          <w:szCs w:val="28"/>
        </w:rPr>
        <w:t xml:space="preserve"> уровня физической подготов</w:t>
      </w:r>
      <w:r w:rsidR="00912AAE" w:rsidRPr="00912AAE">
        <w:rPr>
          <w:color w:val="000000" w:themeColor="text1"/>
          <w:spacing w:val="8"/>
          <w:sz w:val="28"/>
          <w:szCs w:val="28"/>
        </w:rPr>
        <w:t>ки</w:t>
      </w:r>
      <w:r w:rsidR="00972C0A" w:rsidRPr="00912AAE">
        <w:rPr>
          <w:color w:val="000000" w:themeColor="text1"/>
          <w:spacing w:val="8"/>
          <w:sz w:val="28"/>
          <w:szCs w:val="28"/>
        </w:rPr>
        <w:t xml:space="preserve"> кандидатов -  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 xml:space="preserve">с 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22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>.0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6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>.202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6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 xml:space="preserve"> по 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26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>.0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6</w:t>
      </w:r>
      <w:r w:rsidR="00972C0A" w:rsidRPr="00912AAE">
        <w:rPr>
          <w:b/>
          <w:color w:val="000000" w:themeColor="text1"/>
          <w:spacing w:val="8"/>
          <w:sz w:val="28"/>
          <w:szCs w:val="28"/>
        </w:rPr>
        <w:t>.202</w:t>
      </w:r>
      <w:r w:rsidR="00912AAE" w:rsidRPr="00912AAE">
        <w:rPr>
          <w:b/>
          <w:color w:val="000000" w:themeColor="text1"/>
          <w:spacing w:val="8"/>
          <w:sz w:val="28"/>
          <w:szCs w:val="28"/>
        </w:rPr>
        <w:t>6</w:t>
      </w:r>
      <w:r w:rsidR="00972C0A" w:rsidRPr="00912AAE">
        <w:rPr>
          <w:color w:val="000000" w:themeColor="text1"/>
          <w:spacing w:val="8"/>
          <w:sz w:val="28"/>
          <w:szCs w:val="28"/>
        </w:rPr>
        <w:t>;</w:t>
      </w:r>
    </w:p>
    <w:p w:rsidR="008B1BAF" w:rsidRPr="00912AAE" w:rsidRDefault="00972C0A" w:rsidP="008B1B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</w:pPr>
      <w:r w:rsidRPr="00912AAE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        - </w:t>
      </w:r>
      <w:r w:rsidR="008B1BAF" w:rsidRPr="00912AAE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предоставление в Военный учебный центр кандидатами </w:t>
      </w:r>
      <w:r w:rsidR="008B1BAF" w:rsidRPr="00912AA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справки о периоде обучения в Университете  с итогами промежуточных аттестаций за первый и второй семестры обучения, подписанную деканом факультета, либо директором структурного подразделения Университета, заверенную печатью с </w:t>
      </w:r>
      <w:r w:rsidR="008B1BAF" w:rsidRPr="00912AA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lastRenderedPageBreak/>
        <w:t xml:space="preserve">ксерокопией зачетной книжки с </w:t>
      </w:r>
      <w:proofErr w:type="gramStart"/>
      <w:r w:rsidR="008B1BAF" w:rsidRPr="00912AA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>заверением</w:t>
      </w:r>
      <w:proofErr w:type="gramEnd"/>
      <w:r w:rsidR="008B1BAF" w:rsidRPr="00912AAE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shd w:val="clear" w:color="auto" w:fill="FFFFFF"/>
          <w:lang w:eastAsia="ru-RU"/>
        </w:rPr>
        <w:t xml:space="preserve"> каждой страницы печатью </w:t>
      </w:r>
      <w:r w:rsidR="008B1BAF" w:rsidRPr="00912AAE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- </w:t>
      </w:r>
      <w:r w:rsidR="008B1BAF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до 1</w:t>
      </w:r>
      <w:r w:rsidR="003F5577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5</w:t>
      </w:r>
      <w:r w:rsidR="008B1BAF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.07.202</w:t>
      </w:r>
      <w:r w:rsidR="00912AAE" w:rsidRPr="00912AAE">
        <w:rPr>
          <w:rFonts w:ascii="Times New Roman" w:hAnsi="Times New Roman" w:cs="Times New Roman"/>
          <w:b/>
          <w:color w:val="000000" w:themeColor="text1"/>
          <w:spacing w:val="8"/>
          <w:sz w:val="28"/>
          <w:szCs w:val="28"/>
        </w:rPr>
        <w:t>6</w:t>
      </w:r>
      <w:r w:rsidR="008B1BAF" w:rsidRPr="00912AAE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;</w:t>
      </w:r>
    </w:p>
    <w:p w:rsidR="00972C0A" w:rsidRPr="00BF4540" w:rsidRDefault="00972C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12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- оформление протоколов результатов конкурсного отбора по каждой военно-учетной специальности по результатам предварительного и конкурсного отборов - </w:t>
      </w:r>
      <w:r w:rsidR="008B1BAF"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 </w:t>
      </w:r>
      <w:r w:rsidR="00912AAE"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15</w:t>
      </w:r>
      <w:r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.07.202</w:t>
      </w:r>
      <w:r w:rsidR="00912AAE"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72C0A" w:rsidRPr="00BF4540" w:rsidRDefault="00972C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4F3D8C"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Заседание конкурсной комиссии </w:t>
      </w:r>
      <w:r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с </w:t>
      </w:r>
      <w:r w:rsidR="008B1BAF"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912AAE" w:rsidRPr="00BF45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.07.202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 </w:t>
      </w:r>
      <w:r w:rsidR="008B1BAF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.07.202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273D9" w:rsidRPr="00BF4540" w:rsidRDefault="00972C0A" w:rsidP="006273D9">
      <w:pPr>
        <w:spacing w:after="0" w:line="240" w:lineRule="auto"/>
        <w:ind w:firstLine="567"/>
        <w:jc w:val="both"/>
        <w:rPr>
          <w:color w:val="000000" w:themeColor="text1"/>
          <w:spacing w:val="8"/>
          <w:sz w:val="28"/>
          <w:szCs w:val="28"/>
        </w:rPr>
      </w:pPr>
      <w:r w:rsidRPr="00BF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- проверк</w:t>
      </w:r>
      <w:r w:rsidR="004F3D8C" w:rsidRPr="00BF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F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конкурсной комиссией документов конкурсного отбора, рассмотрение и утверждение протоколов результатов конкурсного отбора по каждой военно-учетной специальности </w:t>
      </w:r>
      <w:r w:rsidR="004F3D8C" w:rsidRPr="00BF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04F28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.07.202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6273D9"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  <w:r w:rsidR="006273D9" w:rsidRPr="00BF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2C0A" w:rsidRPr="00BF4540" w:rsidRDefault="00972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BF4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ab/>
        <w:t xml:space="preserve">- доведение результатов конкурсного отбора до кандидатов, принимавших участие в конкурсном отборе - </w:t>
      </w:r>
      <w:r w:rsidR="008B1BAF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.07.202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BF4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>;</w:t>
      </w:r>
    </w:p>
    <w:p w:rsidR="00972C0A" w:rsidRPr="00BF4540" w:rsidRDefault="00972C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540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ab/>
        <w:t xml:space="preserve">- рассмотрение жалоб, заявлений кандидатов по результатам конкурсного отбора - </w:t>
      </w:r>
      <w:r w:rsidRPr="00BF4540"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lang w:eastAsia="ru-RU"/>
        </w:rPr>
        <w:t xml:space="preserve">до </w:t>
      </w:r>
      <w:r w:rsidR="008B1BAF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.07.202</w:t>
      </w:r>
      <w:r w:rsidR="00912AAE" w:rsidRPr="00BF454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BF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Конкурсной комиссии жалобу рассматривать в день ее поступления.</w:t>
      </w:r>
      <w:r w:rsidRPr="00BF4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73D9" w:rsidRPr="00BF4540" w:rsidRDefault="004F3D8C" w:rsidP="00627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F454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eastAsia="ru-RU"/>
        </w:rPr>
        <w:t>Примечание:</w:t>
      </w:r>
      <w:r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По результатам конкурсного отбора конкурсн</w:t>
      </w:r>
      <w:r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ая</w:t>
      </w:r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комисси</w:t>
      </w:r>
      <w:r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принима</w:t>
      </w:r>
      <w:r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ет</w:t>
      </w:r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решение о допуске конкурсантов, прошедших конкурсный отбор к </w:t>
      </w:r>
      <w:proofErr w:type="gramStart"/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обучению по программам</w:t>
      </w:r>
      <w:proofErr w:type="gramEnd"/>
      <w:r w:rsidR="006273D9" w:rsidRPr="00BF45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военной подготовки сержантов запаса, в количестве, установленном Министерством обороны Российской Федерации по каждой военно-учетной специальности. В соответствии со статьей 34 Приказа Министра обороны Российской Федерации от 26.08.2020 № 400 решение конкурсной комиссии обжалованию не подлежит.</w:t>
      </w:r>
    </w:p>
    <w:p w:rsidR="004F3D8C" w:rsidRPr="00747C96" w:rsidRDefault="004F3D8C" w:rsidP="00627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4F3D8C" w:rsidRPr="00BF4540" w:rsidRDefault="004F3D8C" w:rsidP="004F3D8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BF454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Заключительный этап конкурсного отбора </w:t>
      </w:r>
    </w:p>
    <w:p w:rsidR="004F3D8C" w:rsidRPr="00BF4540" w:rsidRDefault="004F3D8C" w:rsidP="00627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72C0A" w:rsidRPr="00BF4540" w:rsidRDefault="00972C0A" w:rsidP="006273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</w:pPr>
      <w:r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F3D8C" w:rsidRPr="00BF454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1.</w:t>
      </w:r>
      <w:r w:rsidRPr="00BF4540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="004F3D8C" w:rsidRPr="00BF4540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З</w:t>
      </w:r>
      <w:r w:rsidRPr="00BF4540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аключение договоров обучающихся Университета, прошедших конкурсный отбор с Министерством обороны Российской Федерации об </w:t>
      </w:r>
      <w:proofErr w:type="gramStart"/>
      <w:r w:rsidRPr="00BF4540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>обучении по программам</w:t>
      </w:r>
      <w:proofErr w:type="gramEnd"/>
      <w:r w:rsidRPr="00BF4540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военной подготовки сержантов запаса.</w:t>
      </w:r>
    </w:p>
    <w:p w:rsidR="00972C0A" w:rsidRPr="00BF4540" w:rsidRDefault="00972C0A">
      <w:pPr>
        <w:pStyle w:val="s3"/>
        <w:spacing w:before="0" w:after="0"/>
        <w:jc w:val="both"/>
        <w:rPr>
          <w:b/>
          <w:color w:val="000000" w:themeColor="text1"/>
          <w:spacing w:val="8"/>
          <w:sz w:val="28"/>
          <w:szCs w:val="28"/>
        </w:rPr>
      </w:pPr>
      <w:r w:rsidRPr="00BF4540">
        <w:rPr>
          <w:color w:val="000000" w:themeColor="text1"/>
          <w:spacing w:val="8"/>
          <w:sz w:val="28"/>
          <w:szCs w:val="28"/>
        </w:rPr>
        <w:tab/>
      </w:r>
      <w:r w:rsidRPr="00BF4540">
        <w:rPr>
          <w:b/>
          <w:color w:val="000000" w:themeColor="text1"/>
          <w:spacing w:val="8"/>
          <w:sz w:val="28"/>
          <w:szCs w:val="28"/>
        </w:rPr>
        <w:t xml:space="preserve">Срок: </w:t>
      </w:r>
      <w:r w:rsidR="00422B01" w:rsidRPr="00BF4540">
        <w:rPr>
          <w:b/>
          <w:color w:val="000000" w:themeColor="text1"/>
          <w:spacing w:val="8"/>
          <w:sz w:val="28"/>
          <w:szCs w:val="28"/>
        </w:rPr>
        <w:t xml:space="preserve">с </w:t>
      </w:r>
      <w:r w:rsidR="003F5577" w:rsidRPr="00BF4540">
        <w:rPr>
          <w:b/>
          <w:color w:val="000000" w:themeColor="text1"/>
          <w:spacing w:val="8"/>
          <w:sz w:val="28"/>
          <w:szCs w:val="28"/>
        </w:rPr>
        <w:t>2</w:t>
      </w:r>
      <w:r w:rsidR="00BF4540" w:rsidRPr="00BF4540">
        <w:rPr>
          <w:b/>
          <w:color w:val="000000" w:themeColor="text1"/>
          <w:spacing w:val="8"/>
          <w:sz w:val="28"/>
          <w:szCs w:val="28"/>
        </w:rPr>
        <w:t>8</w:t>
      </w:r>
      <w:r w:rsidR="00422B01" w:rsidRPr="00BF4540">
        <w:rPr>
          <w:b/>
          <w:color w:val="000000" w:themeColor="text1"/>
          <w:spacing w:val="8"/>
          <w:sz w:val="28"/>
          <w:szCs w:val="28"/>
        </w:rPr>
        <w:t>.07.202</w:t>
      </w:r>
      <w:r w:rsidR="00BF4540" w:rsidRPr="00BF4540">
        <w:rPr>
          <w:b/>
          <w:color w:val="000000" w:themeColor="text1"/>
          <w:spacing w:val="8"/>
          <w:sz w:val="28"/>
          <w:szCs w:val="28"/>
        </w:rPr>
        <w:t>6</w:t>
      </w:r>
      <w:r w:rsidR="00422B01" w:rsidRPr="00BF4540">
        <w:rPr>
          <w:b/>
          <w:color w:val="000000" w:themeColor="text1"/>
          <w:spacing w:val="8"/>
          <w:sz w:val="28"/>
          <w:szCs w:val="28"/>
        </w:rPr>
        <w:t xml:space="preserve"> по 3</w:t>
      </w:r>
      <w:r w:rsidR="003F5577" w:rsidRPr="00BF4540">
        <w:rPr>
          <w:b/>
          <w:color w:val="000000" w:themeColor="text1"/>
          <w:spacing w:val="8"/>
          <w:sz w:val="28"/>
          <w:szCs w:val="28"/>
        </w:rPr>
        <w:t>0</w:t>
      </w:r>
      <w:r w:rsidR="00422B01" w:rsidRPr="00BF4540">
        <w:rPr>
          <w:b/>
          <w:color w:val="000000" w:themeColor="text1"/>
          <w:spacing w:val="8"/>
          <w:sz w:val="28"/>
          <w:szCs w:val="28"/>
        </w:rPr>
        <w:t>.07.202</w:t>
      </w:r>
      <w:r w:rsidR="00BF4540" w:rsidRPr="00BF4540">
        <w:rPr>
          <w:b/>
          <w:color w:val="000000" w:themeColor="text1"/>
          <w:spacing w:val="8"/>
          <w:sz w:val="28"/>
          <w:szCs w:val="28"/>
        </w:rPr>
        <w:t>6</w:t>
      </w:r>
      <w:r w:rsidRPr="00BF4540">
        <w:rPr>
          <w:b/>
          <w:color w:val="000000" w:themeColor="text1"/>
          <w:spacing w:val="8"/>
          <w:sz w:val="28"/>
          <w:szCs w:val="28"/>
        </w:rPr>
        <w:t>.</w:t>
      </w:r>
    </w:p>
    <w:p w:rsidR="004F3D8C" w:rsidRPr="00BF4540" w:rsidRDefault="004F3D8C">
      <w:pPr>
        <w:pStyle w:val="s3"/>
        <w:spacing w:before="0" w:after="0"/>
        <w:jc w:val="both"/>
        <w:rPr>
          <w:color w:val="000000" w:themeColor="text1"/>
          <w:spacing w:val="8"/>
          <w:sz w:val="28"/>
          <w:szCs w:val="28"/>
        </w:rPr>
      </w:pPr>
    </w:p>
    <w:p w:rsidR="00972C0A" w:rsidRPr="00BF4540" w:rsidRDefault="00972C0A">
      <w:pPr>
        <w:pStyle w:val="s3"/>
        <w:spacing w:before="0" w:after="0"/>
        <w:jc w:val="both"/>
        <w:rPr>
          <w:color w:val="000000" w:themeColor="text1"/>
          <w:spacing w:val="8"/>
          <w:sz w:val="28"/>
          <w:szCs w:val="28"/>
        </w:rPr>
      </w:pPr>
      <w:r w:rsidRPr="00BF4540">
        <w:rPr>
          <w:color w:val="000000" w:themeColor="text1"/>
          <w:spacing w:val="8"/>
          <w:sz w:val="28"/>
          <w:szCs w:val="28"/>
        </w:rPr>
        <w:tab/>
      </w:r>
      <w:r w:rsidR="004F3D8C" w:rsidRPr="00BF4540">
        <w:rPr>
          <w:color w:val="000000" w:themeColor="text1"/>
          <w:spacing w:val="8"/>
          <w:sz w:val="28"/>
          <w:szCs w:val="28"/>
        </w:rPr>
        <w:t>2</w:t>
      </w:r>
      <w:r w:rsidRPr="00BF4540">
        <w:rPr>
          <w:color w:val="000000" w:themeColor="text1"/>
          <w:spacing w:val="8"/>
          <w:sz w:val="28"/>
          <w:szCs w:val="28"/>
        </w:rPr>
        <w:t>. Представ</w:t>
      </w:r>
      <w:r w:rsidR="004F3D8C" w:rsidRPr="00BF4540">
        <w:rPr>
          <w:color w:val="000000" w:themeColor="text1"/>
          <w:spacing w:val="8"/>
          <w:sz w:val="28"/>
          <w:szCs w:val="28"/>
        </w:rPr>
        <w:t xml:space="preserve">ление </w:t>
      </w:r>
      <w:proofErr w:type="spellStart"/>
      <w:r w:rsidR="00086388" w:rsidRPr="00BF4540">
        <w:rPr>
          <w:color w:val="000000" w:themeColor="text1"/>
          <w:spacing w:val="8"/>
          <w:sz w:val="28"/>
          <w:szCs w:val="28"/>
        </w:rPr>
        <w:t>и.о</w:t>
      </w:r>
      <w:proofErr w:type="spellEnd"/>
      <w:r w:rsidR="00086388" w:rsidRPr="00BF4540">
        <w:rPr>
          <w:color w:val="000000" w:themeColor="text1"/>
          <w:spacing w:val="8"/>
          <w:sz w:val="28"/>
          <w:szCs w:val="28"/>
        </w:rPr>
        <w:t>. ректора</w:t>
      </w:r>
      <w:r w:rsidR="004F3D8C" w:rsidRPr="00BF4540">
        <w:rPr>
          <w:color w:val="000000" w:themeColor="text1"/>
          <w:spacing w:val="8"/>
          <w:sz w:val="28"/>
          <w:szCs w:val="28"/>
        </w:rPr>
        <w:t xml:space="preserve"> Университета</w:t>
      </w:r>
      <w:r w:rsidRPr="00BF4540">
        <w:rPr>
          <w:color w:val="000000" w:themeColor="text1"/>
          <w:spacing w:val="8"/>
          <w:sz w:val="28"/>
          <w:szCs w:val="28"/>
        </w:rPr>
        <w:t xml:space="preserve"> на </w:t>
      </w:r>
      <w:r w:rsidR="004F3D8C" w:rsidRPr="00BF4540">
        <w:rPr>
          <w:color w:val="000000" w:themeColor="text1"/>
          <w:spacing w:val="8"/>
          <w:sz w:val="28"/>
          <w:szCs w:val="28"/>
        </w:rPr>
        <w:t xml:space="preserve">подпись </w:t>
      </w:r>
      <w:r w:rsidRPr="00BF4540">
        <w:rPr>
          <w:color w:val="000000" w:themeColor="text1"/>
          <w:spacing w:val="8"/>
          <w:sz w:val="28"/>
          <w:szCs w:val="28"/>
        </w:rPr>
        <w:t>приказ</w:t>
      </w:r>
      <w:r w:rsidR="00086388" w:rsidRPr="00BF4540">
        <w:rPr>
          <w:color w:val="000000" w:themeColor="text1"/>
          <w:spacing w:val="8"/>
          <w:sz w:val="28"/>
          <w:szCs w:val="28"/>
        </w:rPr>
        <w:t>ов</w:t>
      </w:r>
      <w:r w:rsidRPr="00BF4540">
        <w:rPr>
          <w:color w:val="000000" w:themeColor="text1"/>
          <w:spacing w:val="8"/>
          <w:sz w:val="28"/>
          <w:szCs w:val="28"/>
        </w:rPr>
        <w:t xml:space="preserve"> по структурным подразделениям и филиалам Университета о допуске к военной подготовке обучающихся Университета, прошедших конкурсный отбор и заключивших с Министерством обороны Российской Федерации договор об </w:t>
      </w:r>
      <w:proofErr w:type="gramStart"/>
      <w:r w:rsidRPr="00BF4540">
        <w:rPr>
          <w:color w:val="000000" w:themeColor="text1"/>
          <w:spacing w:val="8"/>
          <w:sz w:val="28"/>
          <w:szCs w:val="28"/>
        </w:rPr>
        <w:t>обучении по программам</w:t>
      </w:r>
      <w:proofErr w:type="gramEnd"/>
      <w:r w:rsidRPr="00BF4540">
        <w:rPr>
          <w:color w:val="000000" w:themeColor="text1"/>
          <w:spacing w:val="8"/>
          <w:sz w:val="28"/>
          <w:szCs w:val="28"/>
        </w:rPr>
        <w:t xml:space="preserve"> военной подготовки сержантов запаса в Военном учебном центре.</w:t>
      </w:r>
    </w:p>
    <w:p w:rsidR="00972C0A" w:rsidRPr="00BF4540" w:rsidRDefault="00972C0A" w:rsidP="00422B01">
      <w:pPr>
        <w:pStyle w:val="s3"/>
        <w:spacing w:before="0" w:after="0"/>
        <w:jc w:val="both"/>
        <w:rPr>
          <w:color w:val="000000" w:themeColor="text1"/>
        </w:rPr>
      </w:pPr>
      <w:r w:rsidRPr="00BF4540">
        <w:rPr>
          <w:color w:val="000000" w:themeColor="text1"/>
          <w:spacing w:val="8"/>
          <w:sz w:val="28"/>
          <w:szCs w:val="28"/>
        </w:rPr>
        <w:tab/>
      </w:r>
      <w:r w:rsidRPr="00BF4540">
        <w:rPr>
          <w:b/>
          <w:color w:val="000000" w:themeColor="text1"/>
          <w:spacing w:val="8"/>
          <w:sz w:val="28"/>
          <w:szCs w:val="28"/>
        </w:rPr>
        <w:t xml:space="preserve">Срок: до </w:t>
      </w:r>
      <w:r w:rsidR="00086388" w:rsidRPr="00BF4540">
        <w:rPr>
          <w:b/>
          <w:color w:val="000000" w:themeColor="text1"/>
          <w:spacing w:val="8"/>
          <w:sz w:val="28"/>
          <w:szCs w:val="28"/>
        </w:rPr>
        <w:t>0</w:t>
      </w:r>
      <w:r w:rsidR="00BF4540" w:rsidRPr="00BF4540">
        <w:rPr>
          <w:b/>
          <w:color w:val="000000" w:themeColor="text1"/>
          <w:spacing w:val="8"/>
          <w:sz w:val="28"/>
          <w:szCs w:val="28"/>
        </w:rPr>
        <w:t>7</w:t>
      </w:r>
      <w:r w:rsidRPr="00BF4540">
        <w:rPr>
          <w:b/>
          <w:color w:val="000000" w:themeColor="text1"/>
          <w:spacing w:val="8"/>
          <w:sz w:val="28"/>
          <w:szCs w:val="28"/>
        </w:rPr>
        <w:t>.0</w:t>
      </w:r>
      <w:r w:rsidR="00086388" w:rsidRPr="00BF4540">
        <w:rPr>
          <w:b/>
          <w:color w:val="000000" w:themeColor="text1"/>
          <w:spacing w:val="8"/>
          <w:sz w:val="28"/>
          <w:szCs w:val="28"/>
        </w:rPr>
        <w:t>8</w:t>
      </w:r>
      <w:r w:rsidRPr="00BF4540">
        <w:rPr>
          <w:b/>
          <w:color w:val="000000" w:themeColor="text1"/>
          <w:spacing w:val="8"/>
          <w:sz w:val="28"/>
          <w:szCs w:val="28"/>
        </w:rPr>
        <w:t>.202</w:t>
      </w:r>
      <w:r w:rsidR="00BF4540" w:rsidRPr="00BF4540">
        <w:rPr>
          <w:b/>
          <w:color w:val="000000" w:themeColor="text1"/>
          <w:spacing w:val="8"/>
          <w:sz w:val="28"/>
          <w:szCs w:val="28"/>
        </w:rPr>
        <w:t>6</w:t>
      </w:r>
      <w:r w:rsidRPr="00BF4540">
        <w:rPr>
          <w:b/>
          <w:color w:val="000000" w:themeColor="text1"/>
          <w:spacing w:val="8"/>
          <w:sz w:val="28"/>
          <w:szCs w:val="28"/>
        </w:rPr>
        <w:t>.</w:t>
      </w:r>
    </w:p>
    <w:sectPr w:rsidR="00972C0A" w:rsidRPr="00BF4540" w:rsidSect="0091686D">
      <w:pgSz w:w="11906" w:h="16838"/>
      <w:pgMar w:top="851" w:right="851" w:bottom="851" w:left="85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45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Segoe Script"/>
    <w:charset w:val="00"/>
    <w:family w:val="auto"/>
    <w:pitch w:val="default"/>
  </w:font>
  <w:font w:name="font346">
    <w:charset w:val="00"/>
    <w:family w:val="auto"/>
    <w:pitch w:val="default"/>
  </w:font>
  <w:font w:name="Andale Sans U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A7"/>
    <w:rsid w:val="00024FEF"/>
    <w:rsid w:val="00053C35"/>
    <w:rsid w:val="0006614F"/>
    <w:rsid w:val="00086388"/>
    <w:rsid w:val="0009789B"/>
    <w:rsid w:val="000B7829"/>
    <w:rsid w:val="000C0D27"/>
    <w:rsid w:val="00110D80"/>
    <w:rsid w:val="001D0706"/>
    <w:rsid w:val="00217722"/>
    <w:rsid w:val="0028570D"/>
    <w:rsid w:val="002C219E"/>
    <w:rsid w:val="002E19FA"/>
    <w:rsid w:val="003F5577"/>
    <w:rsid w:val="00422B01"/>
    <w:rsid w:val="00473C00"/>
    <w:rsid w:val="00480BA7"/>
    <w:rsid w:val="004F3D8C"/>
    <w:rsid w:val="005B601F"/>
    <w:rsid w:val="006273D9"/>
    <w:rsid w:val="0064657B"/>
    <w:rsid w:val="00680F53"/>
    <w:rsid w:val="00681C82"/>
    <w:rsid w:val="0069510D"/>
    <w:rsid w:val="00706540"/>
    <w:rsid w:val="00724BF2"/>
    <w:rsid w:val="00747C96"/>
    <w:rsid w:val="00770BCE"/>
    <w:rsid w:val="008B1BAF"/>
    <w:rsid w:val="008B2617"/>
    <w:rsid w:val="008F569A"/>
    <w:rsid w:val="00904F28"/>
    <w:rsid w:val="00912AAE"/>
    <w:rsid w:val="0091686D"/>
    <w:rsid w:val="00955326"/>
    <w:rsid w:val="00972C0A"/>
    <w:rsid w:val="009B13CE"/>
    <w:rsid w:val="009E29D7"/>
    <w:rsid w:val="00A4655A"/>
    <w:rsid w:val="00B10BC1"/>
    <w:rsid w:val="00B256BD"/>
    <w:rsid w:val="00B52D52"/>
    <w:rsid w:val="00BC3BF5"/>
    <w:rsid w:val="00BF4540"/>
    <w:rsid w:val="00D50534"/>
    <w:rsid w:val="00D54037"/>
    <w:rsid w:val="00DC7B32"/>
    <w:rsid w:val="00DF2647"/>
    <w:rsid w:val="00E03B9F"/>
    <w:rsid w:val="00E116BF"/>
    <w:rsid w:val="00E84D01"/>
    <w:rsid w:val="00ED42BA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45"/>
      <w:color w:val="00000A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rPr>
      <w:rFonts w:ascii="Tahoma" w:eastAsia="Calibri" w:hAnsi="Tahoma" w:cs="Tahoma"/>
      <w:sz w:val="16"/>
      <w:szCs w:val="16"/>
      <w:lang w:eastAsia="en-US"/>
    </w:rPr>
  </w:style>
  <w:style w:type="character" w:customStyle="1" w:styleId="ListLabel6">
    <w:name w:val="ListLabel 6"/>
    <w:rPr>
      <w:rFonts w:ascii="Times New Roman" w:hAnsi="Times New Roman"/>
      <w:b w:val="0"/>
      <w:bCs w:val="0"/>
      <w:sz w:val="28"/>
    </w:rPr>
  </w:style>
  <w:style w:type="character" w:customStyle="1" w:styleId="11">
    <w:name w:val="Основной шрифт абзаца1"/>
  </w:style>
  <w:style w:type="character" w:customStyle="1" w:styleId="ListLabel9">
    <w:name w:val="ListLabel 9"/>
    <w:rPr>
      <w:rFonts w:ascii="Times New Roman" w:hAnsi="Times New Roman"/>
      <w:b w:val="0"/>
      <w:bCs w:val="0"/>
      <w:sz w:val="28"/>
    </w:rPr>
  </w:style>
  <w:style w:type="character" w:customStyle="1" w:styleId="ListLabel2">
    <w:name w:val="ListLabel 2"/>
    <w:rPr>
      <w:rFonts w:ascii="Times New Roman" w:hAnsi="Times New Roman"/>
      <w:b w:val="0"/>
      <w:bCs w:val="0"/>
      <w:sz w:val="28"/>
    </w:rPr>
  </w:style>
  <w:style w:type="character" w:customStyle="1" w:styleId="ListLabel8">
    <w:name w:val="ListLabel 8"/>
    <w:rPr>
      <w:rFonts w:ascii="Times New Roman" w:hAnsi="Times New Roman"/>
      <w:b w:val="0"/>
      <w:bCs w:val="0"/>
      <w:sz w:val="28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character" w:customStyle="1" w:styleId="ListLabel5">
    <w:name w:val="ListLabel 5"/>
    <w:rPr>
      <w:rFonts w:ascii="Times New Roman" w:hAnsi="Times New Roman"/>
      <w:b/>
      <w:color w:val="000000"/>
      <w:sz w:val="28"/>
    </w:rPr>
  </w:style>
  <w:style w:type="character" w:customStyle="1" w:styleId="apple-converted-space">
    <w:name w:val="apple-converted-space"/>
    <w:basedOn w:val="11"/>
  </w:style>
  <w:style w:type="character" w:customStyle="1" w:styleId="a4">
    <w:name w:val="Символ нумерации"/>
  </w:style>
  <w:style w:type="character" w:customStyle="1" w:styleId="2">
    <w:name w:val="Основной текст2"/>
    <w:rPr>
      <w:rFonts w:ascii="Times New Roman" w:eastAsia="Times New Roman" w:hAnsi="Times New Roman" w:cs="Times New Roman"/>
      <w:color w:val="000000"/>
      <w:spacing w:val="8"/>
      <w:w w:val="100"/>
      <w:sz w:val="24"/>
      <w:szCs w:val="24"/>
      <w:shd w:val="clear" w:color="auto" w:fill="FFFFFF"/>
      <w:lang w:val="ru-RU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1"/>
      <w:szCs w:val="21"/>
      <w:u w:val="none"/>
      <w:lang w:val="ru-RU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color w:val="000000"/>
      <w:spacing w:val="72"/>
      <w:w w:val="100"/>
      <w:sz w:val="24"/>
      <w:szCs w:val="24"/>
      <w:shd w:val="clear" w:color="auto" w:fill="FFFFFF"/>
      <w:lang w:val="ru-RU"/>
    </w:rPr>
  </w:style>
  <w:style w:type="character" w:customStyle="1" w:styleId="a5">
    <w:name w:val="Основной текст_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ListLabel7">
    <w:name w:val="ListLabel 7"/>
    <w:rPr>
      <w:rFonts w:ascii="Times New Roman" w:hAnsi="Times New Roman"/>
      <w:b w:val="0"/>
      <w:bCs w:val="0"/>
      <w:sz w:val="28"/>
    </w:rPr>
  </w:style>
  <w:style w:type="character" w:customStyle="1" w:styleId="ListLabel1">
    <w:name w:val="ListLabel 1"/>
    <w:rPr>
      <w:rFonts w:ascii="Times New Roman" w:eastAsia="Calibri" w:hAnsi="Times New Roman" w:cs="Times New Roman"/>
      <w:b w:val="0"/>
      <w:bCs w:val="0"/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">
    <w:name w:val="Указатель3"/>
    <w:basedOn w:val="a"/>
    <w:pPr>
      <w:suppressLineNumbers/>
    </w:pPr>
    <w:rPr>
      <w:rFonts w:cs="FreeSans"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Указатель 11"/>
    <w:basedOn w:val="a"/>
  </w:style>
  <w:style w:type="paragraph" w:customStyle="1" w:styleId="14">
    <w:name w:val="Обычный (веб)1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Указатель1"/>
    <w:basedOn w:val="a"/>
    <w:pPr>
      <w:suppressLineNumbers/>
    </w:pPr>
    <w:rPr>
      <w:rFonts w:cs="FreeSans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00">
    <w:name w:val="Основной текст10"/>
    <w:basedOn w:val="a"/>
    <w:pPr>
      <w:widowControl w:val="0"/>
      <w:shd w:val="clear" w:color="auto" w:fill="FFFFFF"/>
      <w:suppressAutoHyphens w:val="0"/>
      <w:spacing w:before="420" w:after="0" w:line="370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s3">
    <w:name w:val="s_3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pPr>
      <w:ind w:left="720"/>
      <w:contextualSpacing/>
    </w:pPr>
    <w:rPr>
      <w:rFonts w:cs="font346"/>
    </w:rPr>
  </w:style>
  <w:style w:type="paragraph" w:customStyle="1" w:styleId="ab">
    <w:name w:val="Содержимое таблицы"/>
    <w:basedOn w:val="a"/>
    <w:pPr>
      <w:suppressLineNumbers/>
      <w:tabs>
        <w:tab w:val="left" w:pos="709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Текст выноски Знак2"/>
    <w:basedOn w:val="a"/>
    <w:pPr>
      <w:ind w:left="720"/>
      <w:contextualSpacing/>
    </w:pPr>
  </w:style>
  <w:style w:type="paragraph" w:customStyle="1" w:styleId="18">
    <w:name w:val="Абзац списка1"/>
    <w:basedOn w:val="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font345"/>
      <w:color w:val="00000A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rPr>
      <w:rFonts w:ascii="Tahoma" w:eastAsia="Calibri" w:hAnsi="Tahoma" w:cs="Tahoma"/>
      <w:sz w:val="16"/>
      <w:szCs w:val="16"/>
      <w:lang w:eastAsia="en-US"/>
    </w:rPr>
  </w:style>
  <w:style w:type="character" w:customStyle="1" w:styleId="ListLabel6">
    <w:name w:val="ListLabel 6"/>
    <w:rPr>
      <w:rFonts w:ascii="Times New Roman" w:hAnsi="Times New Roman"/>
      <w:b w:val="0"/>
      <w:bCs w:val="0"/>
      <w:sz w:val="28"/>
    </w:rPr>
  </w:style>
  <w:style w:type="character" w:customStyle="1" w:styleId="11">
    <w:name w:val="Основной шрифт абзаца1"/>
  </w:style>
  <w:style w:type="character" w:customStyle="1" w:styleId="ListLabel9">
    <w:name w:val="ListLabel 9"/>
    <w:rPr>
      <w:rFonts w:ascii="Times New Roman" w:hAnsi="Times New Roman"/>
      <w:b w:val="0"/>
      <w:bCs w:val="0"/>
      <w:sz w:val="28"/>
    </w:rPr>
  </w:style>
  <w:style w:type="character" w:customStyle="1" w:styleId="ListLabel2">
    <w:name w:val="ListLabel 2"/>
    <w:rPr>
      <w:rFonts w:ascii="Times New Roman" w:hAnsi="Times New Roman"/>
      <w:b w:val="0"/>
      <w:bCs w:val="0"/>
      <w:sz w:val="28"/>
    </w:rPr>
  </w:style>
  <w:style w:type="character" w:customStyle="1" w:styleId="ListLabel8">
    <w:name w:val="ListLabel 8"/>
    <w:rPr>
      <w:rFonts w:ascii="Times New Roman" w:hAnsi="Times New Roman"/>
      <w:b w:val="0"/>
      <w:bCs w:val="0"/>
      <w:sz w:val="28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character" w:customStyle="1" w:styleId="ListLabel5">
    <w:name w:val="ListLabel 5"/>
    <w:rPr>
      <w:rFonts w:ascii="Times New Roman" w:hAnsi="Times New Roman"/>
      <w:b/>
      <w:color w:val="000000"/>
      <w:sz w:val="28"/>
    </w:rPr>
  </w:style>
  <w:style w:type="character" w:customStyle="1" w:styleId="apple-converted-space">
    <w:name w:val="apple-converted-space"/>
    <w:basedOn w:val="11"/>
  </w:style>
  <w:style w:type="character" w:customStyle="1" w:styleId="a4">
    <w:name w:val="Символ нумерации"/>
  </w:style>
  <w:style w:type="character" w:customStyle="1" w:styleId="2">
    <w:name w:val="Основной текст2"/>
    <w:rPr>
      <w:rFonts w:ascii="Times New Roman" w:eastAsia="Times New Roman" w:hAnsi="Times New Roman" w:cs="Times New Roman"/>
      <w:color w:val="000000"/>
      <w:spacing w:val="8"/>
      <w:w w:val="100"/>
      <w:sz w:val="24"/>
      <w:szCs w:val="24"/>
      <w:shd w:val="clear" w:color="auto" w:fill="FFFFFF"/>
      <w:lang w:val="ru-RU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sz w:val="21"/>
      <w:szCs w:val="21"/>
      <w:u w:val="none"/>
      <w:lang w:val="ru-RU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color w:val="000000"/>
      <w:spacing w:val="72"/>
      <w:w w:val="100"/>
      <w:sz w:val="24"/>
      <w:szCs w:val="24"/>
      <w:shd w:val="clear" w:color="auto" w:fill="FFFFFF"/>
      <w:lang w:val="ru-RU"/>
    </w:rPr>
  </w:style>
  <w:style w:type="character" w:customStyle="1" w:styleId="a5">
    <w:name w:val="Основной текст_"/>
    <w:rPr>
      <w:rFonts w:ascii="Times New Roman" w:eastAsia="Times New Roman" w:hAnsi="Times New Roman" w:cs="Times New Roman"/>
      <w:spacing w:val="8"/>
      <w:shd w:val="clear" w:color="auto" w:fill="FFFFFF"/>
    </w:rPr>
  </w:style>
  <w:style w:type="character" w:customStyle="1" w:styleId="ListLabel7">
    <w:name w:val="ListLabel 7"/>
    <w:rPr>
      <w:rFonts w:ascii="Times New Roman" w:hAnsi="Times New Roman"/>
      <w:b w:val="0"/>
      <w:bCs w:val="0"/>
      <w:sz w:val="28"/>
    </w:rPr>
  </w:style>
  <w:style w:type="character" w:customStyle="1" w:styleId="ListLabel1">
    <w:name w:val="ListLabel 1"/>
    <w:rPr>
      <w:rFonts w:ascii="Times New Roman" w:eastAsia="Calibri" w:hAnsi="Times New Roman" w:cs="Times New Roman"/>
      <w:b w:val="0"/>
      <w:bCs w:val="0"/>
      <w:sz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">
    <w:name w:val="Указатель3"/>
    <w:basedOn w:val="a"/>
    <w:pPr>
      <w:suppressLineNumbers/>
    </w:pPr>
    <w:rPr>
      <w:rFonts w:cs="FreeSans"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Указатель 11"/>
    <w:basedOn w:val="a"/>
  </w:style>
  <w:style w:type="paragraph" w:customStyle="1" w:styleId="14">
    <w:name w:val="Обычный (веб)1"/>
    <w:basedOn w:val="a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Указатель1"/>
    <w:basedOn w:val="a"/>
    <w:pPr>
      <w:suppressLineNumbers/>
    </w:pPr>
    <w:rPr>
      <w:rFonts w:cs="FreeSans"/>
    </w:rPr>
  </w:style>
  <w:style w:type="paragraph" w:styleId="aa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00">
    <w:name w:val="Основной текст10"/>
    <w:basedOn w:val="a"/>
    <w:pPr>
      <w:widowControl w:val="0"/>
      <w:shd w:val="clear" w:color="auto" w:fill="FFFFFF"/>
      <w:suppressAutoHyphens w:val="0"/>
      <w:spacing w:before="420" w:after="0" w:line="370" w:lineRule="exact"/>
      <w:jc w:val="both"/>
    </w:pPr>
    <w:rPr>
      <w:rFonts w:ascii="Times New Roman" w:eastAsia="Times New Roman" w:hAnsi="Times New Roman" w:cs="Times New Roman"/>
      <w:spacing w:val="8"/>
    </w:rPr>
  </w:style>
  <w:style w:type="paragraph" w:customStyle="1" w:styleId="s3">
    <w:name w:val="s_3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Абзац списка2"/>
    <w:basedOn w:val="a"/>
    <w:pPr>
      <w:ind w:left="720"/>
      <w:contextualSpacing/>
    </w:pPr>
    <w:rPr>
      <w:rFonts w:cs="font346"/>
    </w:rPr>
  </w:style>
  <w:style w:type="paragraph" w:customStyle="1" w:styleId="ab">
    <w:name w:val="Содержимое таблицы"/>
    <w:basedOn w:val="a"/>
    <w:pPr>
      <w:suppressLineNumbers/>
      <w:tabs>
        <w:tab w:val="left" w:pos="709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Текст выноски Знак2"/>
    <w:basedOn w:val="a"/>
    <w:pPr>
      <w:ind w:left="720"/>
      <w:contextualSpacing/>
    </w:pPr>
  </w:style>
  <w:style w:type="paragraph" w:customStyle="1" w:styleId="18">
    <w:name w:val="Абзац списка1"/>
    <w:basedOn w:val="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ЗНК</dc:creator>
  <cp:lastModifiedBy>ЗНК</cp:lastModifiedBy>
  <cp:revision>4</cp:revision>
  <cp:lastPrinted>2021-02-09T04:13:00Z</cp:lastPrinted>
  <dcterms:created xsi:type="dcterms:W3CDTF">2026-02-20T05:24:00Z</dcterms:created>
  <dcterms:modified xsi:type="dcterms:W3CDTF">2026-02-20T05:41:00Z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1049-10.2.0.7456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