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330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51"/>
      </w:tblGrid>
      <w:tr w:rsidR="001E0633">
        <w:tc>
          <w:tcPr>
            <w:tcW w:w="5353" w:type="dxa"/>
          </w:tcPr>
          <w:p w:rsidR="001E0633" w:rsidRDefault="001E0633">
            <w:pPr>
              <w:spacing w:after="0" w:line="240" w:lineRule="auto"/>
              <w:contextualSpacing/>
              <w:jc w:val="right"/>
            </w:pPr>
          </w:p>
          <w:p w:rsidR="001E0633" w:rsidRDefault="001E0633">
            <w:pPr>
              <w:spacing w:after="0" w:line="240" w:lineRule="auto"/>
              <w:contextualSpacing/>
              <w:jc w:val="right"/>
            </w:pPr>
          </w:p>
        </w:tc>
        <w:tc>
          <w:tcPr>
            <w:tcW w:w="4851" w:type="dxa"/>
          </w:tcPr>
          <w:p w:rsidR="00A75537" w:rsidRDefault="00A75537" w:rsidP="00A755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A75537" w:rsidRDefault="00A75537" w:rsidP="00A755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Ученым советом</w:t>
            </w:r>
          </w:p>
          <w:p w:rsidR="00A75537" w:rsidRDefault="00A75537" w:rsidP="00A755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ФГАОУ ВО «КФУ им. В.И. Вернадского»</w:t>
            </w:r>
          </w:p>
          <w:p w:rsidR="00A75537" w:rsidRDefault="00A75537" w:rsidP="00A755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 w:rsidR="00A75537" w:rsidRDefault="00A75537" w:rsidP="00A755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1E0633" w:rsidRDefault="001E06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0633" w:rsidRDefault="001E0633">
      <w:pPr>
        <w:shd w:val="clear" w:color="auto" w:fill="FFFFFF"/>
        <w:spacing w:after="0" w:line="240" w:lineRule="auto"/>
        <w:ind w:firstLine="150"/>
        <w:contextualSpacing/>
        <w:jc w:val="right"/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</w:pPr>
      <w:bookmarkStart w:id="0" w:name="_GoBack"/>
      <w:bookmarkEnd w:id="0"/>
    </w:p>
    <w:p w:rsidR="001E0633" w:rsidRDefault="004636EA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 Плана работы ученого совета Университета </w:t>
      </w:r>
    </w:p>
    <w:p w:rsidR="001E0633" w:rsidRDefault="004636EA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февраль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август 202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4 г.</w:t>
      </w:r>
    </w:p>
    <w:p w:rsidR="001E0633" w:rsidRDefault="001E0633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6"/>
        <w:gridCol w:w="4956"/>
        <w:gridCol w:w="3396"/>
      </w:tblGrid>
      <w:tr w:rsidR="001E0633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3" w:rsidRDefault="004636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</w:rPr>
              <w:t>пр.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3" w:rsidRDefault="004636EA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3" w:rsidRDefault="004636EA">
            <w:pPr>
              <w:spacing w:after="0" w:line="240" w:lineRule="auto"/>
              <w:ind w:left="20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Обсуждаемый вопрос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3" w:rsidRDefault="004636EA">
            <w:pPr>
              <w:spacing w:after="0" w:line="240" w:lineRule="auto"/>
              <w:ind w:left="20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Докладывает</w:t>
            </w:r>
          </w:p>
        </w:tc>
      </w:tr>
      <w:tr w:rsidR="001E0633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3" w:rsidRDefault="009D38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636E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3" w:rsidRDefault="004636EA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15.02.2024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3" w:rsidRDefault="00463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ученых званий.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3" w:rsidRDefault="004636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Митрохина Леся Михайловна – ученый секретарь</w:t>
            </w:r>
          </w:p>
        </w:tc>
      </w:tr>
      <w:tr w:rsidR="00E56003" w:rsidTr="00F67D19">
        <w:trPr>
          <w:trHeight w:val="8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Pr="009D38F5" w:rsidRDefault="00E56003" w:rsidP="009D38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избранию и включении претендентов на замещение должности профессора в структурных подразделениях в бюллетени для тайного голосования.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Кармазина Наталья Валерьевна –  председатель аттестационно-кадровой комиссии</w:t>
            </w:r>
          </w:p>
        </w:tc>
      </w:tr>
      <w:tr w:rsidR="00E56003" w:rsidTr="00F67D19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Pr="000E75A5" w:rsidRDefault="00E56003" w:rsidP="009D38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достигнутых показателях результата и эффективности реализации Программы развития Университета в рамках ПСАЛ «Приоритет-2030».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Дятел Виталий Николаевич – проректор </w:t>
            </w:r>
            <w:r w:rsidRPr="000E75A5">
              <w:rPr>
                <w:rFonts w:ascii="Times New Roman" w:hAnsi="Times New Roman"/>
                <w:sz w:val="28"/>
                <w:szCs w:val="28"/>
              </w:rPr>
              <w:t>по инновационному и региональному развитию</w:t>
            </w:r>
          </w:p>
        </w:tc>
      </w:tr>
      <w:tr w:rsidR="00E56003" w:rsidTr="00F67D19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выполнении структурными подразделениями плановых объёмов поступления средств от выполнения НИОКР, научно-технических работ, оказания научно-технических услуг (распоряжение от 02.10.2023 № 109).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Любомирский Николай Владимирович - проректор по научной деятельности</w:t>
            </w:r>
          </w:p>
        </w:tc>
      </w:tr>
      <w:tr w:rsidR="00E56003" w:rsidTr="00F67D19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Дорожной карте цифровой трансформации Университета.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Рыбась Александр Фёдорович – проректор по цифровой трансформации</w:t>
            </w:r>
          </w:p>
        </w:tc>
      </w:tr>
      <w:tr w:rsidR="00E56003" w:rsidTr="00F67D19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Научной библиотеки Университета.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Кадуха Наталья Ивановна – директор научной библиотеки</w:t>
            </w:r>
          </w:p>
        </w:tc>
      </w:tr>
      <w:tr w:rsidR="001E0633">
        <w:trPr>
          <w:trHeight w:val="80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0633" w:rsidRDefault="009D38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636E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1E0633" w:rsidRDefault="004636EA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.03.2024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3" w:rsidRDefault="004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ученых званий</w:t>
            </w:r>
            <w:r w:rsidR="009D3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3" w:rsidRDefault="004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Митрохина Леся Михайлован  - ученый секретарь</w:t>
            </w:r>
          </w:p>
        </w:tc>
      </w:tr>
      <w:tr w:rsidR="00E56003">
        <w:trPr>
          <w:trHeight w:val="80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избранию и включении претендентов на замещение должности профессора в структурных подразделениях в бюллетени для тайного голосования.</w:t>
            </w:r>
          </w:p>
          <w:p w:rsidR="00E56003" w:rsidRDefault="00E5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 w:rsidP="000E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Кармазина Наталья Валерьевна –  председатель аттестационно-кадровой комиссии</w:t>
            </w:r>
          </w:p>
        </w:tc>
      </w:tr>
      <w:tr w:rsidR="00E56003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75A5">
              <w:rPr>
                <w:rFonts w:ascii="Times New Roman" w:hAnsi="Times New Roman"/>
                <w:sz w:val="28"/>
                <w:szCs w:val="28"/>
              </w:rPr>
              <w:t xml:space="preserve">Об итогах работы в 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75A5">
              <w:rPr>
                <w:rFonts w:ascii="Times New Roman" w:hAnsi="Times New Roman"/>
                <w:sz w:val="28"/>
                <w:szCs w:val="28"/>
              </w:rPr>
              <w:t xml:space="preserve"> функционировании «Селекционно-семеноводческого центра плодовых культур»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 w:rsidP="000E75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Дятел Виталий Николаевич – проректор </w:t>
            </w:r>
            <w:r w:rsidRPr="000E75A5">
              <w:rPr>
                <w:rFonts w:ascii="Times New Roman" w:hAnsi="Times New Roman"/>
                <w:sz w:val="28"/>
                <w:szCs w:val="28"/>
              </w:rPr>
              <w:t>по инновационному и региональному развитию</w:t>
            </w:r>
          </w:p>
        </w:tc>
      </w:tr>
      <w:tr w:rsidR="00E56003">
        <w:trPr>
          <w:trHeight w:val="1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результатах научной деятельности Крымского федерального университета имени В.И. Вернадского в 2023 году.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Любомирский Николай Владимирович - проректор по научной деятельности</w:t>
            </w:r>
          </w:p>
        </w:tc>
      </w:tr>
      <w:tr w:rsidR="00E56003">
        <w:trPr>
          <w:trHeight w:val="13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 о воспитательной работе в Институте экономики и управления.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 Виктор Евгеньевич – директор Института экономики и управления</w:t>
            </w:r>
          </w:p>
        </w:tc>
      </w:tr>
      <w:tr w:rsidR="00E56003">
        <w:trPr>
          <w:trHeight w:val="1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>
            <w:pPr>
              <w:spacing w:after="0" w:line="240" w:lineRule="auto"/>
              <w:ind w:left="1"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рекомендации к изданию учебных изданий.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Кармазина Наталья Валерьевна – проректор по учебной и методической деятельности</w:t>
            </w:r>
          </w:p>
        </w:tc>
      </w:tr>
      <w:tr w:rsidR="009D38F5">
        <w:trPr>
          <w:trHeight w:val="8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25.04.</w:t>
            </w:r>
          </w:p>
          <w:p w:rsidR="009D38F5" w:rsidRDefault="009D38F5" w:rsidP="009D38F5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2024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kern w:val="3"/>
                <w:sz w:val="28"/>
                <w:szCs w:val="28"/>
                <w:lang w:eastAsia="zh-CN" w:bidi="hi-IN"/>
                <w14:ligatures w14:val="standardContextual"/>
              </w:rPr>
              <w:t xml:space="preserve">О стратегии </w:t>
            </w:r>
            <w:r>
              <w:rPr>
                <w:rFonts w:ascii="Times New Roman" w:eastAsia="Tahoma" w:hAnsi="Times New Roman" w:cs="Times New Roman"/>
                <w:bCs/>
                <w:kern w:val="3"/>
                <w:sz w:val="28"/>
                <w:szCs w:val="28"/>
                <w:lang w:eastAsia="zh-CN" w:bidi="hi-IN"/>
                <w14:ligatures w14:val="standardContextual"/>
              </w:rPr>
              <w:t>развития научно-исследовательской деятельности Крымского федерального университета имени В.И. Вернадского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Любомирский Николай Владимирович - проректор по научной деятельности</w:t>
            </w:r>
          </w:p>
        </w:tc>
      </w:tr>
      <w:tr w:rsidR="00E56003" w:rsidTr="00FF5DFE">
        <w:trPr>
          <w:trHeight w:val="80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 w:rsidP="009D38F5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 w:rsidP="009D38F5">
            <w:pPr>
              <w:spacing w:after="0" w:line="240" w:lineRule="auto"/>
              <w:rPr>
                <w:rFonts w:ascii="Times New Roman" w:eastAsia="Tahoma" w:hAnsi="Times New Roman" w:cs="Times New Roman"/>
                <w:kern w:val="3"/>
                <w:sz w:val="28"/>
                <w:szCs w:val="28"/>
                <w:lang w:eastAsia="zh-CN" w:bidi="hi-IN"/>
                <w14:ligatures w14:val="standardContextual"/>
              </w:rPr>
            </w:pPr>
            <w:r w:rsidRPr="000E75A5">
              <w:rPr>
                <w:rFonts w:ascii="Times New Roman" w:eastAsia="Tahoma" w:hAnsi="Times New Roman" w:cs="Times New Roman"/>
                <w:kern w:val="3"/>
                <w:sz w:val="28"/>
                <w:szCs w:val="28"/>
                <w:lang w:eastAsia="zh-CN" w:bidi="hi-IN"/>
                <w14:ligatures w14:val="standardContextual"/>
              </w:rPr>
              <w:t>Об итогах реализации акселерационных программ в 2023 году и перспективах развития экосистемы студенческого предпринимательства в Университете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 w:rsidP="009D38F5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Дятел Виталий Николаевич – проректор </w:t>
            </w:r>
            <w:r w:rsidRPr="000E75A5">
              <w:rPr>
                <w:rFonts w:ascii="Times New Roman" w:hAnsi="Times New Roman"/>
                <w:sz w:val="28"/>
                <w:szCs w:val="28"/>
              </w:rPr>
              <w:t>по инновационному и региональному развитию</w:t>
            </w:r>
          </w:p>
        </w:tc>
      </w:tr>
      <w:tr w:rsidR="00E5600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 w:rsidP="009D38F5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 w:rsidP="009D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внедрении системы электронного документооборота.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3" w:rsidRDefault="00E56003" w:rsidP="009D38F5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Рыбась Александр Фёдорович – проректор по цифровой трансформации</w:t>
            </w:r>
          </w:p>
        </w:tc>
      </w:tr>
      <w:tr w:rsidR="009D38F5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23.05.</w:t>
            </w:r>
          </w:p>
          <w:p w:rsidR="009D38F5" w:rsidRDefault="009D38F5" w:rsidP="009D38F5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ученых званий.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Митрохина Леся Михайловна – ученый секретарь</w:t>
            </w:r>
          </w:p>
        </w:tc>
      </w:tr>
      <w:tr w:rsidR="009D38F5">
        <w:trPr>
          <w:trHeight w:val="8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системе поддержки молодых учёных, стимулирования работы аспирантов и научного наставничества в Крымском федеральном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университете имени В.И. Вернадского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Любомирский Николай Владимирович - проректор по научной деятельности</w:t>
            </w:r>
          </w:p>
        </w:tc>
      </w:tr>
      <w:tr w:rsidR="009D38F5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воспитательной работе в Физико-техническом институте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Нудьга Александр Александрович – директор Физико-технического института</w:t>
            </w:r>
          </w:p>
        </w:tc>
      </w:tr>
      <w:tr w:rsidR="009D38F5">
        <w:trPr>
          <w:trHeight w:val="80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стратегии развития образовательной деятельности во ФГАОУ ВО «КФУ им. В.И. Вернадского»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Кармазина Наталья Валерьевна – проректор по учебной и методической деятельности</w:t>
            </w:r>
          </w:p>
        </w:tc>
      </w:tr>
      <w:tr w:rsidR="009D38F5">
        <w:trPr>
          <w:trHeight w:val="80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27.06.2024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kern w:val="3"/>
                <w:sz w:val="28"/>
                <w:szCs w:val="28"/>
                <w:lang w:eastAsia="zh-CN" w:bidi="hi-IN"/>
                <w14:ligatures w14:val="standardContextual"/>
              </w:rPr>
              <w:t xml:space="preserve">О политике в области интеллектуальной собственности </w:t>
            </w:r>
            <w:r>
              <w:rPr>
                <w:rFonts w:ascii="Times New Roman" w:eastAsia="Tahoma" w:hAnsi="Times New Roman" w:cs="Times New Roman"/>
                <w:bCs/>
                <w:kern w:val="3"/>
                <w:sz w:val="28"/>
                <w:szCs w:val="28"/>
                <w:lang w:eastAsia="zh-CN" w:bidi="hi-IN"/>
                <w14:ligatures w14:val="standardContextual"/>
              </w:rPr>
              <w:t>Крымского федерального университета имени В.И. Вернадского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Любомирский Николай Владимирович - проректор по научной деятельности</w:t>
            </w:r>
          </w:p>
        </w:tc>
      </w:tr>
      <w:tr w:rsidR="00E56003">
        <w:trPr>
          <w:trHeight w:val="80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 w:rsidP="009D38F5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</w:tcPr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3"/>
                <w:sz w:val="28"/>
                <w:szCs w:val="28"/>
                <w:lang w:eastAsia="zh-CN" w:bidi="hi-IN"/>
                <w14:ligatures w14:val="standardContextual"/>
              </w:rPr>
            </w:pPr>
            <w:r>
              <w:rPr>
                <w:rFonts w:ascii="Times New Roman" w:eastAsia="Tahoma" w:hAnsi="Times New Roman" w:cs="Times New Roman"/>
                <w:kern w:val="3"/>
                <w:sz w:val="28"/>
                <w:szCs w:val="28"/>
                <w:lang w:eastAsia="zh-CN" w:bidi="hi-IN"/>
                <w14:ligatures w14:val="standardContextual"/>
              </w:rPr>
              <w:t>Об оценке качества условий реализации образовательной деятельности и качества образования</w:t>
            </w:r>
          </w:p>
        </w:tc>
        <w:tc>
          <w:tcPr>
            <w:tcW w:w="3396" w:type="dxa"/>
            <w:shd w:val="clear" w:color="auto" w:fill="auto"/>
          </w:tcPr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Кармазина Наталья Валерьевна – проректор по учебной и методической деятельности</w:t>
            </w:r>
          </w:p>
        </w:tc>
      </w:tr>
      <w:tr w:rsidR="00E56003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 w:rsidP="009D38F5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</w:tcPr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3"/>
                <w:sz w:val="28"/>
                <w:szCs w:val="28"/>
                <w:lang w:eastAsia="zh-CN" w:bidi="hi-IN"/>
                <w14:ligatures w14:val="standardContextual"/>
              </w:rPr>
            </w:pPr>
            <w:r>
              <w:rPr>
                <w:rFonts w:ascii="Times New Roman" w:eastAsia="Tahoma" w:hAnsi="Times New Roman" w:cs="Times New Roman"/>
                <w:kern w:val="3"/>
                <w:sz w:val="28"/>
                <w:szCs w:val="28"/>
                <w:lang w:eastAsia="zh-CN" w:bidi="hi-IN"/>
                <w14:ligatures w14:val="standardContextual"/>
              </w:rPr>
              <w:t xml:space="preserve">О выполнении решений Ученого совета </w:t>
            </w:r>
          </w:p>
        </w:tc>
        <w:tc>
          <w:tcPr>
            <w:tcW w:w="3396" w:type="dxa"/>
            <w:shd w:val="clear" w:color="auto" w:fill="auto"/>
          </w:tcPr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Митрохина Леся Михайловна - ученый секретарь </w:t>
            </w:r>
          </w:p>
        </w:tc>
      </w:tr>
      <w:tr w:rsidR="009D38F5">
        <w:trPr>
          <w:trHeight w:val="80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9D38F5" w:rsidRDefault="009D38F5" w:rsidP="009D38F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29.08.2024</w:t>
            </w:r>
          </w:p>
        </w:tc>
        <w:tc>
          <w:tcPr>
            <w:tcW w:w="4956" w:type="dxa"/>
            <w:shd w:val="clear" w:color="auto" w:fill="auto"/>
          </w:tcPr>
          <w:p w:rsidR="009D38F5" w:rsidRDefault="009D38F5" w:rsidP="009D38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деятельности  Университета  за 2023-2024 уч.год и о перспективах развития </w:t>
            </w:r>
          </w:p>
        </w:tc>
        <w:tc>
          <w:tcPr>
            <w:tcW w:w="3396" w:type="dxa"/>
            <w:shd w:val="clear" w:color="auto" w:fill="auto"/>
          </w:tcPr>
          <w:p w:rsidR="009D38F5" w:rsidRDefault="009D38F5" w:rsidP="009D38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Курьянов Владимир Олегович - и.о.ректора</w:t>
            </w:r>
          </w:p>
        </w:tc>
      </w:tr>
      <w:tr w:rsidR="00E56003">
        <w:trPr>
          <w:trHeight w:val="80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 w:rsidP="009D38F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</w:tcPr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kern w:val="3"/>
                <w:sz w:val="28"/>
                <w:szCs w:val="28"/>
                <w:lang w:eastAsia="zh-CN" w:bidi="hi-IN"/>
                <w14:ligatures w14:val="standardContextual"/>
              </w:rPr>
              <w:t xml:space="preserve">О научных школах и перспективных научных направлениях в </w:t>
            </w:r>
            <w:r>
              <w:rPr>
                <w:rFonts w:ascii="Times New Roman" w:eastAsia="Tahoma" w:hAnsi="Times New Roman" w:cs="Times New Roman"/>
                <w:bCs/>
                <w:kern w:val="3"/>
                <w:sz w:val="28"/>
                <w:szCs w:val="28"/>
                <w:lang w:eastAsia="zh-CN" w:bidi="hi-IN"/>
                <w14:ligatures w14:val="standardContextual"/>
              </w:rPr>
              <w:t>Крымском федеральном университете имени В.И. Вернадского</w:t>
            </w:r>
          </w:p>
        </w:tc>
        <w:tc>
          <w:tcPr>
            <w:tcW w:w="3396" w:type="dxa"/>
            <w:shd w:val="clear" w:color="auto" w:fill="auto"/>
          </w:tcPr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Любомирский Николай Владимирович - проректор по научной деятельности</w:t>
            </w:r>
          </w:p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03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003" w:rsidRDefault="00E56003" w:rsidP="009D38F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</w:tcPr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принятии проекта Плана работы Ученого совета на сентябрь - январь 2024/2025гг.</w:t>
            </w:r>
          </w:p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3"/>
                <w:sz w:val="28"/>
                <w:szCs w:val="28"/>
                <w:lang w:eastAsia="zh-CN" w:bidi="hi-IN"/>
                <w14:ligatures w14:val="standardContextual"/>
              </w:rPr>
            </w:pPr>
          </w:p>
        </w:tc>
        <w:tc>
          <w:tcPr>
            <w:tcW w:w="3396" w:type="dxa"/>
            <w:shd w:val="clear" w:color="auto" w:fill="auto"/>
          </w:tcPr>
          <w:p w:rsidR="00E56003" w:rsidRDefault="00E56003" w:rsidP="009D3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Митрохина Леся Михайловна - ученый секретарь </w:t>
            </w:r>
          </w:p>
        </w:tc>
      </w:tr>
    </w:tbl>
    <w:p w:rsidR="001E0633" w:rsidRDefault="001E0633">
      <w:pPr>
        <w:spacing w:after="0" w:line="240" w:lineRule="auto"/>
        <w:contextualSpacing/>
      </w:pPr>
    </w:p>
    <w:p w:rsidR="001E0633" w:rsidRDefault="001E0633">
      <w:pPr>
        <w:spacing w:after="0" w:line="240" w:lineRule="auto"/>
        <w:contextualSpacing/>
      </w:pPr>
    </w:p>
    <w:sectPr w:rsidR="001E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8E" w:rsidRDefault="006A1A8E">
      <w:pPr>
        <w:spacing w:line="240" w:lineRule="auto"/>
      </w:pPr>
      <w:r>
        <w:separator/>
      </w:r>
    </w:p>
  </w:endnote>
  <w:endnote w:type="continuationSeparator" w:id="0">
    <w:p w:rsidR="006A1A8E" w:rsidRDefault="006A1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8E" w:rsidRDefault="006A1A8E">
      <w:pPr>
        <w:spacing w:after="0"/>
      </w:pPr>
      <w:r>
        <w:separator/>
      </w:r>
    </w:p>
  </w:footnote>
  <w:footnote w:type="continuationSeparator" w:id="0">
    <w:p w:rsidR="006A1A8E" w:rsidRDefault="006A1A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E7"/>
    <w:rsid w:val="00001898"/>
    <w:rsid w:val="0000227F"/>
    <w:rsid w:val="00010193"/>
    <w:rsid w:val="00027B7B"/>
    <w:rsid w:val="000600EC"/>
    <w:rsid w:val="00084792"/>
    <w:rsid w:val="00093BB6"/>
    <w:rsid w:val="000A5EE5"/>
    <w:rsid w:val="000B0422"/>
    <w:rsid w:val="000C6C3E"/>
    <w:rsid w:val="000C7591"/>
    <w:rsid w:val="000D2082"/>
    <w:rsid w:val="000E75A5"/>
    <w:rsid w:val="001319A9"/>
    <w:rsid w:val="00142123"/>
    <w:rsid w:val="001521BF"/>
    <w:rsid w:val="00154140"/>
    <w:rsid w:val="00157582"/>
    <w:rsid w:val="001665FF"/>
    <w:rsid w:val="001718F3"/>
    <w:rsid w:val="00182D09"/>
    <w:rsid w:val="001967D1"/>
    <w:rsid w:val="001A0490"/>
    <w:rsid w:val="001B177A"/>
    <w:rsid w:val="001E0633"/>
    <w:rsid w:val="00220327"/>
    <w:rsid w:val="002253A0"/>
    <w:rsid w:val="00253A5D"/>
    <w:rsid w:val="0026052A"/>
    <w:rsid w:val="00284733"/>
    <w:rsid w:val="00286837"/>
    <w:rsid w:val="002B482B"/>
    <w:rsid w:val="002C2159"/>
    <w:rsid w:val="002D01BF"/>
    <w:rsid w:val="002F7911"/>
    <w:rsid w:val="00304123"/>
    <w:rsid w:val="00314999"/>
    <w:rsid w:val="00316BCE"/>
    <w:rsid w:val="00341DFA"/>
    <w:rsid w:val="003441DF"/>
    <w:rsid w:val="00362616"/>
    <w:rsid w:val="003761E4"/>
    <w:rsid w:val="00393793"/>
    <w:rsid w:val="003946CA"/>
    <w:rsid w:val="003A099F"/>
    <w:rsid w:val="003A63EC"/>
    <w:rsid w:val="003E146E"/>
    <w:rsid w:val="003E4D17"/>
    <w:rsid w:val="00400B69"/>
    <w:rsid w:val="00417B28"/>
    <w:rsid w:val="00425BF0"/>
    <w:rsid w:val="00431BC6"/>
    <w:rsid w:val="00435E6E"/>
    <w:rsid w:val="00442796"/>
    <w:rsid w:val="004636EA"/>
    <w:rsid w:val="004742B1"/>
    <w:rsid w:val="004764F9"/>
    <w:rsid w:val="004A07D4"/>
    <w:rsid w:val="004A3D8A"/>
    <w:rsid w:val="004B148A"/>
    <w:rsid w:val="004E4763"/>
    <w:rsid w:val="004E6951"/>
    <w:rsid w:val="00505983"/>
    <w:rsid w:val="00557756"/>
    <w:rsid w:val="00562D82"/>
    <w:rsid w:val="00582EC7"/>
    <w:rsid w:val="005B1F64"/>
    <w:rsid w:val="005C04A2"/>
    <w:rsid w:val="005E5B64"/>
    <w:rsid w:val="0061270E"/>
    <w:rsid w:val="00627CE0"/>
    <w:rsid w:val="00633609"/>
    <w:rsid w:val="00644B80"/>
    <w:rsid w:val="00687AEC"/>
    <w:rsid w:val="006A1A8E"/>
    <w:rsid w:val="006D45CA"/>
    <w:rsid w:val="006E7B76"/>
    <w:rsid w:val="006E7E50"/>
    <w:rsid w:val="00721CD8"/>
    <w:rsid w:val="00732F63"/>
    <w:rsid w:val="00740AA4"/>
    <w:rsid w:val="00790EEB"/>
    <w:rsid w:val="00793D33"/>
    <w:rsid w:val="007A039B"/>
    <w:rsid w:val="007A3B69"/>
    <w:rsid w:val="007B60C9"/>
    <w:rsid w:val="007F0AA6"/>
    <w:rsid w:val="007F0F76"/>
    <w:rsid w:val="0080523C"/>
    <w:rsid w:val="00850CD3"/>
    <w:rsid w:val="00877324"/>
    <w:rsid w:val="008835DD"/>
    <w:rsid w:val="008849A5"/>
    <w:rsid w:val="008B65D4"/>
    <w:rsid w:val="008E13F6"/>
    <w:rsid w:val="008F2378"/>
    <w:rsid w:val="00910BEC"/>
    <w:rsid w:val="009136F8"/>
    <w:rsid w:val="0092534B"/>
    <w:rsid w:val="0094642E"/>
    <w:rsid w:val="009468ED"/>
    <w:rsid w:val="0096656F"/>
    <w:rsid w:val="00977C94"/>
    <w:rsid w:val="00984267"/>
    <w:rsid w:val="009B2D91"/>
    <w:rsid w:val="009D38F5"/>
    <w:rsid w:val="009E6CE7"/>
    <w:rsid w:val="009F7D68"/>
    <w:rsid w:val="00A0162D"/>
    <w:rsid w:val="00A165CA"/>
    <w:rsid w:val="00A24DF0"/>
    <w:rsid w:val="00A30BFB"/>
    <w:rsid w:val="00A36732"/>
    <w:rsid w:val="00A36BD4"/>
    <w:rsid w:val="00A61554"/>
    <w:rsid w:val="00A70D1A"/>
    <w:rsid w:val="00A75537"/>
    <w:rsid w:val="00A85795"/>
    <w:rsid w:val="00A95BF2"/>
    <w:rsid w:val="00AA216E"/>
    <w:rsid w:val="00AA3E42"/>
    <w:rsid w:val="00AA7538"/>
    <w:rsid w:val="00AA7920"/>
    <w:rsid w:val="00AC0630"/>
    <w:rsid w:val="00AC13DF"/>
    <w:rsid w:val="00AC5FCE"/>
    <w:rsid w:val="00AE3764"/>
    <w:rsid w:val="00AF1F00"/>
    <w:rsid w:val="00AF7F88"/>
    <w:rsid w:val="00B057CA"/>
    <w:rsid w:val="00B132D7"/>
    <w:rsid w:val="00B162FD"/>
    <w:rsid w:val="00B20E13"/>
    <w:rsid w:val="00B21EFA"/>
    <w:rsid w:val="00B24515"/>
    <w:rsid w:val="00B40955"/>
    <w:rsid w:val="00B62E3D"/>
    <w:rsid w:val="00B716B4"/>
    <w:rsid w:val="00B84B9B"/>
    <w:rsid w:val="00B86833"/>
    <w:rsid w:val="00B86FB6"/>
    <w:rsid w:val="00B87786"/>
    <w:rsid w:val="00B919EA"/>
    <w:rsid w:val="00B93B65"/>
    <w:rsid w:val="00BC558F"/>
    <w:rsid w:val="00BC78AB"/>
    <w:rsid w:val="00BE2876"/>
    <w:rsid w:val="00BE33E5"/>
    <w:rsid w:val="00BE403A"/>
    <w:rsid w:val="00C12041"/>
    <w:rsid w:val="00C159AB"/>
    <w:rsid w:val="00C2445D"/>
    <w:rsid w:val="00C24F62"/>
    <w:rsid w:val="00C2531C"/>
    <w:rsid w:val="00C46FAE"/>
    <w:rsid w:val="00C47131"/>
    <w:rsid w:val="00C55772"/>
    <w:rsid w:val="00C57E6E"/>
    <w:rsid w:val="00C6111F"/>
    <w:rsid w:val="00C64CF4"/>
    <w:rsid w:val="00C93AC4"/>
    <w:rsid w:val="00CC41FF"/>
    <w:rsid w:val="00CF09C9"/>
    <w:rsid w:val="00CF6183"/>
    <w:rsid w:val="00D06B4F"/>
    <w:rsid w:val="00D25F4F"/>
    <w:rsid w:val="00D31C58"/>
    <w:rsid w:val="00D37DF1"/>
    <w:rsid w:val="00D53710"/>
    <w:rsid w:val="00D62B9F"/>
    <w:rsid w:val="00DC08FB"/>
    <w:rsid w:val="00DC4330"/>
    <w:rsid w:val="00DD0BC9"/>
    <w:rsid w:val="00DD249D"/>
    <w:rsid w:val="00DE3F60"/>
    <w:rsid w:val="00DE734E"/>
    <w:rsid w:val="00E10CB1"/>
    <w:rsid w:val="00E324E9"/>
    <w:rsid w:val="00E41D4E"/>
    <w:rsid w:val="00E56003"/>
    <w:rsid w:val="00E67DF0"/>
    <w:rsid w:val="00EA1BEA"/>
    <w:rsid w:val="00EB1BF6"/>
    <w:rsid w:val="00EB2C66"/>
    <w:rsid w:val="00EB4943"/>
    <w:rsid w:val="00EB5BE1"/>
    <w:rsid w:val="00EC5AA4"/>
    <w:rsid w:val="00F04371"/>
    <w:rsid w:val="00F055E3"/>
    <w:rsid w:val="00F15250"/>
    <w:rsid w:val="00F6226E"/>
    <w:rsid w:val="00F64507"/>
    <w:rsid w:val="00F76CB1"/>
    <w:rsid w:val="00F92F2F"/>
    <w:rsid w:val="00FA045D"/>
    <w:rsid w:val="00FA5041"/>
    <w:rsid w:val="00FA6557"/>
    <w:rsid w:val="00FC3457"/>
    <w:rsid w:val="00FC4248"/>
    <w:rsid w:val="00FE54DD"/>
    <w:rsid w:val="00FF2F4D"/>
    <w:rsid w:val="010D2A9A"/>
    <w:rsid w:val="0B8E235B"/>
    <w:rsid w:val="127A1096"/>
    <w:rsid w:val="207D3B0A"/>
    <w:rsid w:val="247B743E"/>
    <w:rsid w:val="29C535B3"/>
    <w:rsid w:val="2B352567"/>
    <w:rsid w:val="2C397FB7"/>
    <w:rsid w:val="2E876018"/>
    <w:rsid w:val="3077125F"/>
    <w:rsid w:val="339A6560"/>
    <w:rsid w:val="36587BD5"/>
    <w:rsid w:val="3E9C1E88"/>
    <w:rsid w:val="3EAD74F5"/>
    <w:rsid w:val="3EB364BD"/>
    <w:rsid w:val="59691841"/>
    <w:rsid w:val="5B633E84"/>
    <w:rsid w:val="5DD74F9C"/>
    <w:rsid w:val="68492FD1"/>
    <w:rsid w:val="6E8366B6"/>
    <w:rsid w:val="6EE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1A0A"/>
  <w15:docId w15:val="{28805F25-0D31-489E-B2A8-2D6E0F3A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qFormat/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B142-0356-4B75-95B9-C35EA9FB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137</cp:revision>
  <cp:lastPrinted>2023-02-21T02:12:00Z</cp:lastPrinted>
  <dcterms:created xsi:type="dcterms:W3CDTF">2017-12-10T12:42:00Z</dcterms:created>
  <dcterms:modified xsi:type="dcterms:W3CDTF">2024-01-25T12:14:00Z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05ECD036F7B840E29B0B1A7CA34D09CB</vt:lpwstr>
  </property>
</Properties>
</file>