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330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1"/>
      </w:tblGrid>
      <w:tr w:rsidR="00EA1BEA">
        <w:tc>
          <w:tcPr>
            <w:tcW w:w="5353" w:type="dxa"/>
          </w:tcPr>
          <w:p w:rsidR="00EA1BEA" w:rsidRDefault="00EA1BEA">
            <w:pPr>
              <w:spacing w:after="0" w:line="240" w:lineRule="auto"/>
              <w:contextualSpacing/>
              <w:jc w:val="right"/>
            </w:pPr>
          </w:p>
          <w:p w:rsidR="00EA1BEA" w:rsidRDefault="00EA1BEA">
            <w:pPr>
              <w:spacing w:after="0" w:line="240" w:lineRule="auto"/>
              <w:contextualSpacing/>
              <w:jc w:val="right"/>
            </w:pPr>
          </w:p>
        </w:tc>
        <w:tc>
          <w:tcPr>
            <w:tcW w:w="4851" w:type="dxa"/>
          </w:tcPr>
          <w:p w:rsidR="00EA1BEA" w:rsidRDefault="002847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EA1BEA" w:rsidRDefault="002847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ученого совета</w:t>
            </w:r>
          </w:p>
          <w:p w:rsidR="00EA1BEA" w:rsidRDefault="002847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года </w:t>
            </w:r>
          </w:p>
          <w:p w:rsidR="00EA1BEA" w:rsidRDefault="002847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A1BEA" w:rsidRDefault="00EA1BE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BEA" w:rsidRDefault="00EA1BE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1BEA" w:rsidRPr="00093BB6" w:rsidRDefault="00093BB6">
      <w:pPr>
        <w:shd w:val="clear" w:color="auto" w:fill="FFFFFF"/>
        <w:spacing w:after="0" w:line="240" w:lineRule="auto"/>
        <w:ind w:firstLine="150"/>
        <w:contextualSpacing/>
        <w:jc w:val="right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</w:t>
      </w:r>
      <w:bookmarkStart w:id="0" w:name="_GoBack"/>
      <w:bookmarkEnd w:id="0"/>
    </w:p>
    <w:p w:rsidR="00EA1BEA" w:rsidRDefault="00284733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Плана работы ученого совета Университета </w:t>
      </w:r>
    </w:p>
    <w:p w:rsidR="00EA1BEA" w:rsidRDefault="00284733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сентябрь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2023 г.</w:t>
      </w:r>
      <w:r w:rsidR="007B60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февраль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 г.</w:t>
      </w:r>
    </w:p>
    <w:p w:rsidR="00EA1BEA" w:rsidRDefault="00EA1BEA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6"/>
        <w:gridCol w:w="4956"/>
        <w:gridCol w:w="3396"/>
      </w:tblGrid>
      <w:tr w:rsidR="00EA1BEA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</w:rPr>
              <w:t>пр.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ind w:left="20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Обсуждаемый вопрос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ind w:left="20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</w:t>
            </w:r>
          </w:p>
        </w:tc>
      </w:tr>
      <w:tr w:rsidR="00EA1BEA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28.09.2023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присвоении ученых званий.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Митрохина Леся Михайловна - ученый секретарь</w:t>
            </w:r>
          </w:p>
        </w:tc>
      </w:tr>
      <w:tr w:rsidR="007B60C9" w:rsidTr="0083325C">
        <w:trPr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рекомендации к избранию и включении претендентов на замещение должности заведующего кафедрой и профессора в структурных подразделениях и филиалах Университета  в бюллетени для тайного голосования.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Кармазина Наталья Валерьевна–  председатель аттестационно-кадровой комиссии</w:t>
            </w:r>
          </w:p>
        </w:tc>
      </w:tr>
      <w:tr w:rsidR="007B60C9" w:rsidTr="0083325C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вступительной кампании 2024 года.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Гусев Алексей Николаевич –  ответственный секретарь приемной комиссии</w:t>
            </w:r>
          </w:p>
        </w:tc>
      </w:tr>
      <w:tr w:rsidR="007B60C9" w:rsidTr="0083325C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приоритетных результатах планируемых к достижению в 2024г.-2026г. в рамках реализации программы стратегического академического лидерства “Приоритет- 2030”.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Дятел Виталий Николаевич - проректор по инновационному и региональному развитию</w:t>
            </w:r>
          </w:p>
        </w:tc>
      </w:tr>
      <w:tr w:rsidR="007B60C9" w:rsidTr="0083325C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сроках и порядке отбора проектов для реализации в 2024 году.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Дятел Виталий Николаевич - проректор по инновационному и региональному развитию</w:t>
            </w:r>
          </w:p>
        </w:tc>
      </w:tr>
      <w:tr w:rsidR="007B60C9" w:rsidTr="0083325C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структурных подразделений в соответствии  с задачами проектов программы развития реализуемых в рамках программы стратегического акдемического лидерства “Приоритет- 2030”.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9" w:rsidRDefault="007B60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Дятел Виталий Николаевич - проректор по инновационному и региональному развитию</w:t>
            </w:r>
          </w:p>
        </w:tc>
      </w:tr>
      <w:tr w:rsidR="005C04A2" w:rsidTr="005C04A2">
        <w:trPr>
          <w:trHeight w:val="1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Положение об Учебно-методической комиссии Университета.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Кармазина Наталья Валерьевна – проректор по учебной и методической деятельности </w:t>
            </w:r>
          </w:p>
        </w:tc>
      </w:tr>
      <w:tr w:rsidR="005C04A2" w:rsidTr="00941585">
        <w:trPr>
          <w:trHeight w:val="8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 w:rsidP="00BC55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 w:rsidP="00BC558F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 w:rsidP="00BC55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учебно-методических пособий, о присвоении грифа ученого совета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 w:rsidP="00BC55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Кармазина Наталья Валерьевна – проректор по учебной и методической деятельности</w:t>
            </w:r>
          </w:p>
        </w:tc>
      </w:tr>
      <w:tr w:rsidR="00EA1BEA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19.10.2023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5C04A2" w:rsidTr="00DA37E8">
        <w:trPr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рекомендации к избранию и включении претендентов на замещение должности заведующего кафедрой и профессора в структурных подразделениях и филиалах Университета  в бюллетени для тайного голосования.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Кармазина Наталья Валерьевна – проректор по учебной и методической деятельности </w:t>
            </w:r>
          </w:p>
        </w:tc>
      </w:tr>
      <w:tr w:rsidR="005C04A2" w:rsidTr="00DA37E8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Pr="00BC558F" w:rsidRDefault="005C04A2" w:rsidP="00BC55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8F">
              <w:rPr>
                <w:rFonts w:ascii="Times New Roman" w:hAnsi="Times New Roman" w:cs="Times New Roman"/>
                <w:sz w:val="28"/>
                <w:szCs w:val="28"/>
              </w:rPr>
              <w:t>Об утверждении образовательных программ 2024 года</w:t>
            </w:r>
          </w:p>
          <w:p w:rsidR="005C04A2" w:rsidRDefault="005C04A2" w:rsidP="00BC55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8F">
              <w:rPr>
                <w:rFonts w:ascii="Times New Roman" w:hAnsi="Times New Roman" w:cs="Times New Roman"/>
                <w:sz w:val="28"/>
                <w:szCs w:val="28"/>
              </w:rPr>
              <w:t>приема.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Кармазина Наталья Валерьевна – проректор по учебной и методической деятельности</w:t>
            </w:r>
          </w:p>
        </w:tc>
      </w:tr>
      <w:tr w:rsidR="00EA1BEA">
        <w:trPr>
          <w:trHeight w:val="80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24.11.2023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ученых званий.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EA1BEA">
        <w:trPr>
          <w:trHeight w:val="21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BEA" w:rsidRDefault="00EA1B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BEA" w:rsidRDefault="00EA1BEA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рекомендации к избранию и включении претендентов на замещение должности заведующего кафедрой и профессора в структурных подразделениях и филиалах Университета  в бюллетени для тайного голосования.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Кармазина Наталья Валерьевна–  председатель аттестационно-кадровой комиссии</w:t>
            </w:r>
          </w:p>
        </w:tc>
      </w:tr>
      <w:tr w:rsidR="00BC558F">
        <w:trPr>
          <w:trHeight w:val="2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8F" w:rsidRDefault="00BC55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8F" w:rsidRDefault="00BC558F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F" w:rsidRDefault="00BC55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558F"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движения контингента (ВПО-1)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F" w:rsidRDefault="00BC55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Кармазина Наталья Валерьевна–  председатель аттестационно-кадровой комиссии</w:t>
            </w:r>
          </w:p>
        </w:tc>
      </w:tr>
      <w:tr w:rsidR="00EA1BEA">
        <w:trPr>
          <w:trHeight w:val="1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BEA" w:rsidRDefault="00EA1B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BEA" w:rsidRDefault="00EA1BEA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ind w:left="140" w:hangingChars="5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воспитательной работе в Институте “Таврическая академия”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Сонин Олег Евгеньевич - 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Института “Таврическая академия”</w:t>
            </w:r>
          </w:p>
        </w:tc>
      </w:tr>
      <w:tr w:rsidR="00EA1BEA" w:rsidTr="00BC558F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21.12</w:t>
            </w:r>
          </w:p>
          <w:p w:rsidR="00EA1BEA" w:rsidRDefault="0028473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 w:rsidP="00B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5C04A2">
        <w:trPr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рассмотрении итогового отчета  реализации программы развития за 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реализации программы стратегического академического лидерства “Приоритет- 2030”.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Дятел Виталий Николаевич - проректор по инновационному и региональному развитию</w:t>
            </w:r>
          </w:p>
        </w:tc>
      </w:tr>
      <w:tr w:rsidR="005C04A2" w:rsidTr="00BC558F">
        <w:trPr>
          <w:trHeight w:val="13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воспитательной работе в  Академии строительства и архитектуры.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Цопа Наталья Владимировна– директор Академии строительства и архитектуры </w:t>
            </w:r>
          </w:p>
        </w:tc>
      </w:tr>
      <w:tr w:rsidR="005C04A2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учебно-методических пособий, о присвоении грифа Ученого совета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Кармазина Наталья Валерьевна – проректор по учебной и методической деятельности</w:t>
            </w:r>
          </w:p>
        </w:tc>
      </w:tr>
      <w:tr w:rsidR="005C04A2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8F">
              <w:rPr>
                <w:rFonts w:ascii="Times New Roman" w:hAnsi="Times New Roman" w:cs="Times New Roman"/>
                <w:sz w:val="28"/>
                <w:szCs w:val="28"/>
              </w:rPr>
              <w:t>О результатах подготовки и прохождения аккредитационного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Кармазина Наталья Валерьевна – проректор по учебной и методической деятельности</w:t>
            </w:r>
          </w:p>
        </w:tc>
      </w:tr>
      <w:tr w:rsidR="005C04A2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решений Ученого совета.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Митрохина Леся Михайловна - ученый секретарь</w:t>
            </w:r>
          </w:p>
        </w:tc>
      </w:tr>
      <w:tr w:rsidR="00EA1BEA">
        <w:trPr>
          <w:trHeight w:val="8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25.01.</w:t>
            </w:r>
          </w:p>
          <w:p w:rsidR="00EA1BEA" w:rsidRDefault="0028473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2024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итогах работы в 2021-2023 году и планах работы на 2024 год Селекционно семеноводческого центра плодовых культур.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Дятел Виталий Николаевич – проректор по инновационному и региональному развитию</w:t>
            </w:r>
          </w:p>
        </w:tc>
      </w:tr>
      <w:tr w:rsidR="005C04A2" w:rsidTr="00A82C0E">
        <w:trPr>
          <w:trHeight w:val="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структурных подразделений в соответствии  с задачами проектов программы развития реализуемых в рамках программы стратегического академического лидерства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“Приоритет- 2030”.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Дятел Виталий Николаевич – проректор по инновационному и региональному развитию</w:t>
            </w:r>
          </w:p>
        </w:tc>
      </w:tr>
      <w:tr w:rsidR="005C04A2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8F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работ по организации практик обучающихся университета и оказанию содействия в трудоустройстве выпускников за 2023 год.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2" w:rsidRDefault="005C04A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558F">
              <w:rPr>
                <w:rFonts w:ascii="Times New Roman" w:hAnsi="Times New Roman"/>
                <w:sz w:val="28"/>
                <w:szCs w:val="28"/>
              </w:rPr>
              <w:t>Кармазина Наталья Валерьевна – проректор по учебной и методической деятельности</w:t>
            </w:r>
          </w:p>
        </w:tc>
      </w:tr>
      <w:tr w:rsidR="00EA1BEA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22.02.</w:t>
            </w:r>
          </w:p>
          <w:p w:rsidR="00EA1BEA" w:rsidRDefault="0028473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EA1BEA">
        <w:trPr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EA" w:rsidRDefault="00EA1B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EA" w:rsidRDefault="00EA1BEA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научной деятельности ФГАОУ ВО «КФУ им. В.И. Вернадского» в 2023 году и перспективы развития научных исследований.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Pr="007B60C9" w:rsidRDefault="00284733" w:rsidP="007B60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Любомирский Николай Владимирович - проректор по научной деятельности </w:t>
            </w:r>
          </w:p>
        </w:tc>
      </w:tr>
      <w:tr w:rsidR="00EA1BEA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BEA" w:rsidRDefault="00EA1B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BEA" w:rsidRDefault="00EA1BEA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учебно-методических пособий, о присвоении грифа ученого совета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A" w:rsidRDefault="002847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Кармазина Наталья Валерьевна – проректор по учебной и методической деятельности</w:t>
            </w:r>
          </w:p>
        </w:tc>
      </w:tr>
    </w:tbl>
    <w:p w:rsidR="00EA1BEA" w:rsidRDefault="00EA1BEA">
      <w:pPr>
        <w:spacing w:after="0" w:line="240" w:lineRule="auto"/>
        <w:contextualSpacing/>
      </w:pPr>
    </w:p>
    <w:sectPr w:rsidR="00EA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CA" w:rsidRDefault="006D45CA">
      <w:pPr>
        <w:spacing w:line="240" w:lineRule="auto"/>
      </w:pPr>
      <w:r>
        <w:separator/>
      </w:r>
    </w:p>
  </w:endnote>
  <w:endnote w:type="continuationSeparator" w:id="0">
    <w:p w:rsidR="006D45CA" w:rsidRDefault="006D4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????????????????????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CA" w:rsidRDefault="006D45CA">
      <w:pPr>
        <w:spacing w:after="0"/>
      </w:pPr>
      <w:r>
        <w:separator/>
      </w:r>
    </w:p>
  </w:footnote>
  <w:footnote w:type="continuationSeparator" w:id="0">
    <w:p w:rsidR="006D45CA" w:rsidRDefault="006D45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7"/>
    <w:rsid w:val="00001898"/>
    <w:rsid w:val="00010193"/>
    <w:rsid w:val="00027B7B"/>
    <w:rsid w:val="000600EC"/>
    <w:rsid w:val="00084792"/>
    <w:rsid w:val="00093BB6"/>
    <w:rsid w:val="000A5EE5"/>
    <w:rsid w:val="000B0422"/>
    <w:rsid w:val="000C6C3E"/>
    <w:rsid w:val="000C7591"/>
    <w:rsid w:val="000D2082"/>
    <w:rsid w:val="001319A9"/>
    <w:rsid w:val="00142123"/>
    <w:rsid w:val="001521BF"/>
    <w:rsid w:val="00154140"/>
    <w:rsid w:val="00157582"/>
    <w:rsid w:val="001665FF"/>
    <w:rsid w:val="001718F3"/>
    <w:rsid w:val="00182D09"/>
    <w:rsid w:val="001A0490"/>
    <w:rsid w:val="001B177A"/>
    <w:rsid w:val="00220327"/>
    <w:rsid w:val="002253A0"/>
    <w:rsid w:val="00253A5D"/>
    <w:rsid w:val="0026052A"/>
    <w:rsid w:val="00284733"/>
    <w:rsid w:val="00286837"/>
    <w:rsid w:val="002B482B"/>
    <w:rsid w:val="002D01BF"/>
    <w:rsid w:val="002F7911"/>
    <w:rsid w:val="00304123"/>
    <w:rsid w:val="00314999"/>
    <w:rsid w:val="00316BCE"/>
    <w:rsid w:val="00341DFA"/>
    <w:rsid w:val="00362616"/>
    <w:rsid w:val="003761E4"/>
    <w:rsid w:val="00393793"/>
    <w:rsid w:val="003946CA"/>
    <w:rsid w:val="003A099F"/>
    <w:rsid w:val="003A63EC"/>
    <w:rsid w:val="003E146E"/>
    <w:rsid w:val="003E4D17"/>
    <w:rsid w:val="00400B69"/>
    <w:rsid w:val="00425BF0"/>
    <w:rsid w:val="00435E6E"/>
    <w:rsid w:val="00442796"/>
    <w:rsid w:val="004742B1"/>
    <w:rsid w:val="004A07D4"/>
    <w:rsid w:val="004A3D8A"/>
    <w:rsid w:val="004B148A"/>
    <w:rsid w:val="004E4763"/>
    <w:rsid w:val="004E6951"/>
    <w:rsid w:val="00505983"/>
    <w:rsid w:val="00562D82"/>
    <w:rsid w:val="00582EC7"/>
    <w:rsid w:val="005B1F64"/>
    <w:rsid w:val="005C04A2"/>
    <w:rsid w:val="005E5B64"/>
    <w:rsid w:val="0061270E"/>
    <w:rsid w:val="00627CE0"/>
    <w:rsid w:val="00633609"/>
    <w:rsid w:val="00644B80"/>
    <w:rsid w:val="006D45CA"/>
    <w:rsid w:val="006E7B76"/>
    <w:rsid w:val="006E7E50"/>
    <w:rsid w:val="00721CD8"/>
    <w:rsid w:val="00732F63"/>
    <w:rsid w:val="00790EEB"/>
    <w:rsid w:val="007A039B"/>
    <w:rsid w:val="007B60C9"/>
    <w:rsid w:val="007F0F76"/>
    <w:rsid w:val="0080523C"/>
    <w:rsid w:val="00877324"/>
    <w:rsid w:val="008835DD"/>
    <w:rsid w:val="008849A5"/>
    <w:rsid w:val="008B65D4"/>
    <w:rsid w:val="008F2378"/>
    <w:rsid w:val="00910BEC"/>
    <w:rsid w:val="009136F8"/>
    <w:rsid w:val="0092534B"/>
    <w:rsid w:val="0094642E"/>
    <w:rsid w:val="0096656F"/>
    <w:rsid w:val="00984267"/>
    <w:rsid w:val="009B2D91"/>
    <w:rsid w:val="009E6CE7"/>
    <w:rsid w:val="009F7D68"/>
    <w:rsid w:val="00A165CA"/>
    <w:rsid w:val="00A24DF0"/>
    <w:rsid w:val="00A36732"/>
    <w:rsid w:val="00A36BD4"/>
    <w:rsid w:val="00A61554"/>
    <w:rsid w:val="00A85795"/>
    <w:rsid w:val="00A95BF2"/>
    <w:rsid w:val="00AA216E"/>
    <w:rsid w:val="00AA7538"/>
    <w:rsid w:val="00AA7920"/>
    <w:rsid w:val="00AC13DF"/>
    <w:rsid w:val="00AC5FCE"/>
    <w:rsid w:val="00AE3764"/>
    <w:rsid w:val="00AF1F00"/>
    <w:rsid w:val="00AF7F88"/>
    <w:rsid w:val="00B132D7"/>
    <w:rsid w:val="00B162FD"/>
    <w:rsid w:val="00B21EFA"/>
    <w:rsid w:val="00B24515"/>
    <w:rsid w:val="00B40955"/>
    <w:rsid w:val="00B84B9B"/>
    <w:rsid w:val="00B86833"/>
    <w:rsid w:val="00B86FB6"/>
    <w:rsid w:val="00B87786"/>
    <w:rsid w:val="00B93B65"/>
    <w:rsid w:val="00BC558F"/>
    <w:rsid w:val="00BC78AB"/>
    <w:rsid w:val="00BE2876"/>
    <w:rsid w:val="00BE403A"/>
    <w:rsid w:val="00C12041"/>
    <w:rsid w:val="00C24F62"/>
    <w:rsid w:val="00C2531C"/>
    <w:rsid w:val="00C47131"/>
    <w:rsid w:val="00C55772"/>
    <w:rsid w:val="00C6111F"/>
    <w:rsid w:val="00C64CF4"/>
    <w:rsid w:val="00C93AC4"/>
    <w:rsid w:val="00CC41FF"/>
    <w:rsid w:val="00CF09C9"/>
    <w:rsid w:val="00CF6183"/>
    <w:rsid w:val="00D06B4F"/>
    <w:rsid w:val="00D25F4F"/>
    <w:rsid w:val="00D37DF1"/>
    <w:rsid w:val="00D53710"/>
    <w:rsid w:val="00D62B9F"/>
    <w:rsid w:val="00DC08FB"/>
    <w:rsid w:val="00DD249D"/>
    <w:rsid w:val="00DE3F60"/>
    <w:rsid w:val="00E10CB1"/>
    <w:rsid w:val="00E324E9"/>
    <w:rsid w:val="00E41D4E"/>
    <w:rsid w:val="00E67DF0"/>
    <w:rsid w:val="00EA1BEA"/>
    <w:rsid w:val="00EB1BF6"/>
    <w:rsid w:val="00EB2C66"/>
    <w:rsid w:val="00EB4943"/>
    <w:rsid w:val="00EB5BE1"/>
    <w:rsid w:val="00EC5AA4"/>
    <w:rsid w:val="00F04371"/>
    <w:rsid w:val="00F15250"/>
    <w:rsid w:val="00F6226E"/>
    <w:rsid w:val="00F64507"/>
    <w:rsid w:val="00F76CB1"/>
    <w:rsid w:val="00F92F2F"/>
    <w:rsid w:val="00FA045D"/>
    <w:rsid w:val="00FA5041"/>
    <w:rsid w:val="00FA6557"/>
    <w:rsid w:val="00FC3457"/>
    <w:rsid w:val="00FC4248"/>
    <w:rsid w:val="00FE54DD"/>
    <w:rsid w:val="00FF2F4D"/>
    <w:rsid w:val="010D2A9A"/>
    <w:rsid w:val="0B8E235B"/>
    <w:rsid w:val="207D3B0A"/>
    <w:rsid w:val="247B743E"/>
    <w:rsid w:val="29C535B3"/>
    <w:rsid w:val="2B352567"/>
    <w:rsid w:val="2C397FB7"/>
    <w:rsid w:val="2E876018"/>
    <w:rsid w:val="3077125F"/>
    <w:rsid w:val="339A6560"/>
    <w:rsid w:val="36587BD5"/>
    <w:rsid w:val="3E9C1E88"/>
    <w:rsid w:val="5B633E84"/>
    <w:rsid w:val="5DD74F9C"/>
    <w:rsid w:val="68492FD1"/>
    <w:rsid w:val="6E8366B6"/>
    <w:rsid w:val="6EE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430A"/>
  <w15:docId w15:val="{73A479B4-C066-4FE3-9FA8-521FA253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qFormat/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117</cp:revision>
  <cp:lastPrinted>2023-02-21T02:12:00Z</cp:lastPrinted>
  <dcterms:created xsi:type="dcterms:W3CDTF">2017-12-10T12:42:00Z</dcterms:created>
  <dcterms:modified xsi:type="dcterms:W3CDTF">2023-09-06T03:22:00Z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2436EA48EF9749E98AACB2093C92A3BC</vt:lpwstr>
  </property>
</Properties>
</file>