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5F" w:rsidRDefault="00E37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«Утверждаю»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Проректор по учебной и методической деятельности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__________________ И.А.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Цвиринько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«____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2023 г.</w:t>
      </w:r>
    </w:p>
    <w:p w:rsidR="006D575F" w:rsidRDefault="00E3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D575F" w:rsidRDefault="00E3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2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(1-2, 3-2)</w:t>
      </w:r>
    </w:p>
    <w:p w:rsidR="006D575F" w:rsidRDefault="00E3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«Академия строительства и </w:t>
      </w:r>
      <w:r>
        <w:rPr>
          <w:rFonts w:ascii="Times New Roman" w:hAnsi="Times New Roman" w:cs="Times New Roman"/>
          <w:sz w:val="24"/>
          <w:szCs w:val="24"/>
        </w:rPr>
        <w:t>архитектуры» ФГАОУ ВО «КФУ им. В.И. Вернадского» на 2022-2023 год</w:t>
      </w:r>
    </w:p>
    <w:tbl>
      <w:tblPr>
        <w:tblStyle w:val="a8"/>
        <w:tblW w:w="160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3"/>
        <w:gridCol w:w="4114"/>
        <w:gridCol w:w="2410"/>
        <w:gridCol w:w="4819"/>
        <w:gridCol w:w="851"/>
        <w:gridCol w:w="3402"/>
        <w:gridCol w:w="14"/>
      </w:tblGrid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20.03.02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водопользование</w:t>
            </w:r>
          </w:p>
        </w:tc>
      </w:tr>
      <w:tr w:rsidR="006D575F" w:rsidTr="0085656C">
        <w:tc>
          <w:tcPr>
            <w:tcW w:w="16033" w:type="dxa"/>
            <w:gridSpan w:val="7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ПВ-б-о-221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Брановицкая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7.02.2023 г.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D575F" w:rsidRPr="0085656C" w:rsidRDefault="0085656C" w:rsidP="008565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412Б</w:t>
            </w:r>
            <w:r w:rsidR="00E375BE" w:rsidRPr="0085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Пр. Вернадского, 4</w:t>
            </w:r>
          </w:p>
        </w:tc>
      </w:tr>
      <w:tr w:rsidR="006D575F" w:rsidTr="0085656C">
        <w:tc>
          <w:tcPr>
            <w:tcW w:w="16033" w:type="dxa"/>
            <w:gridSpan w:val="7"/>
            <w:tcBorders>
              <w:top w:val="nil"/>
            </w:tcBorders>
            <w:shd w:val="clear" w:color="auto" w:fill="auto"/>
          </w:tcPr>
          <w:p w:rsidR="006D575F" w:rsidRPr="0085656C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ПВ-б-о-211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85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D575F" w:rsidRPr="0085656C" w:rsidRDefault="008565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317Б</w:t>
            </w:r>
            <w:r w:rsidR="00E375BE" w:rsidRPr="0085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Пр. Вернадского, 4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D575F" w:rsidRDefault="008565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07.03.04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Градостроительство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ГС-б-о-221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Андронов А.В.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ГС-б-о-222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Андронов А.В.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ГС-б-о-211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архитектурного проектирования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Галич О.В.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ГС-б-о-212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архитектурного проектирования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Галич О.В.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08.03.01 Строительство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С-б-о-221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Барыкин А.Б.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С-б-о-222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Барыкин А.Б.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С-б-о-224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Барыкин А.Б.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С-б-о-225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Барыкин АБ.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С-б-о-226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Барыкин А.Б.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С-б-о-227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изыскания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Барыкин А.Б.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С-б-о-211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С-б-о-212</w:t>
            </w:r>
          </w:p>
        </w:tc>
      </w:tr>
      <w:tr w:rsidR="006D575F" w:rsidTr="0085656C">
        <w:trPr>
          <w:gridAfter w:val="1"/>
          <w:wAfter w:w="14" w:type="dxa"/>
          <w:trHeight w:val="425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С-б-о-214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С-б-о-215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С-б-о-216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С-б-о-217</w:t>
            </w:r>
          </w:p>
        </w:tc>
      </w:tr>
      <w:tr w:rsidR="006D575F" w:rsidTr="0085656C">
        <w:trPr>
          <w:gridAfter w:val="1"/>
          <w:wAfter w:w="14" w:type="dxa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6D575F" w:rsidTr="0085656C">
        <w:tc>
          <w:tcPr>
            <w:tcW w:w="16033" w:type="dxa"/>
            <w:gridSpan w:val="7"/>
            <w:shd w:val="clear" w:color="auto" w:fill="auto"/>
          </w:tcPr>
          <w:p w:rsidR="006D575F" w:rsidRDefault="00E375B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С-б-о-218</w:t>
            </w:r>
          </w:p>
        </w:tc>
      </w:tr>
      <w:tr w:rsidR="006D575F" w:rsidTr="0085656C">
        <w:trPr>
          <w:gridAfter w:val="1"/>
          <w:wAfter w:w="14" w:type="dxa"/>
          <w:trHeight w:val="94"/>
        </w:trPr>
        <w:tc>
          <w:tcPr>
            <w:tcW w:w="423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6D575F" w:rsidRDefault="00E375BE">
            <w:pPr>
              <w:pStyle w:val="a9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410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851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D575F" w:rsidRDefault="0085656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375BE"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</w:tbl>
    <w:p w:rsidR="006D575F" w:rsidRDefault="006D575F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5F" w:rsidRDefault="006D575F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5F" w:rsidRDefault="006D575F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75F" w:rsidRDefault="00E375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«Утверждаю»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Проректор по учебной и методической деятельности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__________________ И.А.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Цвиринько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«____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 2023 г.</w:t>
      </w:r>
    </w:p>
    <w:p w:rsidR="006D575F" w:rsidRDefault="00E3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D575F" w:rsidRDefault="00E3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3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(3-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575F" w:rsidRDefault="00E3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«Академия строительства и архитектуры» ФГАОУ ВО «КФУ им. В.И. Вернадского» на 2022-2023 год</w:t>
      </w:r>
    </w:p>
    <w:tbl>
      <w:tblPr>
        <w:tblStyle w:val="a8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984"/>
        <w:gridCol w:w="6237"/>
        <w:gridCol w:w="1134"/>
        <w:gridCol w:w="2268"/>
      </w:tblGrid>
      <w:tr w:rsidR="006D575F">
        <w:tc>
          <w:tcPr>
            <w:tcW w:w="425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2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237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268" w:type="dxa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6D575F">
        <w:tc>
          <w:tcPr>
            <w:tcW w:w="16160" w:type="dxa"/>
            <w:gridSpan w:val="6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08.03.01 Строительство</w:t>
            </w:r>
          </w:p>
        </w:tc>
      </w:tr>
      <w:tr w:rsidR="006D575F">
        <w:tc>
          <w:tcPr>
            <w:tcW w:w="16160" w:type="dxa"/>
            <w:gridSpan w:val="6"/>
            <w:shd w:val="clear" w:color="auto" w:fill="auto"/>
          </w:tcPr>
          <w:p w:rsidR="006D575F" w:rsidRDefault="00E375B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У-бс-о-2192</w:t>
            </w:r>
          </w:p>
        </w:tc>
      </w:tr>
      <w:tr w:rsidR="00CD45DA">
        <w:tc>
          <w:tcPr>
            <w:tcW w:w="425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D45DA" w:rsidRDefault="00CD45DA" w:rsidP="00CD45DA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Расчетно-экономическое обоснование строительных объектов</w:t>
            </w:r>
          </w:p>
        </w:tc>
        <w:tc>
          <w:tcPr>
            <w:tcW w:w="1984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Акимова Э.Ш.</w:t>
            </w:r>
          </w:p>
        </w:tc>
        <w:tc>
          <w:tcPr>
            <w:tcW w:w="6237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 г.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D45DA" w:rsidRDefault="00CD45DA" w:rsidP="00CD45D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ул. Киевская, 181</w:t>
            </w:r>
          </w:p>
        </w:tc>
      </w:tr>
      <w:tr w:rsidR="00CD45DA">
        <w:tc>
          <w:tcPr>
            <w:tcW w:w="425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D45DA" w:rsidRDefault="00CD45DA" w:rsidP="00CD45DA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строительных процессов</w:t>
            </w:r>
          </w:p>
        </w:tc>
        <w:tc>
          <w:tcPr>
            <w:tcW w:w="1984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Акимова Э.Ш.</w:t>
            </w:r>
          </w:p>
        </w:tc>
        <w:tc>
          <w:tcPr>
            <w:tcW w:w="6237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 г.</w:t>
            </w:r>
          </w:p>
        </w:tc>
        <w:tc>
          <w:tcPr>
            <w:tcW w:w="1134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D45DA" w:rsidRDefault="00CD45DA" w:rsidP="00CD45D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316/3 ул. Киевская, 181</w:t>
            </w:r>
          </w:p>
        </w:tc>
      </w:tr>
    </w:tbl>
    <w:p w:rsidR="006D575F" w:rsidRDefault="006D575F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575F">
      <w:pgSz w:w="16838" w:h="11906" w:orient="landscape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BE" w:rsidRDefault="00E375BE">
      <w:pPr>
        <w:spacing w:line="240" w:lineRule="auto"/>
      </w:pPr>
      <w:r>
        <w:separator/>
      </w:r>
    </w:p>
  </w:endnote>
  <w:endnote w:type="continuationSeparator" w:id="0">
    <w:p w:rsidR="00E375BE" w:rsidRDefault="00E3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BE" w:rsidRDefault="00E375BE">
      <w:pPr>
        <w:spacing w:after="0"/>
      </w:pPr>
      <w:r>
        <w:separator/>
      </w:r>
    </w:p>
  </w:footnote>
  <w:footnote w:type="continuationSeparator" w:id="0">
    <w:p w:rsidR="00E375BE" w:rsidRDefault="00E375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914"/>
    <w:rsid w:val="00007D36"/>
    <w:rsid w:val="00010C4A"/>
    <w:rsid w:val="00012912"/>
    <w:rsid w:val="00015EFB"/>
    <w:rsid w:val="0001652E"/>
    <w:rsid w:val="00022C6A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3FF6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5868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2E4F"/>
    <w:rsid w:val="000C3AC7"/>
    <w:rsid w:val="000C51B2"/>
    <w:rsid w:val="000C5234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06ED1"/>
    <w:rsid w:val="001122D0"/>
    <w:rsid w:val="001165E7"/>
    <w:rsid w:val="00116777"/>
    <w:rsid w:val="00116BD8"/>
    <w:rsid w:val="00121CAE"/>
    <w:rsid w:val="00122F79"/>
    <w:rsid w:val="001251E6"/>
    <w:rsid w:val="00126D51"/>
    <w:rsid w:val="0013103D"/>
    <w:rsid w:val="00133F90"/>
    <w:rsid w:val="001374CB"/>
    <w:rsid w:val="00141982"/>
    <w:rsid w:val="00142E45"/>
    <w:rsid w:val="00143A2B"/>
    <w:rsid w:val="00143EF9"/>
    <w:rsid w:val="00144725"/>
    <w:rsid w:val="00144C95"/>
    <w:rsid w:val="00147218"/>
    <w:rsid w:val="00160A59"/>
    <w:rsid w:val="001629C6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4C1"/>
    <w:rsid w:val="001B681F"/>
    <w:rsid w:val="001B7CEF"/>
    <w:rsid w:val="001C0204"/>
    <w:rsid w:val="001C6AB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3D80"/>
    <w:rsid w:val="00216FAB"/>
    <w:rsid w:val="00217302"/>
    <w:rsid w:val="00217660"/>
    <w:rsid w:val="00222EAF"/>
    <w:rsid w:val="0022491F"/>
    <w:rsid w:val="00227CFE"/>
    <w:rsid w:val="00227D5D"/>
    <w:rsid w:val="00232309"/>
    <w:rsid w:val="00232705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3054"/>
    <w:rsid w:val="002654F6"/>
    <w:rsid w:val="00266430"/>
    <w:rsid w:val="00270508"/>
    <w:rsid w:val="0027275C"/>
    <w:rsid w:val="002757A0"/>
    <w:rsid w:val="0027608B"/>
    <w:rsid w:val="00276204"/>
    <w:rsid w:val="00276451"/>
    <w:rsid w:val="002776A9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475F"/>
    <w:rsid w:val="002B479C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51AA"/>
    <w:rsid w:val="00317555"/>
    <w:rsid w:val="00317704"/>
    <w:rsid w:val="0032106A"/>
    <w:rsid w:val="00322A3B"/>
    <w:rsid w:val="00322A62"/>
    <w:rsid w:val="00323F3C"/>
    <w:rsid w:val="003240C3"/>
    <w:rsid w:val="00324ACE"/>
    <w:rsid w:val="00324C81"/>
    <w:rsid w:val="00324E67"/>
    <w:rsid w:val="0032562A"/>
    <w:rsid w:val="003264F6"/>
    <w:rsid w:val="00327EAE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73DBF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D55A0"/>
    <w:rsid w:val="003E63CB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351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1ABF"/>
    <w:rsid w:val="00493747"/>
    <w:rsid w:val="00494966"/>
    <w:rsid w:val="00496620"/>
    <w:rsid w:val="004A2427"/>
    <w:rsid w:val="004A70D1"/>
    <w:rsid w:val="004B120D"/>
    <w:rsid w:val="004B121A"/>
    <w:rsid w:val="004B72C9"/>
    <w:rsid w:val="004C3CC2"/>
    <w:rsid w:val="004C52E4"/>
    <w:rsid w:val="004D2761"/>
    <w:rsid w:val="004D649D"/>
    <w:rsid w:val="004D7CE8"/>
    <w:rsid w:val="004D7CEE"/>
    <w:rsid w:val="004E0BDA"/>
    <w:rsid w:val="004E3347"/>
    <w:rsid w:val="004E5C73"/>
    <w:rsid w:val="004E5EF6"/>
    <w:rsid w:val="004E67A3"/>
    <w:rsid w:val="004F0560"/>
    <w:rsid w:val="004F3085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3436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097A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D55E1"/>
    <w:rsid w:val="005E08FB"/>
    <w:rsid w:val="005F10CD"/>
    <w:rsid w:val="005F7F40"/>
    <w:rsid w:val="0060304E"/>
    <w:rsid w:val="00611220"/>
    <w:rsid w:val="00611559"/>
    <w:rsid w:val="00612B2C"/>
    <w:rsid w:val="00614327"/>
    <w:rsid w:val="00614430"/>
    <w:rsid w:val="00615BDD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7E0C"/>
    <w:rsid w:val="006A0C3D"/>
    <w:rsid w:val="006A2660"/>
    <w:rsid w:val="006A27D6"/>
    <w:rsid w:val="006A6F62"/>
    <w:rsid w:val="006B0003"/>
    <w:rsid w:val="006B00D9"/>
    <w:rsid w:val="006B2C9A"/>
    <w:rsid w:val="006C7306"/>
    <w:rsid w:val="006C751E"/>
    <w:rsid w:val="006D21F2"/>
    <w:rsid w:val="006D575F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3D3F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1AEA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D5A1A"/>
    <w:rsid w:val="007E3349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6431"/>
    <w:rsid w:val="00817A2A"/>
    <w:rsid w:val="00817CF8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3081"/>
    <w:rsid w:val="00844393"/>
    <w:rsid w:val="008524C2"/>
    <w:rsid w:val="00854087"/>
    <w:rsid w:val="0085656C"/>
    <w:rsid w:val="00860525"/>
    <w:rsid w:val="0086278D"/>
    <w:rsid w:val="008627E5"/>
    <w:rsid w:val="0086344E"/>
    <w:rsid w:val="0086349A"/>
    <w:rsid w:val="00865D84"/>
    <w:rsid w:val="00871332"/>
    <w:rsid w:val="008725E6"/>
    <w:rsid w:val="0087395F"/>
    <w:rsid w:val="0087642B"/>
    <w:rsid w:val="008834D6"/>
    <w:rsid w:val="008842BB"/>
    <w:rsid w:val="00884919"/>
    <w:rsid w:val="008919C4"/>
    <w:rsid w:val="008923AF"/>
    <w:rsid w:val="0089279D"/>
    <w:rsid w:val="00893950"/>
    <w:rsid w:val="008943C2"/>
    <w:rsid w:val="00895B7E"/>
    <w:rsid w:val="008964C7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8F651C"/>
    <w:rsid w:val="00902874"/>
    <w:rsid w:val="00904D78"/>
    <w:rsid w:val="0090616C"/>
    <w:rsid w:val="009067B6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6641B"/>
    <w:rsid w:val="0097053E"/>
    <w:rsid w:val="0097359D"/>
    <w:rsid w:val="009736BE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15C3"/>
    <w:rsid w:val="009B2FF9"/>
    <w:rsid w:val="009B7410"/>
    <w:rsid w:val="009C0DD4"/>
    <w:rsid w:val="009D3328"/>
    <w:rsid w:val="009E26B4"/>
    <w:rsid w:val="009E6C40"/>
    <w:rsid w:val="009F0CFD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3777E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7B4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D6A32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41"/>
    <w:rsid w:val="00B21A8E"/>
    <w:rsid w:val="00B23749"/>
    <w:rsid w:val="00B246F5"/>
    <w:rsid w:val="00B26146"/>
    <w:rsid w:val="00B3143A"/>
    <w:rsid w:val="00B31440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974"/>
    <w:rsid w:val="00BB5E6F"/>
    <w:rsid w:val="00BB65C4"/>
    <w:rsid w:val="00BB6911"/>
    <w:rsid w:val="00BB69BA"/>
    <w:rsid w:val="00BC139A"/>
    <w:rsid w:val="00BC317E"/>
    <w:rsid w:val="00BC4189"/>
    <w:rsid w:val="00BC6232"/>
    <w:rsid w:val="00BC7EEC"/>
    <w:rsid w:val="00BD2EEE"/>
    <w:rsid w:val="00BD6791"/>
    <w:rsid w:val="00BE08FB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14799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2BD6"/>
    <w:rsid w:val="00C53C42"/>
    <w:rsid w:val="00C557EE"/>
    <w:rsid w:val="00C55903"/>
    <w:rsid w:val="00C56547"/>
    <w:rsid w:val="00C56F64"/>
    <w:rsid w:val="00C63B95"/>
    <w:rsid w:val="00C67EB7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D45DA"/>
    <w:rsid w:val="00CE2C27"/>
    <w:rsid w:val="00CE6C2E"/>
    <w:rsid w:val="00CF3189"/>
    <w:rsid w:val="00CF56F5"/>
    <w:rsid w:val="00CF6B98"/>
    <w:rsid w:val="00CF6BC6"/>
    <w:rsid w:val="00D00C75"/>
    <w:rsid w:val="00D106CA"/>
    <w:rsid w:val="00D10B21"/>
    <w:rsid w:val="00D112F1"/>
    <w:rsid w:val="00D12994"/>
    <w:rsid w:val="00D205D2"/>
    <w:rsid w:val="00D21C70"/>
    <w:rsid w:val="00D22E22"/>
    <w:rsid w:val="00D24D2E"/>
    <w:rsid w:val="00D3244B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696E"/>
    <w:rsid w:val="00D67AA2"/>
    <w:rsid w:val="00D7053A"/>
    <w:rsid w:val="00D74D2D"/>
    <w:rsid w:val="00D828CF"/>
    <w:rsid w:val="00D85099"/>
    <w:rsid w:val="00D874B8"/>
    <w:rsid w:val="00D90DCC"/>
    <w:rsid w:val="00D91062"/>
    <w:rsid w:val="00D92399"/>
    <w:rsid w:val="00D97F82"/>
    <w:rsid w:val="00DA2B98"/>
    <w:rsid w:val="00DA3E10"/>
    <w:rsid w:val="00DA58F7"/>
    <w:rsid w:val="00DA7B9B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0A6C"/>
    <w:rsid w:val="00E22A74"/>
    <w:rsid w:val="00E25B41"/>
    <w:rsid w:val="00E26B2F"/>
    <w:rsid w:val="00E354E1"/>
    <w:rsid w:val="00E36161"/>
    <w:rsid w:val="00E375BE"/>
    <w:rsid w:val="00E406E7"/>
    <w:rsid w:val="00E42790"/>
    <w:rsid w:val="00E42BBD"/>
    <w:rsid w:val="00E43190"/>
    <w:rsid w:val="00E44A0A"/>
    <w:rsid w:val="00E46BCA"/>
    <w:rsid w:val="00E520A5"/>
    <w:rsid w:val="00E5330E"/>
    <w:rsid w:val="00E575B9"/>
    <w:rsid w:val="00E63AFF"/>
    <w:rsid w:val="00E66CE5"/>
    <w:rsid w:val="00E77B3F"/>
    <w:rsid w:val="00E821A0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6C33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17E9D"/>
    <w:rsid w:val="00F25668"/>
    <w:rsid w:val="00F2777C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2147"/>
    <w:rsid w:val="00FF39CA"/>
    <w:rsid w:val="00FF3FA6"/>
    <w:rsid w:val="00FF4253"/>
    <w:rsid w:val="00FF71AB"/>
    <w:rsid w:val="0A8E455B"/>
    <w:rsid w:val="213858F6"/>
    <w:rsid w:val="2843092C"/>
    <w:rsid w:val="50A84436"/>
    <w:rsid w:val="58D9278E"/>
    <w:rsid w:val="58F752EE"/>
    <w:rsid w:val="657726E8"/>
    <w:rsid w:val="75980E63"/>
    <w:rsid w:val="7A46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30DE"/>
  <w15:docId w15:val="{DC5F8DB1-E5BA-41CA-B24B-38DE283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List"/>
    <w:basedOn w:val="a5"/>
    <w:qFormat/>
    <w:rPr>
      <w:rFonts w:cs="Arial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FA882-E51F-4398-9AA1-A799357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КФУ</cp:lastModifiedBy>
  <cp:revision>3</cp:revision>
  <dcterms:created xsi:type="dcterms:W3CDTF">2022-12-19T09:56:00Z</dcterms:created>
  <dcterms:modified xsi:type="dcterms:W3CDTF">2023-02-17T12:16:00Z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B9C171F5A08C4064928114D2E57BBBC7</vt:lpwstr>
  </property>
</Properties>
</file>