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82" w:rsidRPr="002438D3" w:rsidRDefault="00F03682" w:rsidP="00F03682">
      <w:pPr>
        <w:spacing w:after="0"/>
        <w:rPr>
          <w:rFonts w:ascii="Times New Roman" w:hAnsi="Times New Roman" w:cs="Times New Roman"/>
          <w:b/>
          <w:sz w:val="28"/>
          <w:szCs w:val="28"/>
        </w:rPr>
      </w:pPr>
    </w:p>
    <w:p w:rsidR="00A074C6" w:rsidRPr="002438D3" w:rsidRDefault="00A074C6" w:rsidP="00A074C6">
      <w:pPr>
        <w:spacing w:after="0"/>
        <w:jc w:val="center"/>
        <w:rPr>
          <w:rFonts w:ascii="Times New Roman" w:hAnsi="Times New Roman" w:cs="Times New Roman"/>
          <w:b/>
          <w:sz w:val="28"/>
          <w:szCs w:val="28"/>
        </w:rPr>
      </w:pPr>
      <w:r w:rsidRPr="002438D3">
        <w:rPr>
          <w:rFonts w:ascii="Times New Roman" w:hAnsi="Times New Roman" w:cs="Times New Roman"/>
          <w:b/>
          <w:sz w:val="28"/>
          <w:szCs w:val="28"/>
        </w:rPr>
        <w:t xml:space="preserve">ФЕДЕРАЛЬНОЕ ГОСУДАРСТВЕННОЕ АВТОНОМНОЕ ОБРАЗОВАТЕЛЬНОЕ УЧРЕЖДЕНИЕ ВЫСШЕГО ОБРАЗОВАНИЯ </w:t>
      </w:r>
    </w:p>
    <w:p w:rsidR="00680621" w:rsidRPr="002438D3" w:rsidRDefault="00A074C6" w:rsidP="00A074C6">
      <w:pPr>
        <w:spacing w:after="0"/>
        <w:jc w:val="center"/>
        <w:rPr>
          <w:rFonts w:ascii="Times New Roman" w:hAnsi="Times New Roman" w:cs="Times New Roman"/>
          <w:b/>
          <w:sz w:val="28"/>
          <w:szCs w:val="28"/>
        </w:rPr>
      </w:pPr>
      <w:r w:rsidRPr="002438D3">
        <w:rPr>
          <w:rFonts w:ascii="Times New Roman" w:hAnsi="Times New Roman" w:cs="Times New Roman"/>
          <w:b/>
          <w:sz w:val="28"/>
          <w:szCs w:val="28"/>
        </w:rPr>
        <w:t xml:space="preserve">«КРЫМСКИЙ ФЕДЕРАЛЬНЫЙ УНИВЕРСИТЕТ </w:t>
      </w:r>
    </w:p>
    <w:p w:rsidR="0077626E" w:rsidRPr="002438D3" w:rsidRDefault="00A074C6" w:rsidP="008D5699">
      <w:pPr>
        <w:spacing w:after="0"/>
        <w:jc w:val="center"/>
        <w:rPr>
          <w:rFonts w:ascii="Times New Roman" w:hAnsi="Times New Roman" w:cs="Times New Roman"/>
          <w:b/>
          <w:sz w:val="28"/>
          <w:szCs w:val="28"/>
        </w:rPr>
      </w:pPr>
      <w:r w:rsidRPr="002438D3">
        <w:rPr>
          <w:rFonts w:ascii="Times New Roman" w:hAnsi="Times New Roman" w:cs="Times New Roman"/>
          <w:b/>
          <w:sz w:val="28"/>
          <w:szCs w:val="28"/>
        </w:rPr>
        <w:t xml:space="preserve">ИМЕНИ В. И. ВЕРНАДСКОГО» </w:t>
      </w:r>
    </w:p>
    <w:p w:rsidR="00A074C6" w:rsidRPr="002438D3" w:rsidRDefault="00A074C6" w:rsidP="00A074C6">
      <w:pPr>
        <w:pStyle w:val="Default"/>
        <w:rPr>
          <w:sz w:val="28"/>
          <w:szCs w:val="28"/>
        </w:rPr>
      </w:pPr>
    </w:p>
    <w:p w:rsidR="00F92FF7" w:rsidRPr="002438D3" w:rsidRDefault="00F92FF7" w:rsidP="00A074C6">
      <w:pPr>
        <w:pStyle w:val="Default"/>
        <w:jc w:val="center"/>
        <w:rPr>
          <w:b/>
          <w:sz w:val="28"/>
          <w:szCs w:val="28"/>
        </w:rPr>
      </w:pPr>
      <w:r w:rsidRPr="002438D3">
        <w:rPr>
          <w:b/>
          <w:sz w:val="28"/>
          <w:szCs w:val="28"/>
        </w:rPr>
        <w:t xml:space="preserve">ИНСТИТУТ МЕДИАКОММУНИКАЦИЙ, </w:t>
      </w:r>
    </w:p>
    <w:p w:rsidR="00A074C6" w:rsidRPr="002438D3" w:rsidRDefault="00F92FF7" w:rsidP="00A074C6">
      <w:pPr>
        <w:pStyle w:val="Default"/>
        <w:jc w:val="center"/>
        <w:rPr>
          <w:b/>
          <w:sz w:val="28"/>
          <w:szCs w:val="28"/>
        </w:rPr>
      </w:pPr>
      <w:r w:rsidRPr="002438D3">
        <w:rPr>
          <w:b/>
          <w:sz w:val="28"/>
          <w:szCs w:val="28"/>
        </w:rPr>
        <w:t>МЕДИАТЕХНОЛОГИЙ И ДИЗАЙНА</w:t>
      </w:r>
    </w:p>
    <w:p w:rsidR="00A074C6" w:rsidRPr="002438D3" w:rsidRDefault="00A074C6" w:rsidP="00A074C6">
      <w:pPr>
        <w:pStyle w:val="Default"/>
        <w:rPr>
          <w:sz w:val="28"/>
          <w:szCs w:val="28"/>
        </w:rPr>
      </w:pPr>
    </w:p>
    <w:p w:rsidR="0077626E" w:rsidRPr="002438D3" w:rsidRDefault="0077626E" w:rsidP="00F92FF7">
      <w:pPr>
        <w:rPr>
          <w:rFonts w:ascii="Times New Roman" w:hAnsi="Times New Roman" w:cs="Times New Roman"/>
          <w:b/>
          <w:bCs/>
          <w:sz w:val="28"/>
          <w:szCs w:val="28"/>
        </w:rPr>
      </w:pPr>
    </w:p>
    <w:p w:rsidR="0077626E" w:rsidRPr="002438D3" w:rsidRDefault="0077626E" w:rsidP="00F92FF7">
      <w:pPr>
        <w:rPr>
          <w:rFonts w:ascii="Times New Roman" w:hAnsi="Times New Roman" w:cs="Times New Roman"/>
          <w:b/>
          <w:bCs/>
          <w:sz w:val="28"/>
          <w:szCs w:val="28"/>
        </w:rPr>
      </w:pPr>
    </w:p>
    <w:p w:rsidR="000D6E7D" w:rsidRPr="00B2385D" w:rsidRDefault="000D6E7D" w:rsidP="000D6E7D">
      <w:pPr>
        <w:jc w:val="center"/>
        <w:rPr>
          <w:rFonts w:ascii="Times New Roman" w:hAnsi="Times New Roman" w:cs="Times New Roman"/>
          <w:b/>
          <w:sz w:val="24"/>
          <w:szCs w:val="24"/>
        </w:rPr>
      </w:pPr>
      <w:r w:rsidRPr="00B2385D">
        <w:rPr>
          <w:rFonts w:ascii="Times New Roman" w:hAnsi="Times New Roman" w:cs="Times New Roman"/>
          <w:b/>
          <w:bCs/>
          <w:sz w:val="24"/>
          <w:szCs w:val="24"/>
          <w:lang w:val="en-US"/>
        </w:rPr>
        <w:t>V</w:t>
      </w:r>
      <w:r>
        <w:rPr>
          <w:rFonts w:ascii="Times New Roman" w:hAnsi="Times New Roman" w:cs="Times New Roman"/>
          <w:b/>
          <w:bCs/>
          <w:sz w:val="24"/>
          <w:szCs w:val="24"/>
          <w:lang w:val="en-US"/>
        </w:rPr>
        <w:t>I</w:t>
      </w:r>
      <w:r w:rsidRPr="00B2385D">
        <w:rPr>
          <w:rFonts w:ascii="Times New Roman" w:hAnsi="Times New Roman" w:cs="Times New Roman"/>
          <w:b/>
          <w:bCs/>
          <w:sz w:val="24"/>
          <w:szCs w:val="24"/>
        </w:rPr>
        <w:t xml:space="preserve"> </w:t>
      </w:r>
      <w:r w:rsidRPr="00B2385D">
        <w:rPr>
          <w:rFonts w:ascii="Times New Roman" w:hAnsi="Times New Roman" w:cs="Times New Roman"/>
          <w:b/>
          <w:sz w:val="24"/>
          <w:szCs w:val="24"/>
          <w:shd w:val="clear" w:color="auto" w:fill="FFFFFF"/>
        </w:rPr>
        <w:t>МЕЖДУНАРОДН</w:t>
      </w:r>
      <w:r>
        <w:rPr>
          <w:rFonts w:ascii="Times New Roman" w:hAnsi="Times New Roman" w:cs="Times New Roman"/>
          <w:b/>
          <w:sz w:val="24"/>
          <w:szCs w:val="24"/>
          <w:shd w:val="clear" w:color="auto" w:fill="FFFFFF"/>
        </w:rPr>
        <w:t>АЯ</w:t>
      </w:r>
      <w:r w:rsidRPr="00B2385D">
        <w:rPr>
          <w:rFonts w:ascii="Times New Roman" w:hAnsi="Times New Roman" w:cs="Times New Roman"/>
          <w:b/>
          <w:sz w:val="24"/>
          <w:szCs w:val="24"/>
          <w:shd w:val="clear" w:color="auto" w:fill="FFFFFF"/>
        </w:rPr>
        <w:t xml:space="preserve"> НАУЧНО-ПРАКТИЧЕСК</w:t>
      </w:r>
      <w:r>
        <w:rPr>
          <w:rFonts w:ascii="Times New Roman" w:hAnsi="Times New Roman" w:cs="Times New Roman"/>
          <w:b/>
          <w:sz w:val="24"/>
          <w:szCs w:val="24"/>
          <w:shd w:val="clear" w:color="auto" w:fill="FFFFFF"/>
        </w:rPr>
        <w:t>АЯ</w:t>
      </w:r>
      <w:r w:rsidRPr="00B2385D">
        <w:rPr>
          <w:rFonts w:ascii="Times New Roman" w:hAnsi="Times New Roman" w:cs="Times New Roman"/>
          <w:b/>
          <w:sz w:val="24"/>
          <w:szCs w:val="24"/>
          <w:shd w:val="clear" w:color="auto" w:fill="FFFFFF"/>
        </w:rPr>
        <w:t xml:space="preserve"> КОНФЕРЕНЦИ</w:t>
      </w:r>
      <w:r>
        <w:rPr>
          <w:rFonts w:ascii="Times New Roman" w:hAnsi="Times New Roman" w:cs="Times New Roman"/>
          <w:b/>
          <w:sz w:val="24"/>
          <w:szCs w:val="24"/>
          <w:shd w:val="clear" w:color="auto" w:fill="FFFFFF"/>
        </w:rPr>
        <w:t>Я</w:t>
      </w:r>
    </w:p>
    <w:p w:rsidR="000D6E7D" w:rsidRPr="004E0966" w:rsidRDefault="000D6E7D" w:rsidP="000D6E7D">
      <w:pPr>
        <w:spacing w:before="100" w:beforeAutospacing="1" w:after="100" w:afterAutospacing="1" w:line="240" w:lineRule="auto"/>
        <w:jc w:val="center"/>
        <w:rPr>
          <w:rFonts w:ascii="Times New Roman" w:eastAsia="Times New Roman" w:hAnsi="Times New Roman" w:cs="Times New Roman"/>
          <w:b/>
          <w:sz w:val="28"/>
          <w:szCs w:val="28"/>
        </w:rPr>
      </w:pPr>
      <w:r w:rsidRPr="004E0966">
        <w:rPr>
          <w:rFonts w:ascii="Times New Roman" w:eastAsia="Times New Roman" w:hAnsi="Times New Roman" w:cs="Times New Roman"/>
          <w:b/>
          <w:sz w:val="28"/>
          <w:szCs w:val="28"/>
        </w:rPr>
        <w:t>«Информационные и коммуникативные технологии: образование, наука и интернет»</w:t>
      </w:r>
    </w:p>
    <w:p w:rsidR="00A074C6" w:rsidRPr="004C7DA7" w:rsidRDefault="00A074C6" w:rsidP="004C7DA7">
      <w:pPr>
        <w:jc w:val="center"/>
        <w:rPr>
          <w:rFonts w:ascii="Times New Roman" w:hAnsi="Times New Roman" w:cs="Times New Roman"/>
          <w:b/>
          <w:i/>
          <w:color w:val="000000" w:themeColor="text1"/>
          <w:sz w:val="32"/>
          <w:szCs w:val="32"/>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A074C6" w:rsidRPr="002438D3" w:rsidRDefault="00A074C6" w:rsidP="00A074C6">
      <w:pPr>
        <w:pStyle w:val="Default"/>
        <w:jc w:val="center"/>
        <w:rPr>
          <w:b/>
          <w:bCs/>
          <w:sz w:val="28"/>
          <w:szCs w:val="28"/>
        </w:rPr>
      </w:pPr>
    </w:p>
    <w:p w:rsidR="00F750C7" w:rsidRPr="002438D3" w:rsidRDefault="00F750C7"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A80092" w:rsidRPr="002438D3" w:rsidRDefault="00A80092" w:rsidP="00A074C6">
      <w:pPr>
        <w:pStyle w:val="Default"/>
        <w:jc w:val="center"/>
        <w:rPr>
          <w:b/>
          <w:bCs/>
          <w:sz w:val="28"/>
          <w:szCs w:val="28"/>
        </w:rPr>
      </w:pPr>
    </w:p>
    <w:p w:rsidR="000D6E7D" w:rsidRDefault="000D6E7D" w:rsidP="00A074C6">
      <w:pPr>
        <w:pStyle w:val="Default"/>
        <w:jc w:val="center"/>
        <w:rPr>
          <w:b/>
          <w:bCs/>
          <w:sz w:val="28"/>
          <w:szCs w:val="28"/>
        </w:rPr>
      </w:pPr>
    </w:p>
    <w:p w:rsidR="000D6E7D" w:rsidRDefault="000D6E7D" w:rsidP="00A074C6">
      <w:pPr>
        <w:pStyle w:val="Default"/>
        <w:jc w:val="center"/>
        <w:rPr>
          <w:b/>
          <w:bCs/>
          <w:sz w:val="28"/>
          <w:szCs w:val="28"/>
        </w:rPr>
      </w:pPr>
    </w:p>
    <w:p w:rsidR="000D6E7D" w:rsidRDefault="000D6E7D" w:rsidP="00A074C6">
      <w:pPr>
        <w:pStyle w:val="Default"/>
        <w:jc w:val="center"/>
        <w:rPr>
          <w:b/>
          <w:bCs/>
          <w:sz w:val="28"/>
          <w:szCs w:val="28"/>
        </w:rPr>
      </w:pPr>
    </w:p>
    <w:p w:rsidR="000D6E7D" w:rsidRDefault="000D6E7D" w:rsidP="00A074C6">
      <w:pPr>
        <w:pStyle w:val="Default"/>
        <w:jc w:val="center"/>
        <w:rPr>
          <w:b/>
          <w:bCs/>
          <w:sz w:val="28"/>
          <w:szCs w:val="28"/>
        </w:rPr>
      </w:pPr>
    </w:p>
    <w:p w:rsidR="00A074C6" w:rsidRPr="002438D3" w:rsidRDefault="000D6E7D" w:rsidP="00A074C6">
      <w:pPr>
        <w:pStyle w:val="Default"/>
        <w:jc w:val="center"/>
        <w:rPr>
          <w:sz w:val="28"/>
          <w:szCs w:val="28"/>
        </w:rPr>
      </w:pPr>
      <w:r>
        <w:rPr>
          <w:b/>
          <w:bCs/>
          <w:sz w:val="28"/>
          <w:szCs w:val="28"/>
        </w:rPr>
        <w:t>25</w:t>
      </w:r>
      <w:r w:rsidR="00A074C6" w:rsidRPr="002438D3">
        <w:rPr>
          <w:b/>
          <w:bCs/>
          <w:sz w:val="28"/>
          <w:szCs w:val="28"/>
        </w:rPr>
        <w:t>-2</w:t>
      </w:r>
      <w:r>
        <w:rPr>
          <w:b/>
          <w:bCs/>
          <w:sz w:val="28"/>
          <w:szCs w:val="28"/>
        </w:rPr>
        <w:t>8</w:t>
      </w:r>
      <w:r w:rsidR="00A074C6" w:rsidRPr="002438D3">
        <w:rPr>
          <w:b/>
          <w:bCs/>
          <w:sz w:val="28"/>
          <w:szCs w:val="28"/>
        </w:rPr>
        <w:t xml:space="preserve"> мая 20</w:t>
      </w:r>
      <w:r w:rsidR="00F750C7" w:rsidRPr="002438D3">
        <w:rPr>
          <w:b/>
          <w:bCs/>
          <w:sz w:val="28"/>
          <w:szCs w:val="28"/>
        </w:rPr>
        <w:t>2</w:t>
      </w:r>
      <w:r>
        <w:rPr>
          <w:b/>
          <w:bCs/>
          <w:sz w:val="28"/>
          <w:szCs w:val="28"/>
        </w:rPr>
        <w:t>2</w:t>
      </w:r>
      <w:r w:rsidR="00985C6E" w:rsidRPr="002438D3">
        <w:rPr>
          <w:b/>
          <w:bCs/>
          <w:sz w:val="28"/>
          <w:szCs w:val="28"/>
        </w:rPr>
        <w:t> </w:t>
      </w:r>
      <w:r w:rsidR="00A074C6" w:rsidRPr="002438D3">
        <w:rPr>
          <w:b/>
          <w:bCs/>
          <w:sz w:val="28"/>
          <w:szCs w:val="28"/>
        </w:rPr>
        <w:t>г.</w:t>
      </w:r>
    </w:p>
    <w:p w:rsidR="00A074C6" w:rsidRPr="002438D3" w:rsidRDefault="00A074C6" w:rsidP="00A074C6">
      <w:pPr>
        <w:spacing w:after="0"/>
        <w:jc w:val="center"/>
        <w:rPr>
          <w:rFonts w:ascii="Times New Roman" w:hAnsi="Times New Roman" w:cs="Times New Roman"/>
          <w:b/>
          <w:bCs/>
          <w:sz w:val="28"/>
          <w:szCs w:val="28"/>
        </w:rPr>
      </w:pPr>
      <w:r w:rsidRPr="002438D3">
        <w:rPr>
          <w:rFonts w:ascii="Times New Roman" w:hAnsi="Times New Roman" w:cs="Times New Roman"/>
          <w:b/>
          <w:bCs/>
          <w:sz w:val="28"/>
          <w:szCs w:val="28"/>
        </w:rPr>
        <w:t>Симферополь</w:t>
      </w:r>
      <w:r w:rsidR="00EE3157" w:rsidRPr="002438D3">
        <w:rPr>
          <w:rFonts w:ascii="Times New Roman" w:hAnsi="Times New Roman" w:cs="Times New Roman"/>
          <w:b/>
          <w:bCs/>
          <w:sz w:val="28"/>
          <w:szCs w:val="28"/>
        </w:rPr>
        <w:t xml:space="preserve"> </w:t>
      </w:r>
      <w:r w:rsidR="00A601C9" w:rsidRPr="002438D3">
        <w:rPr>
          <w:rFonts w:ascii="Times New Roman" w:hAnsi="Times New Roman" w:cs="Times New Roman"/>
          <w:b/>
          <w:bCs/>
          <w:sz w:val="28"/>
          <w:szCs w:val="28"/>
        </w:rPr>
        <w:t>–</w:t>
      </w:r>
      <w:r w:rsidR="00EE3157" w:rsidRPr="002438D3">
        <w:rPr>
          <w:rFonts w:ascii="Times New Roman" w:hAnsi="Times New Roman" w:cs="Times New Roman"/>
          <w:b/>
          <w:bCs/>
          <w:sz w:val="28"/>
          <w:szCs w:val="28"/>
        </w:rPr>
        <w:t xml:space="preserve"> Гурзуф</w:t>
      </w:r>
    </w:p>
    <w:p w:rsidR="00772133" w:rsidRPr="002438D3" w:rsidRDefault="00A074C6" w:rsidP="00772133">
      <w:pPr>
        <w:pStyle w:val="Default"/>
        <w:ind w:firstLine="567"/>
        <w:jc w:val="both"/>
        <w:rPr>
          <w:b/>
          <w:bCs/>
          <w:sz w:val="28"/>
          <w:szCs w:val="28"/>
        </w:rPr>
      </w:pPr>
      <w:r w:rsidRPr="002438D3">
        <w:rPr>
          <w:bCs/>
          <w:sz w:val="28"/>
          <w:szCs w:val="28"/>
        </w:rPr>
        <w:lastRenderedPageBreak/>
        <w:t xml:space="preserve">Уважаемые коллеги! </w:t>
      </w:r>
      <w:r w:rsidR="00F92FF7" w:rsidRPr="002438D3">
        <w:rPr>
          <w:bCs/>
          <w:sz w:val="28"/>
          <w:szCs w:val="28"/>
        </w:rPr>
        <w:t xml:space="preserve">Институт </w:t>
      </w:r>
      <w:proofErr w:type="spellStart"/>
      <w:r w:rsidR="00F92FF7" w:rsidRPr="002438D3">
        <w:rPr>
          <w:bCs/>
          <w:sz w:val="28"/>
          <w:szCs w:val="28"/>
        </w:rPr>
        <w:t>медиакоммуникаций</w:t>
      </w:r>
      <w:proofErr w:type="spellEnd"/>
      <w:r w:rsidR="00F92FF7" w:rsidRPr="002438D3">
        <w:rPr>
          <w:bCs/>
          <w:sz w:val="28"/>
          <w:szCs w:val="28"/>
        </w:rPr>
        <w:t xml:space="preserve">, </w:t>
      </w:r>
      <w:proofErr w:type="spellStart"/>
      <w:r w:rsidR="00F92FF7" w:rsidRPr="002438D3">
        <w:rPr>
          <w:bCs/>
          <w:sz w:val="28"/>
          <w:szCs w:val="28"/>
        </w:rPr>
        <w:t>медиатехнологий</w:t>
      </w:r>
      <w:proofErr w:type="spellEnd"/>
      <w:r w:rsidR="00F92FF7" w:rsidRPr="002438D3">
        <w:rPr>
          <w:bCs/>
          <w:sz w:val="28"/>
          <w:szCs w:val="28"/>
        </w:rPr>
        <w:t xml:space="preserve"> и дизайна</w:t>
      </w:r>
      <w:r w:rsidRPr="002438D3">
        <w:rPr>
          <w:bCs/>
          <w:sz w:val="28"/>
          <w:szCs w:val="28"/>
        </w:rPr>
        <w:t xml:space="preserve"> </w:t>
      </w:r>
      <w:r w:rsidR="00985C6E" w:rsidRPr="002438D3">
        <w:rPr>
          <w:bCs/>
          <w:sz w:val="28"/>
          <w:szCs w:val="28"/>
        </w:rPr>
        <w:t>ФГАОУ ВО «</w:t>
      </w:r>
      <w:r w:rsidRPr="002438D3">
        <w:rPr>
          <w:bCs/>
          <w:sz w:val="28"/>
          <w:szCs w:val="28"/>
        </w:rPr>
        <w:t>КФУ им</w:t>
      </w:r>
      <w:r w:rsidR="00985C6E" w:rsidRPr="002438D3">
        <w:rPr>
          <w:bCs/>
          <w:sz w:val="28"/>
          <w:szCs w:val="28"/>
        </w:rPr>
        <w:t>. В.</w:t>
      </w:r>
      <w:r w:rsidR="00680621" w:rsidRPr="002438D3">
        <w:rPr>
          <w:bCs/>
          <w:sz w:val="28"/>
          <w:szCs w:val="28"/>
        </w:rPr>
        <w:t>И. Вернадского</w:t>
      </w:r>
      <w:r w:rsidR="00985C6E" w:rsidRPr="002438D3">
        <w:rPr>
          <w:bCs/>
          <w:sz w:val="28"/>
          <w:szCs w:val="28"/>
        </w:rPr>
        <w:t>»</w:t>
      </w:r>
      <w:r w:rsidR="00680621" w:rsidRPr="002438D3">
        <w:rPr>
          <w:bCs/>
          <w:sz w:val="28"/>
          <w:szCs w:val="28"/>
        </w:rPr>
        <w:t xml:space="preserve"> приглашает в</w:t>
      </w:r>
      <w:r w:rsidRPr="002438D3">
        <w:rPr>
          <w:bCs/>
          <w:sz w:val="28"/>
          <w:szCs w:val="28"/>
        </w:rPr>
        <w:t xml:space="preserve">ас принять участие в </w:t>
      </w:r>
      <w:r w:rsidR="000D6E7D" w:rsidRPr="000D6E7D">
        <w:rPr>
          <w:b/>
          <w:sz w:val="28"/>
          <w:szCs w:val="28"/>
        </w:rPr>
        <w:t>V</w:t>
      </w:r>
      <w:r w:rsidR="000D6E7D" w:rsidRPr="000D6E7D">
        <w:rPr>
          <w:b/>
          <w:sz w:val="28"/>
          <w:szCs w:val="28"/>
          <w:lang w:val="en-US"/>
        </w:rPr>
        <w:t>I</w:t>
      </w:r>
      <w:r w:rsidR="000D6E7D" w:rsidRPr="000D6E7D">
        <w:rPr>
          <w:b/>
          <w:sz w:val="28"/>
          <w:szCs w:val="28"/>
        </w:rPr>
        <w:t xml:space="preserve"> Международной научно-практической конференции </w:t>
      </w:r>
      <w:r w:rsidR="000D6E7D" w:rsidRPr="000D6E7D">
        <w:rPr>
          <w:rFonts w:eastAsia="Times New Roman"/>
          <w:b/>
          <w:sz w:val="28"/>
          <w:szCs w:val="28"/>
        </w:rPr>
        <w:t>«Информационные и коммуникативные технологии: образование, наука и интернет»</w:t>
      </w:r>
      <w:r w:rsidR="000D6E7D">
        <w:rPr>
          <w:rFonts w:eastAsia="Times New Roman"/>
          <w:b/>
        </w:rPr>
        <w:t xml:space="preserve"> </w:t>
      </w:r>
      <w:r w:rsidR="00282F02" w:rsidRPr="002438D3">
        <w:rPr>
          <w:b/>
          <w:bCs/>
          <w:sz w:val="28"/>
          <w:szCs w:val="28"/>
        </w:rPr>
        <w:t xml:space="preserve"> </w:t>
      </w:r>
      <w:r w:rsidRPr="002438D3">
        <w:rPr>
          <w:bCs/>
          <w:sz w:val="28"/>
          <w:szCs w:val="28"/>
        </w:rPr>
        <w:t xml:space="preserve">для </w:t>
      </w:r>
      <w:r w:rsidR="00AB0908" w:rsidRPr="002438D3">
        <w:rPr>
          <w:color w:val="auto"/>
          <w:sz w:val="28"/>
          <w:szCs w:val="28"/>
        </w:rPr>
        <w:t>научно-педагогических</w:t>
      </w:r>
      <w:r w:rsidRPr="002438D3">
        <w:rPr>
          <w:color w:val="auto"/>
          <w:sz w:val="28"/>
          <w:szCs w:val="28"/>
        </w:rPr>
        <w:t xml:space="preserve"> </w:t>
      </w:r>
      <w:r w:rsidR="00AB0908" w:rsidRPr="002438D3">
        <w:rPr>
          <w:color w:val="auto"/>
          <w:sz w:val="28"/>
          <w:szCs w:val="28"/>
        </w:rPr>
        <w:t>работников</w:t>
      </w:r>
      <w:r w:rsidRPr="002438D3">
        <w:rPr>
          <w:color w:val="auto"/>
          <w:sz w:val="28"/>
          <w:szCs w:val="28"/>
        </w:rPr>
        <w:t xml:space="preserve">, </w:t>
      </w:r>
      <w:r w:rsidR="00680621" w:rsidRPr="002438D3">
        <w:rPr>
          <w:color w:val="auto"/>
          <w:sz w:val="28"/>
          <w:szCs w:val="28"/>
        </w:rPr>
        <w:t>молодых ученых</w:t>
      </w:r>
      <w:r w:rsidR="00985C6E" w:rsidRPr="002438D3">
        <w:rPr>
          <w:color w:val="auto"/>
          <w:sz w:val="28"/>
          <w:szCs w:val="28"/>
        </w:rPr>
        <w:t xml:space="preserve">, </w:t>
      </w:r>
      <w:r w:rsidR="00680621" w:rsidRPr="002438D3">
        <w:rPr>
          <w:color w:val="auto"/>
          <w:sz w:val="28"/>
          <w:szCs w:val="28"/>
        </w:rPr>
        <w:t xml:space="preserve">аспирантов, студентов, </w:t>
      </w:r>
      <w:r w:rsidRPr="002438D3">
        <w:rPr>
          <w:color w:val="auto"/>
          <w:sz w:val="28"/>
          <w:szCs w:val="28"/>
        </w:rPr>
        <w:t>профессионалов-практиков</w:t>
      </w:r>
      <w:r w:rsidRPr="002438D3">
        <w:rPr>
          <w:sz w:val="28"/>
          <w:szCs w:val="28"/>
        </w:rPr>
        <w:t>, представителей органов государственного и муниципального управления</w:t>
      </w:r>
      <w:r w:rsidR="004A148E" w:rsidRPr="002438D3">
        <w:rPr>
          <w:sz w:val="28"/>
          <w:szCs w:val="28"/>
        </w:rPr>
        <w:t xml:space="preserve">, </w:t>
      </w:r>
      <w:r w:rsidRPr="002438D3">
        <w:rPr>
          <w:sz w:val="28"/>
          <w:szCs w:val="28"/>
        </w:rPr>
        <w:t>общественных организаций</w:t>
      </w:r>
      <w:r w:rsidR="00282F02" w:rsidRPr="002438D3">
        <w:rPr>
          <w:sz w:val="28"/>
          <w:szCs w:val="28"/>
        </w:rPr>
        <w:t>.</w:t>
      </w:r>
      <w:r w:rsidRPr="002438D3">
        <w:rPr>
          <w:b/>
          <w:bCs/>
          <w:sz w:val="28"/>
          <w:szCs w:val="28"/>
        </w:rPr>
        <w:t xml:space="preserve"> </w:t>
      </w:r>
    </w:p>
    <w:p w:rsidR="00A074C6" w:rsidRPr="002438D3" w:rsidRDefault="00A074C6" w:rsidP="00772133">
      <w:pPr>
        <w:pStyle w:val="Default"/>
        <w:ind w:firstLine="567"/>
        <w:jc w:val="both"/>
        <w:rPr>
          <w:bCs/>
          <w:sz w:val="28"/>
          <w:szCs w:val="28"/>
        </w:rPr>
      </w:pPr>
      <w:r w:rsidRPr="002438D3">
        <w:rPr>
          <w:bCs/>
          <w:sz w:val="28"/>
          <w:szCs w:val="28"/>
        </w:rPr>
        <w:t xml:space="preserve">Дата проведения конференции </w:t>
      </w:r>
      <w:r w:rsidR="000D6E7D" w:rsidRPr="000D6E7D">
        <w:rPr>
          <w:b/>
          <w:bCs/>
          <w:sz w:val="28"/>
          <w:szCs w:val="28"/>
        </w:rPr>
        <w:t>25</w:t>
      </w:r>
      <w:r w:rsidR="00985C6E" w:rsidRPr="000D6E7D">
        <w:rPr>
          <w:b/>
          <w:bCs/>
          <w:sz w:val="28"/>
          <w:szCs w:val="28"/>
        </w:rPr>
        <w:t>-</w:t>
      </w:r>
      <w:r w:rsidR="000D6E7D">
        <w:rPr>
          <w:b/>
          <w:bCs/>
          <w:sz w:val="28"/>
          <w:szCs w:val="28"/>
        </w:rPr>
        <w:t>28</w:t>
      </w:r>
      <w:r w:rsidRPr="002438D3">
        <w:rPr>
          <w:b/>
          <w:bCs/>
          <w:sz w:val="28"/>
          <w:szCs w:val="28"/>
        </w:rPr>
        <w:t xml:space="preserve"> мая 20</w:t>
      </w:r>
      <w:r w:rsidR="00F750C7" w:rsidRPr="002438D3">
        <w:rPr>
          <w:b/>
          <w:bCs/>
          <w:sz w:val="28"/>
          <w:szCs w:val="28"/>
        </w:rPr>
        <w:t>2</w:t>
      </w:r>
      <w:r w:rsidR="000D6E7D">
        <w:rPr>
          <w:b/>
          <w:bCs/>
          <w:sz w:val="28"/>
          <w:szCs w:val="28"/>
        </w:rPr>
        <w:t>2</w:t>
      </w:r>
      <w:r w:rsidRPr="002438D3">
        <w:rPr>
          <w:b/>
          <w:bCs/>
          <w:sz w:val="28"/>
          <w:szCs w:val="28"/>
        </w:rPr>
        <w:t xml:space="preserve"> г</w:t>
      </w:r>
      <w:r w:rsidRPr="002438D3">
        <w:rPr>
          <w:bCs/>
          <w:sz w:val="28"/>
          <w:szCs w:val="28"/>
        </w:rPr>
        <w:t>.</w:t>
      </w:r>
    </w:p>
    <w:p w:rsidR="001960A9" w:rsidRDefault="001960A9" w:rsidP="00446A83">
      <w:pPr>
        <w:pStyle w:val="Default"/>
        <w:ind w:firstLine="709"/>
        <w:jc w:val="both"/>
        <w:rPr>
          <w:bCs/>
          <w:sz w:val="28"/>
          <w:szCs w:val="28"/>
        </w:rPr>
      </w:pPr>
    </w:p>
    <w:p w:rsidR="00560BCB" w:rsidRPr="002438D3" w:rsidRDefault="00A074C6" w:rsidP="00446A83">
      <w:pPr>
        <w:pStyle w:val="Default"/>
        <w:ind w:firstLine="709"/>
        <w:jc w:val="both"/>
        <w:rPr>
          <w:bCs/>
          <w:sz w:val="28"/>
          <w:szCs w:val="28"/>
        </w:rPr>
      </w:pPr>
      <w:r w:rsidRPr="002438D3">
        <w:rPr>
          <w:bCs/>
          <w:sz w:val="28"/>
          <w:szCs w:val="28"/>
        </w:rPr>
        <w:t>Научная программа конференции посвящена</w:t>
      </w:r>
      <w:r w:rsidR="00560BCB" w:rsidRPr="002438D3">
        <w:rPr>
          <w:bCs/>
          <w:sz w:val="28"/>
          <w:szCs w:val="28"/>
        </w:rPr>
        <w:t>:</w:t>
      </w:r>
    </w:p>
    <w:p w:rsidR="00560BCB" w:rsidRPr="002438D3" w:rsidRDefault="00A074C6" w:rsidP="00B9700D">
      <w:pPr>
        <w:pStyle w:val="Default"/>
        <w:numPr>
          <w:ilvl w:val="0"/>
          <w:numId w:val="19"/>
        </w:numPr>
        <w:ind w:left="0" w:firstLine="272"/>
        <w:jc w:val="both"/>
        <w:rPr>
          <w:sz w:val="28"/>
          <w:szCs w:val="28"/>
          <w:shd w:val="clear" w:color="auto" w:fill="FFFFFF"/>
        </w:rPr>
      </w:pPr>
      <w:r w:rsidRPr="002438D3">
        <w:rPr>
          <w:bCs/>
          <w:sz w:val="28"/>
          <w:szCs w:val="28"/>
        </w:rPr>
        <w:t xml:space="preserve">изучению </w:t>
      </w:r>
      <w:r w:rsidR="008F7907" w:rsidRPr="002438D3">
        <w:rPr>
          <w:sz w:val="28"/>
          <w:szCs w:val="28"/>
          <w:shd w:val="clear" w:color="auto" w:fill="FFFFFF"/>
        </w:rPr>
        <w:t xml:space="preserve">роли и места </w:t>
      </w:r>
      <w:r w:rsidR="00772133" w:rsidRPr="002438D3">
        <w:rPr>
          <w:sz w:val="28"/>
          <w:szCs w:val="28"/>
          <w:shd w:val="clear" w:color="auto" w:fill="FFFFFF"/>
        </w:rPr>
        <w:t xml:space="preserve">информационных и коммуникативных технологий в современных реалиях рекламной индустрии как системы продвижения товаров и услуг на </w:t>
      </w:r>
      <w:r w:rsidR="00680621" w:rsidRPr="002438D3">
        <w:rPr>
          <w:sz w:val="28"/>
          <w:szCs w:val="28"/>
          <w:shd w:val="clear" w:color="auto" w:fill="FFFFFF"/>
        </w:rPr>
        <w:t>онлайн</w:t>
      </w:r>
      <w:r w:rsidR="00747BC9" w:rsidRPr="002438D3">
        <w:rPr>
          <w:sz w:val="28"/>
          <w:szCs w:val="28"/>
          <w:shd w:val="clear" w:color="auto" w:fill="FFFFFF"/>
        </w:rPr>
        <w:t>-</w:t>
      </w:r>
      <w:r w:rsidR="00F9393A" w:rsidRPr="002438D3">
        <w:rPr>
          <w:sz w:val="28"/>
          <w:szCs w:val="28"/>
          <w:shd w:val="clear" w:color="auto" w:fill="FFFFFF"/>
        </w:rPr>
        <w:t>платформах;</w:t>
      </w:r>
      <w:r w:rsidR="00772133" w:rsidRPr="002438D3">
        <w:rPr>
          <w:sz w:val="28"/>
          <w:szCs w:val="28"/>
          <w:shd w:val="clear" w:color="auto" w:fill="FFFFFF"/>
        </w:rPr>
        <w:t xml:space="preserve"> </w:t>
      </w:r>
    </w:p>
    <w:p w:rsidR="00560BCB" w:rsidRPr="002438D3" w:rsidRDefault="00560BCB" w:rsidP="00B9700D">
      <w:pPr>
        <w:pStyle w:val="Default"/>
        <w:numPr>
          <w:ilvl w:val="0"/>
          <w:numId w:val="19"/>
        </w:numPr>
        <w:ind w:left="0" w:firstLine="272"/>
        <w:jc w:val="both"/>
        <w:rPr>
          <w:sz w:val="28"/>
          <w:szCs w:val="28"/>
          <w:shd w:val="clear" w:color="auto" w:fill="FFFFFF"/>
        </w:rPr>
      </w:pPr>
      <w:r w:rsidRPr="002438D3">
        <w:rPr>
          <w:sz w:val="28"/>
          <w:szCs w:val="28"/>
          <w:shd w:val="clear" w:color="auto" w:fill="FFFFFF"/>
        </w:rPr>
        <w:t xml:space="preserve">изучению роли медиа и корпоративных коммуникаций </w:t>
      </w:r>
      <w:r w:rsidR="00AB0908" w:rsidRPr="002438D3">
        <w:rPr>
          <w:sz w:val="28"/>
          <w:szCs w:val="28"/>
          <w:shd w:val="clear" w:color="auto" w:fill="FFFFFF"/>
        </w:rPr>
        <w:t>в</w:t>
      </w:r>
      <w:r w:rsidRPr="002438D3">
        <w:rPr>
          <w:sz w:val="28"/>
          <w:szCs w:val="28"/>
          <w:shd w:val="clear" w:color="auto" w:fill="FFFFFF"/>
        </w:rPr>
        <w:t xml:space="preserve"> бизнес-процессах управления компанией</w:t>
      </w:r>
      <w:r w:rsidR="00747BC9" w:rsidRPr="002438D3">
        <w:rPr>
          <w:sz w:val="28"/>
          <w:szCs w:val="28"/>
          <w:shd w:val="clear" w:color="auto" w:fill="FFFFFF"/>
        </w:rPr>
        <w:t xml:space="preserve"> </w:t>
      </w:r>
      <w:r w:rsidR="00680621" w:rsidRPr="002438D3">
        <w:rPr>
          <w:sz w:val="28"/>
          <w:szCs w:val="28"/>
          <w:shd w:val="clear" w:color="auto" w:fill="FFFFFF"/>
        </w:rPr>
        <w:t xml:space="preserve">и </w:t>
      </w:r>
      <w:r w:rsidR="00872B72" w:rsidRPr="002438D3">
        <w:rPr>
          <w:sz w:val="28"/>
          <w:szCs w:val="28"/>
          <w:shd w:val="clear" w:color="auto" w:fill="FFFFFF"/>
        </w:rPr>
        <w:t>связ</w:t>
      </w:r>
      <w:r w:rsidR="00680621" w:rsidRPr="002438D3">
        <w:rPr>
          <w:sz w:val="28"/>
          <w:szCs w:val="28"/>
          <w:shd w:val="clear" w:color="auto" w:fill="FFFFFF"/>
        </w:rPr>
        <w:t>ях</w:t>
      </w:r>
      <w:r w:rsidR="00872B72" w:rsidRPr="002438D3">
        <w:rPr>
          <w:sz w:val="28"/>
          <w:szCs w:val="28"/>
          <w:shd w:val="clear" w:color="auto" w:fill="FFFFFF"/>
        </w:rPr>
        <w:t xml:space="preserve"> с общественностью;</w:t>
      </w:r>
    </w:p>
    <w:p w:rsidR="009874C0" w:rsidRPr="002438D3" w:rsidRDefault="00560BCB" w:rsidP="009874C0">
      <w:pPr>
        <w:pStyle w:val="Default"/>
        <w:numPr>
          <w:ilvl w:val="0"/>
          <w:numId w:val="19"/>
        </w:numPr>
        <w:ind w:left="0" w:firstLine="272"/>
        <w:jc w:val="both"/>
        <w:rPr>
          <w:sz w:val="28"/>
          <w:szCs w:val="28"/>
          <w:shd w:val="clear" w:color="auto" w:fill="FFFFFF"/>
        </w:rPr>
      </w:pPr>
      <w:r w:rsidRPr="002438D3">
        <w:rPr>
          <w:sz w:val="28"/>
          <w:szCs w:val="28"/>
          <w:shd w:val="clear" w:color="auto" w:fill="FFFFFF"/>
        </w:rPr>
        <w:t xml:space="preserve">исследованию влияния кластера </w:t>
      </w:r>
      <w:proofErr w:type="spellStart"/>
      <w:r w:rsidR="00F9393A" w:rsidRPr="002438D3">
        <w:rPr>
          <w:sz w:val="28"/>
          <w:szCs w:val="28"/>
          <w:shd w:val="clear" w:color="auto" w:fill="FFFFFF"/>
        </w:rPr>
        <w:t>масс</w:t>
      </w:r>
      <w:r w:rsidR="00772133" w:rsidRPr="002438D3">
        <w:rPr>
          <w:sz w:val="28"/>
          <w:szCs w:val="28"/>
          <w:shd w:val="clear" w:color="auto" w:fill="FFFFFF"/>
        </w:rPr>
        <w:t>медийной</w:t>
      </w:r>
      <w:proofErr w:type="spellEnd"/>
      <w:r w:rsidR="00772133" w:rsidRPr="002438D3">
        <w:rPr>
          <w:sz w:val="28"/>
          <w:szCs w:val="28"/>
          <w:shd w:val="clear" w:color="auto" w:fill="FFFFFF"/>
        </w:rPr>
        <w:t xml:space="preserve"> индустрии</w:t>
      </w:r>
      <w:r w:rsidRPr="002438D3">
        <w:rPr>
          <w:sz w:val="28"/>
          <w:szCs w:val="28"/>
          <w:shd w:val="clear" w:color="auto" w:fill="FFFFFF"/>
        </w:rPr>
        <w:t xml:space="preserve"> на государство и общество как </w:t>
      </w:r>
      <w:r w:rsidR="00AB0908" w:rsidRPr="002438D3">
        <w:rPr>
          <w:sz w:val="28"/>
          <w:szCs w:val="28"/>
          <w:shd w:val="clear" w:color="auto" w:fill="FFFFFF"/>
        </w:rPr>
        <w:t>на национальном уровне</w:t>
      </w:r>
      <w:r w:rsidRPr="002438D3">
        <w:rPr>
          <w:sz w:val="28"/>
          <w:szCs w:val="28"/>
          <w:shd w:val="clear" w:color="auto" w:fill="FFFFFF"/>
        </w:rPr>
        <w:t>, так и в глобальном аспекте</w:t>
      </w:r>
      <w:r w:rsidR="00680621" w:rsidRPr="002438D3">
        <w:rPr>
          <w:sz w:val="28"/>
          <w:szCs w:val="28"/>
          <w:shd w:val="clear" w:color="auto" w:fill="FFFFFF"/>
        </w:rPr>
        <w:t>,</w:t>
      </w:r>
      <w:r w:rsidRPr="002438D3">
        <w:rPr>
          <w:sz w:val="28"/>
          <w:szCs w:val="28"/>
          <w:shd w:val="clear" w:color="auto" w:fill="FFFFFF"/>
        </w:rPr>
        <w:t xml:space="preserve"> на международную повестку развития бизнеса и общества как </w:t>
      </w:r>
      <w:r w:rsidR="00680621" w:rsidRPr="002438D3">
        <w:rPr>
          <w:sz w:val="28"/>
          <w:szCs w:val="28"/>
          <w:shd w:val="clear" w:color="auto" w:fill="FFFFFF"/>
        </w:rPr>
        <w:t xml:space="preserve">целостной </w:t>
      </w:r>
      <w:r w:rsidRPr="002438D3">
        <w:rPr>
          <w:sz w:val="28"/>
          <w:szCs w:val="28"/>
          <w:shd w:val="clear" w:color="auto" w:fill="FFFFFF"/>
        </w:rPr>
        <w:t>системы;</w:t>
      </w:r>
    </w:p>
    <w:p w:rsidR="00772133" w:rsidRDefault="00B16BA8" w:rsidP="009874C0">
      <w:pPr>
        <w:pStyle w:val="Default"/>
        <w:numPr>
          <w:ilvl w:val="0"/>
          <w:numId w:val="19"/>
        </w:numPr>
        <w:ind w:left="0" w:firstLine="272"/>
        <w:jc w:val="both"/>
        <w:rPr>
          <w:sz w:val="28"/>
          <w:szCs w:val="28"/>
          <w:shd w:val="clear" w:color="auto" w:fill="FFFFFF"/>
        </w:rPr>
      </w:pPr>
      <w:r w:rsidRPr="002438D3">
        <w:rPr>
          <w:sz w:val="28"/>
          <w:szCs w:val="28"/>
          <w:shd w:val="clear" w:color="auto" w:fill="FFFFFF"/>
        </w:rPr>
        <w:t>рассмотрению</w:t>
      </w:r>
      <w:r w:rsidR="009874C0" w:rsidRPr="002438D3">
        <w:rPr>
          <w:sz w:val="28"/>
          <w:szCs w:val="28"/>
          <w:shd w:val="clear" w:color="auto" w:fill="FFFFFF"/>
        </w:rPr>
        <w:t xml:space="preserve"> инновационных форм коммуникаций в контексте современной визуальной культуры.</w:t>
      </w:r>
    </w:p>
    <w:p w:rsidR="00DC4350" w:rsidRDefault="00DC4350" w:rsidP="009874C0">
      <w:pPr>
        <w:pStyle w:val="Default"/>
        <w:numPr>
          <w:ilvl w:val="0"/>
          <w:numId w:val="19"/>
        </w:numPr>
        <w:ind w:left="0" w:firstLine="272"/>
        <w:jc w:val="both"/>
        <w:rPr>
          <w:sz w:val="28"/>
          <w:szCs w:val="28"/>
          <w:shd w:val="clear" w:color="auto" w:fill="FFFFFF"/>
        </w:rPr>
      </w:pPr>
      <w:r>
        <w:rPr>
          <w:sz w:val="28"/>
          <w:szCs w:val="28"/>
          <w:shd w:val="clear" w:color="auto" w:fill="FFFFFF"/>
        </w:rPr>
        <w:t>исследованию изменений социальных коммуникаций под влиянием информатизации образования</w:t>
      </w:r>
    </w:p>
    <w:p w:rsidR="001960A9" w:rsidRPr="002438D3" w:rsidRDefault="001960A9" w:rsidP="00DC4350">
      <w:pPr>
        <w:pStyle w:val="Default"/>
        <w:ind w:left="272"/>
        <w:jc w:val="both"/>
        <w:rPr>
          <w:sz w:val="28"/>
          <w:szCs w:val="28"/>
          <w:shd w:val="clear" w:color="auto" w:fill="FFFFFF"/>
        </w:rPr>
      </w:pPr>
    </w:p>
    <w:p w:rsidR="009874C0" w:rsidRPr="002438D3" w:rsidRDefault="009874C0" w:rsidP="00A074C6">
      <w:pPr>
        <w:spacing w:after="0"/>
        <w:jc w:val="center"/>
        <w:rPr>
          <w:rFonts w:ascii="Times New Roman" w:hAnsi="Times New Roman" w:cs="Times New Roman"/>
          <w:b/>
          <w:sz w:val="28"/>
          <w:szCs w:val="28"/>
        </w:rPr>
      </w:pPr>
    </w:p>
    <w:p w:rsidR="00A074C6" w:rsidRPr="002438D3" w:rsidRDefault="00A074C6" w:rsidP="00A074C6">
      <w:pPr>
        <w:spacing w:after="0"/>
        <w:jc w:val="center"/>
        <w:rPr>
          <w:rFonts w:ascii="Times New Roman" w:hAnsi="Times New Roman" w:cs="Times New Roman"/>
          <w:b/>
          <w:sz w:val="28"/>
          <w:szCs w:val="28"/>
        </w:rPr>
      </w:pPr>
      <w:r w:rsidRPr="002438D3">
        <w:rPr>
          <w:rFonts w:ascii="Times New Roman" w:hAnsi="Times New Roman" w:cs="Times New Roman"/>
          <w:b/>
          <w:sz w:val="28"/>
          <w:szCs w:val="28"/>
        </w:rPr>
        <w:t xml:space="preserve">НАПРАВЛЕНИЯ РАБОТЫ КОНФЕРЕНЦИИ </w:t>
      </w:r>
    </w:p>
    <w:p w:rsidR="00A074C6" w:rsidRPr="002438D3" w:rsidRDefault="00A074C6"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коммуника</w:t>
      </w:r>
      <w:r w:rsidR="00D94C16" w:rsidRPr="002438D3">
        <w:rPr>
          <w:rFonts w:ascii="Times New Roman" w:hAnsi="Times New Roman" w:cs="Times New Roman"/>
          <w:sz w:val="28"/>
          <w:szCs w:val="28"/>
        </w:rPr>
        <w:t>тивные</w:t>
      </w:r>
      <w:r w:rsidRPr="002438D3">
        <w:rPr>
          <w:rFonts w:ascii="Times New Roman" w:hAnsi="Times New Roman" w:cs="Times New Roman"/>
          <w:sz w:val="28"/>
          <w:szCs w:val="28"/>
        </w:rPr>
        <w:t xml:space="preserve"> и информационные технологии</w:t>
      </w:r>
      <w:r w:rsidR="004A46BB" w:rsidRPr="002438D3">
        <w:rPr>
          <w:rFonts w:ascii="Times New Roman" w:hAnsi="Times New Roman" w:cs="Times New Roman"/>
          <w:sz w:val="28"/>
          <w:szCs w:val="28"/>
        </w:rPr>
        <w:t xml:space="preserve"> в рамках </w:t>
      </w:r>
      <w:r w:rsidR="00745048" w:rsidRPr="002438D3">
        <w:rPr>
          <w:rFonts w:ascii="Times New Roman" w:hAnsi="Times New Roman" w:cs="Times New Roman"/>
          <w:sz w:val="28"/>
          <w:szCs w:val="28"/>
        </w:rPr>
        <w:t>рекламной маркетинговой, издательской</w:t>
      </w:r>
      <w:r w:rsidR="00560BCB" w:rsidRPr="002438D3">
        <w:rPr>
          <w:rFonts w:ascii="Times New Roman" w:hAnsi="Times New Roman" w:cs="Times New Roman"/>
          <w:sz w:val="28"/>
          <w:szCs w:val="28"/>
        </w:rPr>
        <w:t>, п</w:t>
      </w:r>
      <w:r w:rsidR="00745048" w:rsidRPr="002438D3">
        <w:rPr>
          <w:rFonts w:ascii="Times New Roman" w:hAnsi="Times New Roman" w:cs="Times New Roman"/>
          <w:sz w:val="28"/>
          <w:szCs w:val="28"/>
        </w:rPr>
        <w:t>олиграфической и PR-</w:t>
      </w:r>
      <w:r w:rsidR="004A46BB" w:rsidRPr="002438D3">
        <w:rPr>
          <w:rFonts w:ascii="Times New Roman" w:hAnsi="Times New Roman" w:cs="Times New Roman"/>
          <w:sz w:val="28"/>
          <w:szCs w:val="28"/>
        </w:rPr>
        <w:t>деятельности</w:t>
      </w:r>
      <w:r w:rsidRPr="002438D3">
        <w:rPr>
          <w:rFonts w:ascii="Times New Roman" w:hAnsi="Times New Roman" w:cs="Times New Roman"/>
          <w:sz w:val="28"/>
          <w:szCs w:val="28"/>
        </w:rPr>
        <w:t>;</w:t>
      </w:r>
    </w:p>
    <w:p w:rsidR="001E608D" w:rsidRPr="002438D3" w:rsidRDefault="00745048"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технологии массмедиа</w:t>
      </w:r>
      <w:r w:rsidR="008E4A1D" w:rsidRPr="002438D3">
        <w:rPr>
          <w:rFonts w:ascii="Times New Roman" w:hAnsi="Times New Roman" w:cs="Times New Roman"/>
          <w:sz w:val="28"/>
          <w:szCs w:val="28"/>
        </w:rPr>
        <w:t>;</w:t>
      </w:r>
    </w:p>
    <w:p w:rsidR="00560BCB" w:rsidRPr="002438D3" w:rsidRDefault="00560BCB"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корпоративные СМИ и стратегическое управление компанией;</w:t>
      </w:r>
    </w:p>
    <w:p w:rsidR="00560BCB" w:rsidRPr="002438D3" w:rsidRDefault="00560BCB"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новые форматы и новая реальность коммуникаций;</w:t>
      </w:r>
    </w:p>
    <w:p w:rsidR="00560BCB" w:rsidRPr="002438D3" w:rsidRDefault="00560BCB"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технологии продвижения бренд-медиа компании;</w:t>
      </w:r>
    </w:p>
    <w:p w:rsidR="00560BCB" w:rsidRPr="002438D3" w:rsidRDefault="00560BCB"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HR-маркетинг: новые компетенции;</w:t>
      </w:r>
    </w:p>
    <w:p w:rsidR="00560BCB" w:rsidRPr="002438D3" w:rsidRDefault="00D04A2E" w:rsidP="00C808DD">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в</w:t>
      </w:r>
      <w:r w:rsidR="00560BCB" w:rsidRPr="002438D3">
        <w:rPr>
          <w:rFonts w:ascii="Times New Roman" w:hAnsi="Times New Roman" w:cs="Times New Roman"/>
          <w:sz w:val="28"/>
          <w:szCs w:val="28"/>
        </w:rPr>
        <w:t>нутренние коммуникации и медиапроекты;</w:t>
      </w:r>
    </w:p>
    <w:p w:rsidR="00D04A2E" w:rsidRPr="002438D3" w:rsidRDefault="00D04A2E"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 xml:space="preserve">спонсорство, </w:t>
      </w:r>
      <w:proofErr w:type="spellStart"/>
      <w:r w:rsidRPr="002438D3">
        <w:rPr>
          <w:rFonts w:ascii="Times New Roman" w:hAnsi="Times New Roman" w:cs="Times New Roman"/>
          <w:sz w:val="28"/>
          <w:szCs w:val="28"/>
        </w:rPr>
        <w:t>Product</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Placement</w:t>
      </w:r>
      <w:proofErr w:type="spellEnd"/>
      <w:r w:rsidRPr="002438D3">
        <w:rPr>
          <w:rFonts w:ascii="Times New Roman" w:hAnsi="Times New Roman" w:cs="Times New Roman"/>
          <w:sz w:val="28"/>
          <w:szCs w:val="28"/>
        </w:rPr>
        <w:t xml:space="preserve"> и событийный маркетинг;</w:t>
      </w:r>
    </w:p>
    <w:p w:rsidR="00D04A2E" w:rsidRPr="002438D3" w:rsidRDefault="009874C0" w:rsidP="009874C0">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proofErr w:type="spellStart"/>
      <w:r w:rsidRPr="002438D3">
        <w:rPr>
          <w:rFonts w:ascii="Times New Roman" w:hAnsi="Times New Roman" w:cs="Times New Roman"/>
          <w:sz w:val="28"/>
          <w:szCs w:val="28"/>
        </w:rPr>
        <w:t>Digital</w:t>
      </w:r>
      <w:proofErr w:type="spellEnd"/>
      <w:r w:rsidRPr="002438D3">
        <w:rPr>
          <w:rFonts w:ascii="Times New Roman" w:hAnsi="Times New Roman" w:cs="Times New Roman"/>
          <w:sz w:val="28"/>
          <w:szCs w:val="28"/>
        </w:rPr>
        <w:t xml:space="preserve"> как коммуникативная парадигма</w:t>
      </w:r>
      <w:r w:rsidR="00D04A2E" w:rsidRPr="002438D3">
        <w:rPr>
          <w:rFonts w:ascii="Times New Roman" w:hAnsi="Times New Roman" w:cs="Times New Roman"/>
          <w:sz w:val="28"/>
          <w:szCs w:val="28"/>
        </w:rPr>
        <w:t>;</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м</w:t>
      </w:r>
      <w:r w:rsidR="0061771E" w:rsidRPr="002438D3">
        <w:rPr>
          <w:rFonts w:ascii="Times New Roman" w:hAnsi="Times New Roman" w:cs="Times New Roman"/>
          <w:sz w:val="28"/>
          <w:szCs w:val="28"/>
        </w:rPr>
        <w:t xml:space="preserve">одели </w:t>
      </w:r>
      <w:r w:rsidR="00D04A2E" w:rsidRPr="002438D3">
        <w:rPr>
          <w:rFonts w:ascii="Times New Roman" w:hAnsi="Times New Roman" w:cs="Times New Roman"/>
          <w:sz w:val="28"/>
          <w:szCs w:val="28"/>
        </w:rPr>
        <w:t>коммуникации с аудиторией в формате бренд-медиа;</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с</w:t>
      </w:r>
      <w:r w:rsidR="00D04A2E" w:rsidRPr="002438D3">
        <w:rPr>
          <w:rFonts w:ascii="Times New Roman" w:hAnsi="Times New Roman" w:cs="Times New Roman"/>
          <w:sz w:val="28"/>
          <w:szCs w:val="28"/>
        </w:rPr>
        <w:t>овременные тренды взаимодействия с органами власти;</w:t>
      </w:r>
    </w:p>
    <w:p w:rsidR="00AF6649" w:rsidRPr="002438D3" w:rsidRDefault="008E4A1D"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и</w:t>
      </w:r>
      <w:r w:rsidR="00AF6649" w:rsidRPr="002438D3">
        <w:rPr>
          <w:rFonts w:ascii="Times New Roman" w:hAnsi="Times New Roman" w:cs="Times New Roman"/>
          <w:sz w:val="28"/>
          <w:szCs w:val="28"/>
        </w:rPr>
        <w:t xml:space="preserve">нструментарий рекламирования на ВКОНТАКТЕ, </w:t>
      </w:r>
      <w:r w:rsidR="00B9700D" w:rsidRPr="002438D3">
        <w:rPr>
          <w:rFonts w:ascii="Times New Roman" w:hAnsi="Times New Roman" w:cs="Times New Roman"/>
          <w:bCs/>
          <w:sz w:val="28"/>
          <w:szCs w:val="28"/>
          <w:shd w:val="clear" w:color="auto" w:fill="FFFFFF"/>
        </w:rPr>
        <w:t>TELEGRAM</w:t>
      </w:r>
      <w:r w:rsidRPr="002438D3">
        <w:rPr>
          <w:rFonts w:ascii="Times New Roman" w:hAnsi="Times New Roman" w:cs="Times New Roman"/>
          <w:sz w:val="28"/>
          <w:szCs w:val="28"/>
        </w:rPr>
        <w:t>;</w:t>
      </w:r>
      <w:r w:rsidR="00AF6649" w:rsidRPr="002438D3">
        <w:rPr>
          <w:rFonts w:ascii="Times New Roman" w:hAnsi="Times New Roman" w:cs="Times New Roman"/>
          <w:sz w:val="28"/>
          <w:szCs w:val="28"/>
        </w:rPr>
        <w:fldChar w:fldCharType="begin"/>
      </w:r>
      <w:r w:rsidR="00AF6649" w:rsidRPr="002438D3">
        <w:rPr>
          <w:rFonts w:ascii="Times New Roman" w:hAnsi="Times New Roman" w:cs="Times New Roman"/>
          <w:sz w:val="28"/>
          <w:szCs w:val="28"/>
        </w:rPr>
        <w:instrText xml:space="preserve"> HYPERLINK "https://www.instagram.com/?hl=ru" </w:instrText>
      </w:r>
      <w:r w:rsidR="00AF6649" w:rsidRPr="002438D3">
        <w:rPr>
          <w:rFonts w:ascii="Times New Roman" w:hAnsi="Times New Roman" w:cs="Times New Roman"/>
          <w:sz w:val="28"/>
          <w:szCs w:val="28"/>
        </w:rPr>
        <w:fldChar w:fldCharType="separate"/>
      </w:r>
    </w:p>
    <w:p w:rsidR="00A074C6" w:rsidRPr="002438D3" w:rsidRDefault="00AF6649" w:rsidP="009874C0">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fldChar w:fldCharType="end"/>
      </w:r>
      <w:proofErr w:type="spellStart"/>
      <w:r w:rsidR="009874C0" w:rsidRPr="002438D3">
        <w:rPr>
          <w:rFonts w:ascii="Times New Roman" w:hAnsi="Times New Roman" w:cs="Times New Roman"/>
          <w:sz w:val="28"/>
          <w:szCs w:val="28"/>
        </w:rPr>
        <w:t>массмедийные</w:t>
      </w:r>
      <w:proofErr w:type="spellEnd"/>
      <w:r w:rsidR="009874C0" w:rsidRPr="002438D3">
        <w:rPr>
          <w:rFonts w:ascii="Times New Roman" w:hAnsi="Times New Roman" w:cs="Times New Roman"/>
          <w:sz w:val="28"/>
          <w:szCs w:val="28"/>
        </w:rPr>
        <w:t xml:space="preserve"> коммуникации средствами современного искусства и дизайна</w:t>
      </w:r>
      <w:r w:rsidR="00EE3157" w:rsidRPr="002438D3">
        <w:rPr>
          <w:rFonts w:ascii="Times New Roman" w:hAnsi="Times New Roman" w:cs="Times New Roman"/>
          <w:sz w:val="28"/>
          <w:szCs w:val="28"/>
        </w:rPr>
        <w:t>;</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ж</w:t>
      </w:r>
      <w:r w:rsidR="00D04A2E" w:rsidRPr="002438D3">
        <w:rPr>
          <w:rFonts w:ascii="Times New Roman" w:hAnsi="Times New Roman" w:cs="Times New Roman"/>
          <w:sz w:val="28"/>
          <w:szCs w:val="28"/>
        </w:rPr>
        <w:t>урналист в сетевом обществе;</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с</w:t>
      </w:r>
      <w:r w:rsidR="00D04A2E" w:rsidRPr="002438D3">
        <w:rPr>
          <w:rFonts w:ascii="Times New Roman" w:hAnsi="Times New Roman" w:cs="Times New Roman"/>
          <w:sz w:val="28"/>
          <w:szCs w:val="28"/>
        </w:rPr>
        <w:t xml:space="preserve">пециалист </w:t>
      </w:r>
      <w:proofErr w:type="spellStart"/>
      <w:r w:rsidR="00D04A2E" w:rsidRPr="002438D3">
        <w:rPr>
          <w:rFonts w:ascii="Times New Roman" w:hAnsi="Times New Roman" w:cs="Times New Roman"/>
          <w:sz w:val="28"/>
          <w:szCs w:val="28"/>
        </w:rPr>
        <w:t>медиакоммуникаций</w:t>
      </w:r>
      <w:proofErr w:type="spellEnd"/>
      <w:r w:rsidR="00D04A2E" w:rsidRPr="002438D3">
        <w:rPr>
          <w:rFonts w:ascii="Times New Roman" w:hAnsi="Times New Roman" w:cs="Times New Roman"/>
          <w:sz w:val="28"/>
          <w:szCs w:val="28"/>
        </w:rPr>
        <w:t xml:space="preserve">: </w:t>
      </w:r>
      <w:proofErr w:type="spellStart"/>
      <w:r w:rsidR="00D04A2E" w:rsidRPr="002438D3">
        <w:rPr>
          <w:rFonts w:ascii="Times New Roman" w:hAnsi="Times New Roman" w:cs="Times New Roman"/>
          <w:sz w:val="28"/>
          <w:szCs w:val="28"/>
        </w:rPr>
        <w:t>компетентностный</w:t>
      </w:r>
      <w:proofErr w:type="spellEnd"/>
      <w:r w:rsidR="00D04A2E" w:rsidRPr="002438D3">
        <w:rPr>
          <w:rFonts w:ascii="Times New Roman" w:hAnsi="Times New Roman" w:cs="Times New Roman"/>
          <w:sz w:val="28"/>
          <w:szCs w:val="28"/>
        </w:rPr>
        <w:t xml:space="preserve"> подход</w:t>
      </w:r>
      <w:r w:rsidRPr="002438D3">
        <w:rPr>
          <w:rFonts w:ascii="Times New Roman" w:hAnsi="Times New Roman" w:cs="Times New Roman"/>
          <w:sz w:val="28"/>
          <w:szCs w:val="28"/>
        </w:rPr>
        <w:t>;</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м</w:t>
      </w:r>
      <w:r w:rsidR="00D04A2E" w:rsidRPr="002438D3">
        <w:rPr>
          <w:rFonts w:ascii="Times New Roman" w:hAnsi="Times New Roman" w:cs="Times New Roman"/>
          <w:sz w:val="28"/>
          <w:szCs w:val="28"/>
        </w:rPr>
        <w:t>ассмедиа и культура: опыт взаимодействия</w:t>
      </w:r>
      <w:r w:rsidRPr="002438D3">
        <w:rPr>
          <w:rFonts w:ascii="Times New Roman" w:hAnsi="Times New Roman" w:cs="Times New Roman"/>
          <w:sz w:val="28"/>
          <w:szCs w:val="28"/>
        </w:rPr>
        <w:t>;</w:t>
      </w:r>
    </w:p>
    <w:p w:rsidR="00D04A2E"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proofErr w:type="spellStart"/>
      <w:r w:rsidRPr="002438D3">
        <w:rPr>
          <w:rFonts w:ascii="Times New Roman" w:hAnsi="Times New Roman" w:cs="Times New Roman"/>
          <w:sz w:val="28"/>
          <w:szCs w:val="28"/>
        </w:rPr>
        <w:lastRenderedPageBreak/>
        <w:t>м</w:t>
      </w:r>
      <w:r w:rsidR="00D04A2E" w:rsidRPr="002438D3">
        <w:rPr>
          <w:rFonts w:ascii="Times New Roman" w:hAnsi="Times New Roman" w:cs="Times New Roman"/>
          <w:sz w:val="28"/>
          <w:szCs w:val="28"/>
        </w:rPr>
        <w:t>едиатекст</w:t>
      </w:r>
      <w:proofErr w:type="spellEnd"/>
      <w:r w:rsidR="00D04A2E" w:rsidRPr="002438D3">
        <w:rPr>
          <w:rFonts w:ascii="Times New Roman" w:hAnsi="Times New Roman" w:cs="Times New Roman"/>
          <w:sz w:val="28"/>
          <w:szCs w:val="28"/>
        </w:rPr>
        <w:t xml:space="preserve">: </w:t>
      </w:r>
      <w:r w:rsidR="00680621" w:rsidRPr="002438D3">
        <w:rPr>
          <w:rFonts w:ascii="Times New Roman" w:hAnsi="Times New Roman" w:cs="Times New Roman"/>
          <w:sz w:val="28"/>
          <w:szCs w:val="28"/>
        </w:rPr>
        <w:t>диалог</w:t>
      </w:r>
      <w:r w:rsidR="00AB7197" w:rsidRPr="002438D3">
        <w:rPr>
          <w:rFonts w:ascii="Times New Roman" w:hAnsi="Times New Roman" w:cs="Times New Roman"/>
          <w:sz w:val="28"/>
          <w:szCs w:val="28"/>
        </w:rPr>
        <w:t xml:space="preserve"> на цифровых платформах</w:t>
      </w:r>
      <w:r w:rsidRPr="002438D3">
        <w:rPr>
          <w:rFonts w:ascii="Times New Roman" w:hAnsi="Times New Roman" w:cs="Times New Roman"/>
          <w:sz w:val="28"/>
          <w:szCs w:val="28"/>
        </w:rPr>
        <w:t>;</w:t>
      </w:r>
    </w:p>
    <w:p w:rsidR="00AB7197"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п</w:t>
      </w:r>
      <w:r w:rsidR="00AB7197" w:rsidRPr="002438D3">
        <w:rPr>
          <w:rFonts w:ascii="Times New Roman" w:hAnsi="Times New Roman" w:cs="Times New Roman"/>
          <w:sz w:val="28"/>
          <w:szCs w:val="28"/>
        </w:rPr>
        <w:t>рофессионализм в журналистике: факторы риска и успеха</w:t>
      </w:r>
      <w:r w:rsidRPr="002438D3">
        <w:rPr>
          <w:rFonts w:ascii="Times New Roman" w:hAnsi="Times New Roman" w:cs="Times New Roman"/>
          <w:sz w:val="28"/>
          <w:szCs w:val="28"/>
        </w:rPr>
        <w:t>;</w:t>
      </w:r>
    </w:p>
    <w:p w:rsidR="00AB7197"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э</w:t>
      </w:r>
      <w:r w:rsidR="00AB7197" w:rsidRPr="002438D3">
        <w:rPr>
          <w:rFonts w:ascii="Times New Roman" w:hAnsi="Times New Roman" w:cs="Times New Roman"/>
          <w:sz w:val="28"/>
          <w:szCs w:val="28"/>
        </w:rPr>
        <w:t>тика и культура в современных массмедиа</w:t>
      </w:r>
      <w:r w:rsidRPr="002438D3">
        <w:rPr>
          <w:rFonts w:ascii="Times New Roman" w:hAnsi="Times New Roman" w:cs="Times New Roman"/>
          <w:sz w:val="28"/>
          <w:szCs w:val="28"/>
        </w:rPr>
        <w:t>;</w:t>
      </w:r>
    </w:p>
    <w:p w:rsidR="00AB7197" w:rsidRPr="002438D3" w:rsidRDefault="00872B72" w:rsidP="00D04A2E">
      <w:pPr>
        <w:pStyle w:val="a4"/>
        <w:widowControl w:val="0"/>
        <w:numPr>
          <w:ilvl w:val="0"/>
          <w:numId w:val="15"/>
        </w:numPr>
        <w:autoSpaceDE w:val="0"/>
        <w:autoSpaceDN w:val="0"/>
        <w:spacing w:after="0" w:line="240" w:lineRule="auto"/>
        <w:jc w:val="both"/>
        <w:rPr>
          <w:rFonts w:ascii="Times New Roman" w:hAnsi="Times New Roman" w:cs="Times New Roman"/>
          <w:sz w:val="28"/>
          <w:szCs w:val="28"/>
        </w:rPr>
      </w:pPr>
      <w:proofErr w:type="spellStart"/>
      <w:r w:rsidRPr="002438D3">
        <w:rPr>
          <w:rFonts w:ascii="Times New Roman" w:hAnsi="Times New Roman" w:cs="Times New Roman"/>
          <w:sz w:val="28"/>
          <w:szCs w:val="28"/>
        </w:rPr>
        <w:t>м</w:t>
      </w:r>
      <w:r w:rsidR="00AB7197" w:rsidRPr="002438D3">
        <w:rPr>
          <w:rFonts w:ascii="Times New Roman" w:hAnsi="Times New Roman" w:cs="Times New Roman"/>
          <w:sz w:val="28"/>
          <w:szCs w:val="28"/>
        </w:rPr>
        <w:t>едиапространство</w:t>
      </w:r>
      <w:proofErr w:type="spellEnd"/>
      <w:r w:rsidR="00AB7197" w:rsidRPr="002438D3">
        <w:rPr>
          <w:rFonts w:ascii="Times New Roman" w:hAnsi="Times New Roman" w:cs="Times New Roman"/>
          <w:sz w:val="28"/>
          <w:szCs w:val="28"/>
        </w:rPr>
        <w:t xml:space="preserve"> – территория </w:t>
      </w:r>
      <w:proofErr w:type="spellStart"/>
      <w:r w:rsidR="00AB7197" w:rsidRPr="002438D3">
        <w:rPr>
          <w:rFonts w:ascii="Times New Roman" w:hAnsi="Times New Roman" w:cs="Times New Roman"/>
          <w:sz w:val="28"/>
          <w:szCs w:val="28"/>
        </w:rPr>
        <w:t>конфликто</w:t>
      </w:r>
      <w:r w:rsidR="0061771E" w:rsidRPr="002438D3">
        <w:rPr>
          <w:rFonts w:ascii="Times New Roman" w:hAnsi="Times New Roman" w:cs="Times New Roman"/>
          <w:sz w:val="28"/>
          <w:szCs w:val="28"/>
        </w:rPr>
        <w:t>генных</w:t>
      </w:r>
      <w:proofErr w:type="spellEnd"/>
      <w:r w:rsidR="0061771E" w:rsidRPr="002438D3">
        <w:rPr>
          <w:rFonts w:ascii="Times New Roman" w:hAnsi="Times New Roman" w:cs="Times New Roman"/>
          <w:sz w:val="28"/>
          <w:szCs w:val="28"/>
        </w:rPr>
        <w:t xml:space="preserve"> рисков</w:t>
      </w:r>
      <w:r w:rsidRPr="002438D3">
        <w:rPr>
          <w:rFonts w:ascii="Times New Roman" w:hAnsi="Times New Roman" w:cs="Times New Roman"/>
          <w:sz w:val="28"/>
          <w:szCs w:val="28"/>
        </w:rPr>
        <w:t>.</w:t>
      </w:r>
    </w:p>
    <w:p w:rsidR="0061771E" w:rsidRPr="002438D3" w:rsidRDefault="0061771E" w:rsidP="0061771E">
      <w:pPr>
        <w:pStyle w:val="a4"/>
        <w:widowControl w:val="0"/>
        <w:autoSpaceDE w:val="0"/>
        <w:autoSpaceDN w:val="0"/>
        <w:spacing w:after="0" w:line="240" w:lineRule="auto"/>
        <w:jc w:val="both"/>
        <w:rPr>
          <w:rFonts w:ascii="Times New Roman" w:hAnsi="Times New Roman" w:cs="Times New Roman"/>
          <w:sz w:val="28"/>
          <w:szCs w:val="28"/>
        </w:rPr>
      </w:pPr>
    </w:p>
    <w:p w:rsidR="00745048" w:rsidRPr="002438D3" w:rsidRDefault="00745048" w:rsidP="00A074C6">
      <w:pPr>
        <w:spacing w:after="0"/>
        <w:jc w:val="center"/>
        <w:rPr>
          <w:rFonts w:ascii="Times New Roman" w:hAnsi="Times New Roman" w:cs="Times New Roman"/>
          <w:b/>
          <w:sz w:val="28"/>
          <w:szCs w:val="28"/>
        </w:rPr>
      </w:pPr>
    </w:p>
    <w:p w:rsidR="00A074C6" w:rsidRPr="002438D3" w:rsidRDefault="00A074C6" w:rsidP="00A074C6">
      <w:pPr>
        <w:spacing w:after="0"/>
        <w:jc w:val="center"/>
        <w:rPr>
          <w:rFonts w:ascii="Times New Roman" w:hAnsi="Times New Roman" w:cs="Times New Roman"/>
          <w:b/>
          <w:sz w:val="28"/>
          <w:szCs w:val="28"/>
        </w:rPr>
      </w:pPr>
      <w:r w:rsidRPr="002438D3">
        <w:rPr>
          <w:rFonts w:ascii="Times New Roman" w:hAnsi="Times New Roman" w:cs="Times New Roman"/>
          <w:b/>
          <w:sz w:val="28"/>
          <w:szCs w:val="28"/>
        </w:rPr>
        <w:t>СЕКЦИИ КОНФЕРЕНЦИИ</w:t>
      </w:r>
    </w:p>
    <w:p w:rsidR="0014107A" w:rsidRPr="002438D3" w:rsidRDefault="0014107A" w:rsidP="00580CAB">
      <w:pPr>
        <w:spacing w:after="0"/>
        <w:jc w:val="both"/>
        <w:rPr>
          <w:rFonts w:ascii="Times New Roman" w:hAnsi="Times New Roman" w:cs="Times New Roman"/>
          <w:sz w:val="28"/>
          <w:szCs w:val="28"/>
        </w:rPr>
      </w:pPr>
      <w:r w:rsidRPr="002438D3">
        <w:rPr>
          <w:rFonts w:ascii="Times New Roman" w:hAnsi="Times New Roman" w:cs="Times New Roman"/>
          <w:b/>
          <w:sz w:val="28"/>
          <w:szCs w:val="28"/>
        </w:rPr>
        <w:t>Секция №</w:t>
      </w:r>
      <w:r w:rsidR="004B7AB5">
        <w:rPr>
          <w:rFonts w:ascii="Times New Roman" w:hAnsi="Times New Roman" w:cs="Times New Roman"/>
          <w:b/>
          <w:sz w:val="28"/>
          <w:szCs w:val="28"/>
        </w:rPr>
        <w:t> </w:t>
      </w:r>
      <w:r w:rsidRPr="002438D3">
        <w:rPr>
          <w:rFonts w:ascii="Times New Roman" w:hAnsi="Times New Roman" w:cs="Times New Roman"/>
          <w:b/>
          <w:sz w:val="28"/>
          <w:szCs w:val="28"/>
        </w:rPr>
        <w:t xml:space="preserve">1. </w:t>
      </w:r>
      <w:r w:rsidRPr="002438D3">
        <w:rPr>
          <w:rFonts w:ascii="Times New Roman" w:hAnsi="Times New Roman" w:cs="Times New Roman"/>
          <w:sz w:val="28"/>
          <w:szCs w:val="28"/>
        </w:rPr>
        <w:t>Коммуника</w:t>
      </w:r>
      <w:r w:rsidR="00D94C16" w:rsidRPr="002438D3">
        <w:rPr>
          <w:rFonts w:ascii="Times New Roman" w:hAnsi="Times New Roman" w:cs="Times New Roman"/>
          <w:sz w:val="28"/>
          <w:szCs w:val="28"/>
        </w:rPr>
        <w:t xml:space="preserve">тивные </w:t>
      </w:r>
      <w:r w:rsidRPr="002438D3">
        <w:rPr>
          <w:rFonts w:ascii="Times New Roman" w:hAnsi="Times New Roman" w:cs="Times New Roman"/>
          <w:sz w:val="28"/>
          <w:szCs w:val="28"/>
        </w:rPr>
        <w:t xml:space="preserve">и </w:t>
      </w:r>
      <w:r w:rsidR="00D94C16" w:rsidRPr="002438D3">
        <w:rPr>
          <w:rFonts w:ascii="Times New Roman" w:hAnsi="Times New Roman" w:cs="Times New Roman"/>
          <w:sz w:val="28"/>
          <w:szCs w:val="28"/>
        </w:rPr>
        <w:t xml:space="preserve">информационные технологии в </w:t>
      </w:r>
      <w:proofErr w:type="spellStart"/>
      <w:r w:rsidR="00AB7197" w:rsidRPr="002438D3">
        <w:rPr>
          <w:rFonts w:ascii="Times New Roman" w:hAnsi="Times New Roman" w:cs="Times New Roman"/>
          <w:sz w:val="28"/>
          <w:szCs w:val="28"/>
        </w:rPr>
        <w:t>массмедийном</w:t>
      </w:r>
      <w:proofErr w:type="spellEnd"/>
      <w:r w:rsidR="00AB7197" w:rsidRPr="002438D3">
        <w:rPr>
          <w:rFonts w:ascii="Times New Roman" w:hAnsi="Times New Roman" w:cs="Times New Roman"/>
          <w:sz w:val="28"/>
          <w:szCs w:val="28"/>
        </w:rPr>
        <w:t xml:space="preserve"> пространстве.</w:t>
      </w:r>
    </w:p>
    <w:p w:rsidR="00A074C6" w:rsidRPr="002438D3" w:rsidRDefault="00A074C6" w:rsidP="00580CAB">
      <w:pPr>
        <w:spacing w:after="0"/>
        <w:jc w:val="both"/>
        <w:rPr>
          <w:rFonts w:ascii="Times New Roman" w:hAnsi="Times New Roman" w:cs="Times New Roman"/>
          <w:sz w:val="28"/>
          <w:szCs w:val="28"/>
        </w:rPr>
      </w:pPr>
      <w:r w:rsidRPr="002438D3">
        <w:rPr>
          <w:rFonts w:ascii="Times New Roman" w:hAnsi="Times New Roman" w:cs="Times New Roman"/>
          <w:b/>
          <w:sz w:val="28"/>
          <w:szCs w:val="28"/>
        </w:rPr>
        <w:t xml:space="preserve">Секция № </w:t>
      </w:r>
      <w:r w:rsidR="0014107A" w:rsidRPr="002438D3">
        <w:rPr>
          <w:rFonts w:ascii="Times New Roman" w:hAnsi="Times New Roman" w:cs="Times New Roman"/>
          <w:b/>
          <w:sz w:val="28"/>
          <w:szCs w:val="28"/>
        </w:rPr>
        <w:t>2</w:t>
      </w:r>
      <w:r w:rsidRPr="002438D3">
        <w:rPr>
          <w:rFonts w:ascii="Times New Roman" w:hAnsi="Times New Roman" w:cs="Times New Roman"/>
          <w:b/>
          <w:sz w:val="28"/>
          <w:szCs w:val="28"/>
        </w:rPr>
        <w:t>.</w:t>
      </w:r>
      <w:r w:rsidRPr="002438D3">
        <w:rPr>
          <w:rFonts w:ascii="Times New Roman" w:hAnsi="Times New Roman" w:cs="Times New Roman"/>
          <w:sz w:val="28"/>
          <w:szCs w:val="28"/>
        </w:rPr>
        <w:t xml:space="preserve"> </w:t>
      </w:r>
      <w:r w:rsidR="00AB7197" w:rsidRPr="002438D3">
        <w:rPr>
          <w:rFonts w:ascii="Times New Roman" w:hAnsi="Times New Roman" w:cs="Times New Roman"/>
          <w:sz w:val="28"/>
          <w:szCs w:val="28"/>
        </w:rPr>
        <w:t xml:space="preserve">Реклама, </w:t>
      </w:r>
      <w:r w:rsidR="008E4A1D" w:rsidRPr="002438D3">
        <w:rPr>
          <w:rFonts w:ascii="Times New Roman" w:hAnsi="Times New Roman" w:cs="Times New Roman"/>
          <w:sz w:val="28"/>
          <w:szCs w:val="28"/>
        </w:rPr>
        <w:t>маркетинг</w:t>
      </w:r>
      <w:r w:rsidR="00AB7197" w:rsidRPr="002438D3">
        <w:rPr>
          <w:rFonts w:ascii="Times New Roman" w:hAnsi="Times New Roman" w:cs="Times New Roman"/>
          <w:sz w:val="28"/>
          <w:szCs w:val="28"/>
        </w:rPr>
        <w:t xml:space="preserve"> и PR</w:t>
      </w:r>
      <w:r w:rsidRPr="002438D3">
        <w:rPr>
          <w:rFonts w:ascii="Times New Roman" w:hAnsi="Times New Roman" w:cs="Times New Roman"/>
          <w:sz w:val="28"/>
          <w:szCs w:val="28"/>
        </w:rPr>
        <w:t>: практико-компетентностный подход.</w:t>
      </w:r>
    </w:p>
    <w:p w:rsidR="00A074C6" w:rsidRPr="002438D3" w:rsidRDefault="00A074C6" w:rsidP="00580CAB">
      <w:pPr>
        <w:spacing w:after="0"/>
        <w:jc w:val="both"/>
        <w:rPr>
          <w:rFonts w:ascii="Times New Roman" w:hAnsi="Times New Roman" w:cs="Times New Roman"/>
          <w:sz w:val="28"/>
          <w:szCs w:val="28"/>
        </w:rPr>
      </w:pPr>
      <w:r w:rsidRPr="002438D3">
        <w:rPr>
          <w:rFonts w:ascii="Times New Roman" w:hAnsi="Times New Roman" w:cs="Times New Roman"/>
          <w:b/>
          <w:sz w:val="28"/>
          <w:szCs w:val="28"/>
        </w:rPr>
        <w:t xml:space="preserve">Секция № </w:t>
      </w:r>
      <w:r w:rsidR="0014107A" w:rsidRPr="002438D3">
        <w:rPr>
          <w:rFonts w:ascii="Times New Roman" w:hAnsi="Times New Roman" w:cs="Times New Roman"/>
          <w:b/>
          <w:sz w:val="28"/>
          <w:szCs w:val="28"/>
        </w:rPr>
        <w:t>3</w:t>
      </w:r>
      <w:r w:rsidRPr="002438D3">
        <w:rPr>
          <w:rFonts w:ascii="Times New Roman" w:hAnsi="Times New Roman" w:cs="Times New Roman"/>
          <w:b/>
          <w:sz w:val="28"/>
          <w:szCs w:val="28"/>
        </w:rPr>
        <w:t>.</w:t>
      </w:r>
      <w:r w:rsidRPr="002438D3">
        <w:rPr>
          <w:rFonts w:ascii="Times New Roman" w:hAnsi="Times New Roman" w:cs="Times New Roman"/>
          <w:sz w:val="28"/>
          <w:szCs w:val="28"/>
        </w:rPr>
        <w:t xml:space="preserve"> </w:t>
      </w:r>
      <w:r w:rsidR="00AB7197" w:rsidRPr="002438D3">
        <w:rPr>
          <w:rFonts w:ascii="Times New Roman" w:hAnsi="Times New Roman" w:cs="Times New Roman"/>
          <w:sz w:val="28"/>
          <w:szCs w:val="28"/>
        </w:rPr>
        <w:t xml:space="preserve">Журналистика: </w:t>
      </w:r>
      <w:r w:rsidR="00AA5E48" w:rsidRPr="002438D3">
        <w:rPr>
          <w:rFonts w:ascii="Times New Roman" w:hAnsi="Times New Roman" w:cs="Times New Roman"/>
          <w:sz w:val="28"/>
          <w:szCs w:val="28"/>
        </w:rPr>
        <w:t>глобальные и региональные аспекты.</w:t>
      </w:r>
    </w:p>
    <w:p w:rsidR="00213044" w:rsidRPr="002438D3" w:rsidRDefault="005E447B" w:rsidP="005E447B">
      <w:pPr>
        <w:spacing w:after="0"/>
        <w:ind w:left="426" w:hanging="426"/>
        <w:jc w:val="both"/>
        <w:rPr>
          <w:rFonts w:ascii="Times New Roman" w:hAnsi="Times New Roman" w:cs="Times New Roman"/>
          <w:b/>
          <w:sz w:val="28"/>
          <w:szCs w:val="28"/>
        </w:rPr>
      </w:pPr>
      <w:r w:rsidRPr="002438D3">
        <w:rPr>
          <w:rFonts w:ascii="Times New Roman" w:hAnsi="Times New Roman" w:cs="Times New Roman"/>
          <w:b/>
          <w:sz w:val="28"/>
          <w:szCs w:val="28"/>
        </w:rPr>
        <w:t>Секция № 4</w:t>
      </w:r>
      <w:r w:rsidR="00705292" w:rsidRPr="002438D3">
        <w:rPr>
          <w:rFonts w:ascii="Times New Roman" w:hAnsi="Times New Roman" w:cs="Times New Roman"/>
          <w:b/>
          <w:sz w:val="28"/>
          <w:szCs w:val="28"/>
        </w:rPr>
        <w:t>.</w:t>
      </w:r>
      <w:r w:rsidRPr="002438D3">
        <w:rPr>
          <w:rFonts w:ascii="Times New Roman" w:hAnsi="Times New Roman" w:cs="Times New Roman"/>
          <w:b/>
          <w:sz w:val="28"/>
          <w:szCs w:val="28"/>
        </w:rPr>
        <w:t xml:space="preserve"> </w:t>
      </w:r>
      <w:r w:rsidR="00213044" w:rsidRPr="002438D3">
        <w:rPr>
          <w:rFonts w:ascii="Times New Roman" w:hAnsi="Times New Roman" w:cs="Times New Roman"/>
          <w:sz w:val="28"/>
          <w:szCs w:val="28"/>
        </w:rPr>
        <w:t xml:space="preserve">Влияние </w:t>
      </w:r>
      <w:r w:rsidR="00CC5B8E" w:rsidRPr="002438D3">
        <w:rPr>
          <w:rFonts w:ascii="Times New Roman" w:hAnsi="Times New Roman" w:cs="Times New Roman"/>
          <w:sz w:val="28"/>
          <w:szCs w:val="28"/>
        </w:rPr>
        <w:t>цифровых</w:t>
      </w:r>
      <w:r w:rsidR="00AB7197" w:rsidRPr="002438D3">
        <w:rPr>
          <w:rFonts w:ascii="Times New Roman" w:hAnsi="Times New Roman" w:cs="Times New Roman"/>
          <w:sz w:val="28"/>
          <w:szCs w:val="28"/>
        </w:rPr>
        <w:t xml:space="preserve"> </w:t>
      </w:r>
      <w:r w:rsidR="00213044" w:rsidRPr="002438D3">
        <w:rPr>
          <w:rFonts w:ascii="Times New Roman" w:hAnsi="Times New Roman" w:cs="Times New Roman"/>
          <w:sz w:val="28"/>
          <w:szCs w:val="28"/>
        </w:rPr>
        <w:t>массмедиа н</w:t>
      </w:r>
      <w:r w:rsidR="00AB7197" w:rsidRPr="002438D3">
        <w:rPr>
          <w:rFonts w:ascii="Times New Roman" w:hAnsi="Times New Roman" w:cs="Times New Roman"/>
          <w:sz w:val="28"/>
          <w:szCs w:val="28"/>
        </w:rPr>
        <w:t>а</w:t>
      </w:r>
      <w:r w:rsidR="00213044" w:rsidRPr="002438D3">
        <w:rPr>
          <w:rFonts w:ascii="Times New Roman" w:hAnsi="Times New Roman" w:cs="Times New Roman"/>
          <w:sz w:val="28"/>
          <w:szCs w:val="28"/>
        </w:rPr>
        <w:t xml:space="preserve"> общество.</w:t>
      </w:r>
    </w:p>
    <w:p w:rsidR="00AB7197" w:rsidRPr="002438D3" w:rsidRDefault="00DC4350" w:rsidP="005E447B">
      <w:pPr>
        <w:spacing w:after="0"/>
        <w:ind w:left="426" w:hanging="426"/>
        <w:jc w:val="both"/>
        <w:rPr>
          <w:rFonts w:ascii="Times New Roman" w:hAnsi="Times New Roman" w:cs="Times New Roman"/>
          <w:sz w:val="28"/>
          <w:szCs w:val="28"/>
        </w:rPr>
      </w:pPr>
      <w:r>
        <w:rPr>
          <w:rFonts w:ascii="Times New Roman" w:hAnsi="Times New Roman" w:cs="Times New Roman"/>
          <w:b/>
          <w:sz w:val="28"/>
          <w:szCs w:val="28"/>
        </w:rPr>
        <w:t>Секция№</w:t>
      </w:r>
      <w:r w:rsidR="005E447B" w:rsidRPr="002438D3">
        <w:rPr>
          <w:rFonts w:ascii="Times New Roman" w:hAnsi="Times New Roman" w:cs="Times New Roman"/>
          <w:b/>
          <w:sz w:val="28"/>
          <w:szCs w:val="28"/>
        </w:rPr>
        <w:t xml:space="preserve">5. </w:t>
      </w:r>
      <w:r w:rsidR="00AB7197" w:rsidRPr="002438D3">
        <w:rPr>
          <w:rFonts w:ascii="Times New Roman" w:hAnsi="Times New Roman" w:cs="Times New Roman"/>
          <w:sz w:val="28"/>
          <w:szCs w:val="28"/>
        </w:rPr>
        <w:t>Правовое регулирование в рекламно-информационном пространстве</w:t>
      </w:r>
      <w:r w:rsidR="00A87D14">
        <w:rPr>
          <w:rFonts w:ascii="Times New Roman" w:hAnsi="Times New Roman" w:cs="Times New Roman"/>
          <w:sz w:val="28"/>
          <w:szCs w:val="28"/>
        </w:rPr>
        <w:t>.</w:t>
      </w:r>
      <w:r w:rsidR="00AB7197" w:rsidRPr="002438D3">
        <w:rPr>
          <w:rFonts w:ascii="Times New Roman" w:hAnsi="Times New Roman" w:cs="Times New Roman"/>
          <w:sz w:val="28"/>
          <w:szCs w:val="28"/>
        </w:rPr>
        <w:t xml:space="preserve"> </w:t>
      </w:r>
    </w:p>
    <w:p w:rsidR="00AB7197" w:rsidRPr="002438D3" w:rsidRDefault="005E447B" w:rsidP="00AB7197">
      <w:pPr>
        <w:widowControl w:val="0"/>
        <w:autoSpaceDE w:val="0"/>
        <w:autoSpaceDN w:val="0"/>
        <w:spacing w:after="0" w:line="240" w:lineRule="auto"/>
        <w:jc w:val="both"/>
        <w:rPr>
          <w:rFonts w:ascii="Times New Roman" w:hAnsi="Times New Roman" w:cs="Times New Roman"/>
          <w:sz w:val="28"/>
          <w:szCs w:val="28"/>
        </w:rPr>
      </w:pPr>
      <w:r w:rsidRPr="002438D3">
        <w:rPr>
          <w:rFonts w:ascii="Times New Roman" w:hAnsi="Times New Roman" w:cs="Times New Roman"/>
          <w:b/>
          <w:sz w:val="28"/>
          <w:szCs w:val="28"/>
        </w:rPr>
        <w:t xml:space="preserve">Секция № 6. </w:t>
      </w:r>
      <w:r w:rsidR="00AB7197" w:rsidRPr="002438D3">
        <w:rPr>
          <w:rFonts w:ascii="Times New Roman" w:hAnsi="Times New Roman" w:cs="Times New Roman"/>
          <w:sz w:val="28"/>
          <w:szCs w:val="28"/>
        </w:rPr>
        <w:t>Массмедиа и культура: опыт взаимодействия</w:t>
      </w:r>
      <w:r w:rsidR="00A87D14">
        <w:rPr>
          <w:rFonts w:ascii="Times New Roman" w:hAnsi="Times New Roman" w:cs="Times New Roman"/>
          <w:sz w:val="28"/>
          <w:szCs w:val="28"/>
        </w:rPr>
        <w:t>.</w:t>
      </w:r>
    </w:p>
    <w:p w:rsidR="00CC5B8E" w:rsidRPr="002438D3" w:rsidRDefault="00CC5B8E" w:rsidP="005E447B">
      <w:pPr>
        <w:spacing w:after="0"/>
        <w:ind w:left="426" w:hanging="426"/>
        <w:jc w:val="both"/>
        <w:rPr>
          <w:rFonts w:ascii="Times New Roman" w:hAnsi="Times New Roman" w:cs="Times New Roman"/>
          <w:color w:val="000000"/>
          <w:sz w:val="28"/>
          <w:szCs w:val="28"/>
        </w:rPr>
      </w:pPr>
      <w:r w:rsidRPr="002438D3">
        <w:rPr>
          <w:rFonts w:ascii="Times New Roman" w:hAnsi="Times New Roman" w:cs="Times New Roman"/>
          <w:b/>
          <w:color w:val="000000"/>
          <w:sz w:val="28"/>
          <w:szCs w:val="28"/>
        </w:rPr>
        <w:t>Секция № 7.</w:t>
      </w:r>
      <w:r w:rsidRPr="002438D3">
        <w:rPr>
          <w:rFonts w:ascii="Times New Roman" w:hAnsi="Times New Roman" w:cs="Times New Roman"/>
          <w:color w:val="000000"/>
          <w:sz w:val="28"/>
          <w:szCs w:val="28"/>
        </w:rPr>
        <w:t xml:space="preserve"> Современное искусство и дизайн в массмедиа.</w:t>
      </w:r>
    </w:p>
    <w:p w:rsidR="005E447B" w:rsidRDefault="005E447B" w:rsidP="005E447B">
      <w:pPr>
        <w:spacing w:after="0"/>
        <w:ind w:left="426" w:hanging="426"/>
        <w:jc w:val="both"/>
        <w:rPr>
          <w:rFonts w:ascii="Times New Roman" w:hAnsi="Times New Roman" w:cs="Times New Roman"/>
          <w:sz w:val="28"/>
          <w:szCs w:val="28"/>
        </w:rPr>
      </w:pPr>
      <w:r w:rsidRPr="002438D3">
        <w:rPr>
          <w:rFonts w:ascii="Times New Roman" w:hAnsi="Times New Roman" w:cs="Times New Roman"/>
          <w:b/>
          <w:sz w:val="28"/>
          <w:szCs w:val="28"/>
        </w:rPr>
        <w:t xml:space="preserve">Секция № 8. </w:t>
      </w:r>
      <w:r w:rsidR="00AB7197" w:rsidRPr="002438D3">
        <w:rPr>
          <w:rFonts w:ascii="Times New Roman" w:hAnsi="Times New Roman" w:cs="Times New Roman"/>
          <w:sz w:val="28"/>
          <w:szCs w:val="28"/>
        </w:rPr>
        <w:t>Издательско-полиграфическая деятельность: инновации и перспективы</w:t>
      </w:r>
      <w:r w:rsidRPr="002438D3">
        <w:rPr>
          <w:rFonts w:ascii="Times New Roman" w:hAnsi="Times New Roman" w:cs="Times New Roman"/>
          <w:sz w:val="28"/>
          <w:szCs w:val="28"/>
        </w:rPr>
        <w:t>.</w:t>
      </w:r>
    </w:p>
    <w:p w:rsidR="00DC4350" w:rsidRDefault="00DC4350" w:rsidP="005E447B">
      <w:pPr>
        <w:spacing w:after="0"/>
        <w:ind w:left="426" w:hanging="426"/>
        <w:jc w:val="both"/>
        <w:rPr>
          <w:rFonts w:ascii="Times New Roman" w:hAnsi="Times New Roman" w:cs="Times New Roman"/>
          <w:sz w:val="28"/>
          <w:szCs w:val="28"/>
        </w:rPr>
      </w:pPr>
      <w:r>
        <w:rPr>
          <w:rFonts w:ascii="Times New Roman" w:hAnsi="Times New Roman" w:cs="Times New Roman"/>
          <w:b/>
          <w:sz w:val="28"/>
          <w:szCs w:val="28"/>
        </w:rPr>
        <w:t>Секция №9.</w:t>
      </w:r>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Социальные и интернет-коммуникации в формате современного образования.</w:t>
      </w:r>
      <w:proofErr w:type="gramEnd"/>
    </w:p>
    <w:p w:rsidR="000D6E7D" w:rsidRDefault="000D6E7D" w:rsidP="00872B72">
      <w:pPr>
        <w:spacing w:after="0"/>
        <w:ind w:left="426" w:hanging="426"/>
        <w:jc w:val="center"/>
        <w:rPr>
          <w:rFonts w:ascii="Times New Roman" w:hAnsi="Times New Roman" w:cs="Times New Roman"/>
          <w:b/>
          <w:sz w:val="28"/>
          <w:szCs w:val="28"/>
        </w:rPr>
      </w:pPr>
    </w:p>
    <w:p w:rsidR="00872B72" w:rsidRPr="002438D3" w:rsidRDefault="00872B72" w:rsidP="00872B72">
      <w:pPr>
        <w:spacing w:after="0"/>
        <w:ind w:left="426" w:hanging="426"/>
        <w:jc w:val="center"/>
        <w:rPr>
          <w:rFonts w:ascii="Times New Roman" w:hAnsi="Times New Roman" w:cs="Times New Roman"/>
          <w:b/>
          <w:sz w:val="28"/>
          <w:szCs w:val="28"/>
        </w:rPr>
      </w:pPr>
      <w:r w:rsidRPr="002438D3">
        <w:rPr>
          <w:rFonts w:ascii="Times New Roman" w:hAnsi="Times New Roman" w:cs="Times New Roman"/>
          <w:b/>
          <w:sz w:val="28"/>
          <w:szCs w:val="28"/>
        </w:rPr>
        <w:t>КРУГЛЫЙ СТОЛ</w:t>
      </w:r>
    </w:p>
    <w:p w:rsidR="00872B72" w:rsidRDefault="00A80092" w:rsidP="00872B72">
      <w:pPr>
        <w:spacing w:after="0"/>
        <w:ind w:left="426" w:hanging="426"/>
        <w:jc w:val="center"/>
        <w:rPr>
          <w:rFonts w:ascii="Times New Roman" w:hAnsi="Times New Roman" w:cs="Times New Roman"/>
          <w:i/>
          <w:sz w:val="28"/>
          <w:szCs w:val="28"/>
        </w:rPr>
      </w:pPr>
      <w:proofErr w:type="gramStart"/>
      <w:r w:rsidRPr="002438D3">
        <w:rPr>
          <w:rFonts w:ascii="Times New Roman" w:hAnsi="Times New Roman" w:cs="Times New Roman"/>
          <w:i/>
          <w:sz w:val="28"/>
          <w:szCs w:val="28"/>
        </w:rPr>
        <w:t>Современные</w:t>
      </w:r>
      <w:proofErr w:type="gramEnd"/>
      <w:r w:rsidRPr="002438D3">
        <w:rPr>
          <w:rFonts w:ascii="Times New Roman" w:hAnsi="Times New Roman" w:cs="Times New Roman"/>
          <w:i/>
          <w:sz w:val="28"/>
          <w:szCs w:val="28"/>
        </w:rPr>
        <w:t xml:space="preserve"> </w:t>
      </w:r>
      <w:proofErr w:type="spellStart"/>
      <w:r w:rsidRPr="002438D3">
        <w:rPr>
          <w:rFonts w:ascii="Times New Roman" w:hAnsi="Times New Roman" w:cs="Times New Roman"/>
          <w:i/>
          <w:sz w:val="28"/>
          <w:szCs w:val="28"/>
        </w:rPr>
        <w:t>массмедиа</w:t>
      </w:r>
      <w:proofErr w:type="spellEnd"/>
      <w:r w:rsidRPr="002438D3">
        <w:rPr>
          <w:rFonts w:ascii="Times New Roman" w:hAnsi="Times New Roman" w:cs="Times New Roman"/>
          <w:i/>
          <w:sz w:val="28"/>
          <w:szCs w:val="28"/>
        </w:rPr>
        <w:t>: теория и практика</w:t>
      </w:r>
    </w:p>
    <w:p w:rsidR="00B232AF" w:rsidRDefault="00B232AF" w:rsidP="00872B72">
      <w:pPr>
        <w:spacing w:after="0"/>
        <w:ind w:left="426" w:hanging="426"/>
        <w:jc w:val="center"/>
        <w:rPr>
          <w:rFonts w:ascii="Times New Roman" w:hAnsi="Times New Roman" w:cs="Times New Roman"/>
          <w:i/>
          <w:sz w:val="28"/>
          <w:szCs w:val="28"/>
        </w:rPr>
      </w:pPr>
    </w:p>
    <w:p w:rsidR="00B232AF" w:rsidRPr="00DC4350" w:rsidRDefault="00B232AF" w:rsidP="00B232AF">
      <w:pPr>
        <w:spacing w:after="0"/>
        <w:ind w:left="426" w:hanging="426"/>
        <w:jc w:val="center"/>
        <w:rPr>
          <w:rStyle w:val="markedcontent"/>
          <w:rFonts w:ascii="Times New Roman" w:hAnsi="Times New Roman" w:cs="Times New Roman"/>
          <w:b/>
          <w:sz w:val="32"/>
          <w:szCs w:val="32"/>
        </w:rPr>
      </w:pPr>
      <w:r w:rsidRPr="00DC4350">
        <w:rPr>
          <w:rStyle w:val="markedcontent"/>
          <w:rFonts w:ascii="Times New Roman" w:hAnsi="Times New Roman" w:cs="Times New Roman"/>
          <w:b/>
          <w:sz w:val="32"/>
          <w:szCs w:val="32"/>
        </w:rPr>
        <w:t xml:space="preserve">Для участия в конференции необходимо до </w:t>
      </w:r>
      <w:r w:rsidR="00540BE8">
        <w:rPr>
          <w:rStyle w:val="markedcontent"/>
          <w:rFonts w:ascii="Times New Roman" w:hAnsi="Times New Roman" w:cs="Times New Roman"/>
          <w:b/>
          <w:sz w:val="32"/>
          <w:szCs w:val="32"/>
        </w:rPr>
        <w:t>6</w:t>
      </w:r>
      <w:r w:rsidRPr="00DC4350">
        <w:rPr>
          <w:rStyle w:val="markedcontent"/>
          <w:rFonts w:ascii="Times New Roman" w:hAnsi="Times New Roman" w:cs="Times New Roman"/>
          <w:b/>
          <w:sz w:val="32"/>
          <w:szCs w:val="32"/>
        </w:rPr>
        <w:t xml:space="preserve"> мая 2022 г.</w:t>
      </w:r>
      <w:r w:rsidR="001960A9" w:rsidRPr="00DC4350">
        <w:rPr>
          <w:rStyle w:val="markedcontent"/>
          <w:rFonts w:ascii="Times New Roman" w:hAnsi="Times New Roman" w:cs="Times New Roman"/>
          <w:b/>
          <w:sz w:val="32"/>
          <w:szCs w:val="32"/>
        </w:rPr>
        <w:t xml:space="preserve"> </w:t>
      </w:r>
    </w:p>
    <w:p w:rsidR="00B232AF" w:rsidRPr="001960A9" w:rsidRDefault="00B232AF" w:rsidP="001960A9">
      <w:pPr>
        <w:spacing w:after="0"/>
        <w:ind w:firstLine="284"/>
        <w:rPr>
          <w:rFonts w:ascii="Times New Roman" w:hAnsi="Times New Roman" w:cs="Times New Roman"/>
          <w:color w:val="0000FF" w:themeColor="hyperlink"/>
          <w:sz w:val="28"/>
          <w:szCs w:val="28"/>
          <w:u w:val="single"/>
        </w:rPr>
      </w:pPr>
      <w:r w:rsidRPr="001960A9">
        <w:rPr>
          <w:rStyle w:val="markedcontent"/>
          <w:rFonts w:ascii="Times New Roman" w:hAnsi="Times New Roman" w:cs="Times New Roman"/>
          <w:sz w:val="28"/>
          <w:szCs w:val="28"/>
          <w:u w:val="single"/>
        </w:rPr>
        <w:t xml:space="preserve">Отправить на адрес электронной почты </w:t>
      </w:r>
      <w:proofErr w:type="spellStart"/>
      <w:r w:rsidR="0035677B">
        <w:rPr>
          <w:rStyle w:val="a3"/>
          <w:rFonts w:ascii="Times New Roman" w:hAnsi="Times New Roman" w:cs="Times New Roman"/>
          <w:color w:val="auto"/>
          <w:sz w:val="28"/>
          <w:szCs w:val="28"/>
          <w:lang w:val="en-US"/>
        </w:rPr>
        <w:t>njmaxx</w:t>
      </w:r>
      <w:proofErr w:type="spellEnd"/>
      <w:r w:rsidR="001960A9" w:rsidRPr="001960A9">
        <w:rPr>
          <w:rStyle w:val="a3"/>
          <w:rFonts w:ascii="Times New Roman" w:hAnsi="Times New Roman" w:cs="Times New Roman"/>
          <w:color w:val="auto"/>
          <w:sz w:val="28"/>
          <w:szCs w:val="28"/>
        </w:rPr>
        <w:t>@mail.ru</w:t>
      </w:r>
      <w:r w:rsidRPr="001960A9">
        <w:rPr>
          <w:rStyle w:val="markedcontent"/>
          <w:rFonts w:ascii="Times New Roman" w:hAnsi="Times New Roman" w:cs="Times New Roman"/>
          <w:sz w:val="28"/>
          <w:szCs w:val="28"/>
          <w:u w:val="single"/>
        </w:rPr>
        <w:t>:</w:t>
      </w:r>
      <w:r w:rsidRPr="001960A9">
        <w:rPr>
          <w:rFonts w:ascii="Times New Roman" w:hAnsi="Times New Roman" w:cs="Times New Roman"/>
          <w:sz w:val="28"/>
          <w:szCs w:val="28"/>
          <w:u w:val="single"/>
        </w:rPr>
        <w:br/>
      </w:r>
      <w:r w:rsidRPr="00B232AF">
        <w:rPr>
          <w:rStyle w:val="markedcontent"/>
          <w:rFonts w:ascii="Times New Roman" w:hAnsi="Times New Roman" w:cs="Times New Roman"/>
          <w:sz w:val="28"/>
          <w:szCs w:val="28"/>
        </w:rPr>
        <w:t>- заявку</w:t>
      </w:r>
      <w:r>
        <w:rPr>
          <w:rStyle w:val="markedcontent"/>
          <w:rFonts w:ascii="Times New Roman" w:hAnsi="Times New Roman" w:cs="Times New Roman"/>
          <w:sz w:val="28"/>
          <w:szCs w:val="28"/>
        </w:rPr>
        <w:t>;</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скан-копию договора, подписанного участником</w:t>
      </w:r>
      <w:r>
        <w:rPr>
          <w:rStyle w:val="markedcontent"/>
          <w:rFonts w:ascii="Times New Roman" w:hAnsi="Times New Roman" w:cs="Times New Roman"/>
          <w:sz w:val="28"/>
          <w:szCs w:val="28"/>
        </w:rPr>
        <w:t>;</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документ, подтверждающий оплату орг</w:t>
      </w:r>
      <w:r>
        <w:rPr>
          <w:rStyle w:val="markedcontent"/>
          <w:rFonts w:ascii="Times New Roman" w:hAnsi="Times New Roman" w:cs="Times New Roman"/>
          <w:sz w:val="28"/>
          <w:szCs w:val="28"/>
        </w:rPr>
        <w:t xml:space="preserve">анизационного </w:t>
      </w:r>
      <w:r w:rsidRPr="00B232AF">
        <w:rPr>
          <w:rStyle w:val="markedcontent"/>
          <w:rFonts w:ascii="Times New Roman" w:hAnsi="Times New Roman" w:cs="Times New Roman"/>
          <w:sz w:val="28"/>
          <w:szCs w:val="28"/>
        </w:rPr>
        <w:t>взноса (</w:t>
      </w:r>
      <w:r>
        <w:rPr>
          <w:rStyle w:val="markedcontent"/>
          <w:rFonts w:ascii="Times New Roman" w:hAnsi="Times New Roman" w:cs="Times New Roman"/>
          <w:sz w:val="28"/>
          <w:szCs w:val="28"/>
        </w:rPr>
        <w:t>о</w:t>
      </w:r>
      <w:r w:rsidRPr="00B232AF">
        <w:rPr>
          <w:rStyle w:val="markedcontent"/>
          <w:rFonts w:ascii="Times New Roman" w:hAnsi="Times New Roman" w:cs="Times New Roman"/>
          <w:sz w:val="28"/>
          <w:szCs w:val="28"/>
        </w:rPr>
        <w:t>плата принимается только вместе с</w:t>
      </w:r>
      <w:r>
        <w:rPr>
          <w:rStyle w:val="markedcontent"/>
          <w:rFonts w:ascii="Times New Roman" w:hAnsi="Times New Roman" w:cs="Times New Roman"/>
          <w:sz w:val="28"/>
          <w:szCs w:val="28"/>
        </w:rPr>
        <w:t xml:space="preserve"> </w:t>
      </w:r>
      <w:r w:rsidRPr="00B232AF">
        <w:rPr>
          <w:rStyle w:val="markedcontent"/>
          <w:rFonts w:ascii="Times New Roman" w:hAnsi="Times New Roman" w:cs="Times New Roman"/>
          <w:sz w:val="28"/>
          <w:szCs w:val="28"/>
        </w:rPr>
        <w:t>договором, подписанным участником конференции).</w:t>
      </w:r>
    </w:p>
    <w:p w:rsidR="00B232AF" w:rsidRDefault="00B232AF" w:rsidP="001960A9">
      <w:pPr>
        <w:spacing w:after="0"/>
        <w:ind w:firstLine="284"/>
        <w:rPr>
          <w:rStyle w:val="markedcontent"/>
          <w:rFonts w:ascii="Times New Roman" w:hAnsi="Times New Roman" w:cs="Times New Roman"/>
          <w:sz w:val="28"/>
          <w:szCs w:val="28"/>
        </w:rPr>
      </w:pPr>
      <w:r w:rsidRPr="00B232AF">
        <w:rPr>
          <w:rStyle w:val="markedcontent"/>
          <w:rFonts w:ascii="Times New Roman" w:hAnsi="Times New Roman" w:cs="Times New Roman"/>
          <w:b/>
          <w:sz w:val="28"/>
          <w:szCs w:val="28"/>
        </w:rPr>
        <w:t>Примечание</w:t>
      </w:r>
      <w:r w:rsidRPr="00B232AF">
        <w:rPr>
          <w:rStyle w:val="markedcontent"/>
          <w:rFonts w:ascii="Times New Roman" w:hAnsi="Times New Roman" w:cs="Times New Roman"/>
          <w:sz w:val="28"/>
          <w:szCs w:val="28"/>
        </w:rPr>
        <w:t xml:space="preserve">: Файлы назвать по фамилии авторов </w:t>
      </w:r>
      <w:r w:rsidR="001960A9">
        <w:rPr>
          <w:rStyle w:val="markedcontent"/>
          <w:rFonts w:ascii="Times New Roman" w:hAnsi="Times New Roman" w:cs="Times New Roman"/>
          <w:sz w:val="28"/>
          <w:szCs w:val="28"/>
        </w:rPr>
        <w:t xml:space="preserve">с указанием номера </w:t>
      </w:r>
      <w:r w:rsidRPr="00B232AF">
        <w:rPr>
          <w:rStyle w:val="markedcontent"/>
          <w:rFonts w:ascii="Times New Roman" w:hAnsi="Times New Roman" w:cs="Times New Roman"/>
          <w:sz w:val="28"/>
          <w:szCs w:val="28"/>
        </w:rPr>
        <w:t>секции.</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Например:</w:t>
      </w:r>
      <w:r w:rsidRPr="00B232AF">
        <w:rPr>
          <w:rFonts w:ascii="Times New Roman" w:hAnsi="Times New Roman" w:cs="Times New Roman"/>
          <w:sz w:val="28"/>
          <w:szCs w:val="28"/>
        </w:rPr>
        <w:br/>
      </w:r>
      <w:r w:rsidR="0035677B">
        <w:rPr>
          <w:rStyle w:val="markedcontent"/>
          <w:rFonts w:ascii="Times New Roman" w:hAnsi="Times New Roman" w:cs="Times New Roman"/>
          <w:sz w:val="28"/>
          <w:szCs w:val="28"/>
        </w:rPr>
        <w:t>2.</w:t>
      </w:r>
      <w:r w:rsidR="001960A9">
        <w:rPr>
          <w:rStyle w:val="markedcontent"/>
          <w:rFonts w:ascii="Times New Roman" w:hAnsi="Times New Roman" w:cs="Times New Roman"/>
          <w:sz w:val="28"/>
          <w:szCs w:val="28"/>
        </w:rPr>
        <w:t>Конференция_</w:t>
      </w:r>
      <w:r w:rsidRPr="00B232AF">
        <w:rPr>
          <w:rStyle w:val="markedcontent"/>
          <w:rFonts w:ascii="Times New Roman" w:hAnsi="Times New Roman" w:cs="Times New Roman"/>
          <w:sz w:val="28"/>
          <w:szCs w:val="28"/>
        </w:rPr>
        <w:t>Иванов_Заявка;</w:t>
      </w:r>
      <w:r w:rsidRPr="00B232AF">
        <w:rPr>
          <w:rFonts w:ascii="Times New Roman" w:hAnsi="Times New Roman" w:cs="Times New Roman"/>
          <w:sz w:val="28"/>
          <w:szCs w:val="28"/>
        </w:rPr>
        <w:br/>
      </w:r>
      <w:r w:rsidR="0035677B">
        <w:rPr>
          <w:rStyle w:val="markedcontent"/>
          <w:rFonts w:ascii="Times New Roman" w:hAnsi="Times New Roman" w:cs="Times New Roman"/>
          <w:sz w:val="28"/>
          <w:szCs w:val="28"/>
        </w:rPr>
        <w:t>2.</w:t>
      </w:r>
      <w:r w:rsidR="001960A9">
        <w:rPr>
          <w:rStyle w:val="markedcontent"/>
          <w:rFonts w:ascii="Times New Roman" w:hAnsi="Times New Roman" w:cs="Times New Roman"/>
          <w:sz w:val="28"/>
          <w:szCs w:val="28"/>
        </w:rPr>
        <w:t>Конференция</w:t>
      </w:r>
      <w:r w:rsidR="001960A9" w:rsidRPr="00B232AF">
        <w:rPr>
          <w:rStyle w:val="markedcontent"/>
          <w:rFonts w:ascii="Times New Roman" w:hAnsi="Times New Roman" w:cs="Times New Roman"/>
          <w:sz w:val="28"/>
          <w:szCs w:val="28"/>
        </w:rPr>
        <w:t xml:space="preserve"> </w:t>
      </w:r>
      <w:r w:rsidRPr="00B232AF">
        <w:rPr>
          <w:rStyle w:val="markedcontent"/>
          <w:rFonts w:ascii="Times New Roman" w:hAnsi="Times New Roman" w:cs="Times New Roman"/>
          <w:sz w:val="28"/>
          <w:szCs w:val="28"/>
        </w:rPr>
        <w:t>_</w:t>
      </w:r>
      <w:proofErr w:type="spellStart"/>
      <w:r w:rsidRPr="00B232AF">
        <w:rPr>
          <w:rStyle w:val="markedcontent"/>
          <w:rFonts w:ascii="Times New Roman" w:hAnsi="Times New Roman" w:cs="Times New Roman"/>
          <w:sz w:val="28"/>
          <w:szCs w:val="28"/>
        </w:rPr>
        <w:t>Иванов_Договор</w:t>
      </w:r>
      <w:proofErr w:type="spellEnd"/>
      <w:r>
        <w:rPr>
          <w:rStyle w:val="markedcontent"/>
          <w:rFonts w:ascii="Times New Roman" w:hAnsi="Times New Roman" w:cs="Times New Roman"/>
          <w:sz w:val="28"/>
          <w:szCs w:val="28"/>
        </w:rPr>
        <w:t>;</w:t>
      </w:r>
      <w:r w:rsidRPr="00B232AF">
        <w:rPr>
          <w:rFonts w:ascii="Times New Roman" w:hAnsi="Times New Roman" w:cs="Times New Roman"/>
          <w:sz w:val="28"/>
          <w:szCs w:val="28"/>
        </w:rPr>
        <w:br/>
      </w:r>
      <w:r w:rsidR="0035677B">
        <w:rPr>
          <w:rStyle w:val="markedcontent"/>
          <w:rFonts w:ascii="Times New Roman" w:hAnsi="Times New Roman" w:cs="Times New Roman"/>
          <w:sz w:val="28"/>
          <w:szCs w:val="28"/>
        </w:rPr>
        <w:t>2.</w:t>
      </w:r>
      <w:r w:rsidR="001960A9">
        <w:rPr>
          <w:rStyle w:val="markedcontent"/>
          <w:rFonts w:ascii="Times New Roman" w:hAnsi="Times New Roman" w:cs="Times New Roman"/>
          <w:sz w:val="28"/>
          <w:szCs w:val="28"/>
        </w:rPr>
        <w:t>Конференция</w:t>
      </w:r>
      <w:r w:rsidR="001960A9" w:rsidRPr="00B232AF">
        <w:rPr>
          <w:rStyle w:val="markedcontent"/>
          <w:rFonts w:ascii="Times New Roman" w:hAnsi="Times New Roman" w:cs="Times New Roman"/>
          <w:sz w:val="28"/>
          <w:szCs w:val="28"/>
        </w:rPr>
        <w:t xml:space="preserve"> </w:t>
      </w:r>
      <w:r w:rsidRPr="00B232AF">
        <w:rPr>
          <w:rStyle w:val="markedcontent"/>
          <w:rFonts w:ascii="Times New Roman" w:hAnsi="Times New Roman" w:cs="Times New Roman"/>
          <w:sz w:val="28"/>
          <w:szCs w:val="28"/>
        </w:rPr>
        <w:t>_</w:t>
      </w:r>
      <w:proofErr w:type="spellStart"/>
      <w:r w:rsidRPr="00B232AF">
        <w:rPr>
          <w:rStyle w:val="markedcontent"/>
          <w:rFonts w:ascii="Times New Roman" w:hAnsi="Times New Roman" w:cs="Times New Roman"/>
          <w:sz w:val="28"/>
          <w:szCs w:val="28"/>
        </w:rPr>
        <w:t>Иванов_Оплата</w:t>
      </w:r>
      <w:proofErr w:type="spellEnd"/>
      <w:r>
        <w:rPr>
          <w:rStyle w:val="markedcontent"/>
          <w:rFonts w:ascii="Times New Roman" w:hAnsi="Times New Roman" w:cs="Times New Roman"/>
          <w:sz w:val="28"/>
          <w:szCs w:val="28"/>
        </w:rPr>
        <w:t>;</w:t>
      </w:r>
      <w:r w:rsidRPr="00B232AF">
        <w:rPr>
          <w:rFonts w:ascii="Times New Roman" w:hAnsi="Times New Roman" w:cs="Times New Roman"/>
          <w:sz w:val="28"/>
          <w:szCs w:val="28"/>
        </w:rPr>
        <w:br/>
      </w:r>
    </w:p>
    <w:p w:rsidR="001960A9" w:rsidRPr="002438D3" w:rsidRDefault="001960A9" w:rsidP="001960A9">
      <w:pPr>
        <w:jc w:val="both"/>
        <w:rPr>
          <w:rFonts w:ascii="Times New Roman" w:hAnsi="Times New Roman" w:cs="Times New Roman"/>
          <w:b/>
          <w:sz w:val="28"/>
          <w:szCs w:val="28"/>
        </w:rPr>
      </w:pPr>
      <w:r w:rsidRPr="002438D3">
        <w:rPr>
          <w:rFonts w:ascii="Times New Roman" w:hAnsi="Times New Roman" w:cs="Times New Roman"/>
          <w:i/>
          <w:sz w:val="28"/>
          <w:szCs w:val="28"/>
        </w:rPr>
        <w:t>Возможно</w:t>
      </w:r>
      <w:r w:rsidRPr="002438D3">
        <w:rPr>
          <w:rFonts w:ascii="Times New Roman" w:hAnsi="Times New Roman" w:cs="Times New Roman"/>
          <w:b/>
          <w:sz w:val="28"/>
          <w:szCs w:val="28"/>
        </w:rPr>
        <w:t xml:space="preserve"> заочное участие </w:t>
      </w:r>
      <w:r w:rsidRPr="002438D3">
        <w:rPr>
          <w:rFonts w:ascii="Times New Roman" w:hAnsi="Times New Roman" w:cs="Times New Roman"/>
          <w:i/>
          <w:sz w:val="28"/>
          <w:szCs w:val="28"/>
        </w:rPr>
        <w:t>(с учетом эпидемиологической ситуации).</w:t>
      </w:r>
    </w:p>
    <w:p w:rsidR="001960A9" w:rsidRDefault="00B232AF" w:rsidP="00B232AF">
      <w:pPr>
        <w:spacing w:after="0"/>
        <w:rPr>
          <w:rStyle w:val="markedcontent"/>
          <w:rFonts w:ascii="Times New Roman" w:hAnsi="Times New Roman" w:cs="Times New Roman"/>
          <w:sz w:val="28"/>
          <w:szCs w:val="28"/>
        </w:rPr>
      </w:pPr>
      <w:r w:rsidRPr="001960A9">
        <w:rPr>
          <w:rStyle w:val="markedcontent"/>
          <w:rFonts w:ascii="Times New Roman" w:hAnsi="Times New Roman" w:cs="Times New Roman"/>
          <w:b/>
          <w:sz w:val="28"/>
          <w:szCs w:val="28"/>
        </w:rPr>
        <w:lastRenderedPageBreak/>
        <w:t>Организационный взнос за участие в конференции составляет 1000 руб.</w:t>
      </w:r>
      <w:r w:rsidRPr="001960A9">
        <w:rPr>
          <w:rFonts w:ascii="Times New Roman" w:hAnsi="Times New Roman" w:cs="Times New Roman"/>
          <w:b/>
          <w:sz w:val="28"/>
          <w:szCs w:val="28"/>
        </w:rPr>
        <w:br/>
      </w:r>
      <w:r w:rsidRPr="00B232AF">
        <w:rPr>
          <w:rStyle w:val="markedcontent"/>
          <w:rFonts w:ascii="Times New Roman" w:hAnsi="Times New Roman" w:cs="Times New Roman"/>
          <w:sz w:val="28"/>
          <w:szCs w:val="28"/>
        </w:rPr>
        <w:t>Оплата услуг производится путем перечисления денежных средств на расчетный счет, указанный в</w:t>
      </w:r>
      <w:r w:rsidR="001960A9">
        <w:rPr>
          <w:rStyle w:val="markedcontent"/>
          <w:rFonts w:ascii="Times New Roman" w:hAnsi="Times New Roman" w:cs="Times New Roman"/>
          <w:sz w:val="28"/>
          <w:szCs w:val="28"/>
        </w:rPr>
        <w:t xml:space="preserve"> </w:t>
      </w:r>
      <w:r w:rsidRPr="00B232AF">
        <w:rPr>
          <w:rStyle w:val="markedcontent"/>
          <w:rFonts w:ascii="Times New Roman" w:hAnsi="Times New Roman" w:cs="Times New Roman"/>
          <w:sz w:val="28"/>
          <w:szCs w:val="28"/>
        </w:rPr>
        <w:t xml:space="preserve">договоре на оказание услуг. Форма договора </w:t>
      </w:r>
      <w:r w:rsidR="001960A9">
        <w:rPr>
          <w:rStyle w:val="markedcontent"/>
          <w:rFonts w:ascii="Times New Roman" w:hAnsi="Times New Roman" w:cs="Times New Roman"/>
          <w:sz w:val="28"/>
          <w:szCs w:val="28"/>
        </w:rPr>
        <w:t>прикреплена во вложении.</w:t>
      </w:r>
    </w:p>
    <w:p w:rsidR="001960A9" w:rsidRPr="001960A9" w:rsidRDefault="00B232AF" w:rsidP="001960A9">
      <w:pPr>
        <w:spacing w:after="0"/>
        <w:ind w:firstLine="284"/>
        <w:rPr>
          <w:rFonts w:ascii="Times New Roman" w:eastAsia="Times New Roman" w:hAnsi="Times New Roman" w:cs="Times New Roman"/>
          <w:sz w:val="28"/>
          <w:szCs w:val="28"/>
        </w:rPr>
      </w:pPr>
      <w:r w:rsidRPr="001960A9">
        <w:rPr>
          <w:rStyle w:val="markedcontent"/>
          <w:rFonts w:ascii="Times New Roman" w:hAnsi="Times New Roman" w:cs="Times New Roman"/>
          <w:b/>
          <w:sz w:val="28"/>
          <w:szCs w:val="28"/>
        </w:rPr>
        <w:t xml:space="preserve">Назначение платежа: </w:t>
      </w:r>
      <w:r w:rsidRPr="00B232AF">
        <w:rPr>
          <w:rStyle w:val="markedcontent"/>
          <w:rFonts w:ascii="Times New Roman" w:hAnsi="Times New Roman" w:cs="Times New Roman"/>
          <w:sz w:val="28"/>
          <w:szCs w:val="28"/>
        </w:rPr>
        <w:t xml:space="preserve">ФИО, </w:t>
      </w:r>
      <w:proofErr w:type="spellStart"/>
      <w:r w:rsidRPr="00B232AF">
        <w:rPr>
          <w:rStyle w:val="markedcontent"/>
          <w:rFonts w:ascii="Times New Roman" w:hAnsi="Times New Roman" w:cs="Times New Roman"/>
          <w:sz w:val="28"/>
          <w:szCs w:val="28"/>
        </w:rPr>
        <w:t>Оргвзнос</w:t>
      </w:r>
      <w:proofErr w:type="spellEnd"/>
      <w:r w:rsidRPr="00B232AF">
        <w:rPr>
          <w:rStyle w:val="markedcontent"/>
          <w:rFonts w:ascii="Times New Roman" w:hAnsi="Times New Roman" w:cs="Times New Roman"/>
          <w:sz w:val="28"/>
          <w:szCs w:val="28"/>
        </w:rPr>
        <w:t xml:space="preserve"> участника </w:t>
      </w:r>
      <w:r w:rsidR="001960A9" w:rsidRPr="001960A9">
        <w:rPr>
          <w:rFonts w:ascii="Times New Roman" w:hAnsi="Times New Roman" w:cs="Times New Roman"/>
          <w:sz w:val="28"/>
          <w:szCs w:val="28"/>
        </w:rPr>
        <w:t>V</w:t>
      </w:r>
      <w:r w:rsidR="001960A9" w:rsidRPr="001960A9">
        <w:rPr>
          <w:rFonts w:ascii="Times New Roman" w:hAnsi="Times New Roman" w:cs="Times New Roman"/>
          <w:sz w:val="28"/>
          <w:szCs w:val="28"/>
          <w:lang w:val="en-US"/>
        </w:rPr>
        <w:t>I</w:t>
      </w:r>
      <w:r w:rsidR="001960A9" w:rsidRPr="001960A9">
        <w:rPr>
          <w:rFonts w:ascii="Times New Roman" w:hAnsi="Times New Roman" w:cs="Times New Roman"/>
          <w:sz w:val="28"/>
          <w:szCs w:val="28"/>
        </w:rPr>
        <w:t xml:space="preserve"> Международной научно-практической конференции </w:t>
      </w:r>
      <w:r w:rsidR="001960A9" w:rsidRPr="001960A9">
        <w:rPr>
          <w:rFonts w:ascii="Times New Roman" w:eastAsia="Times New Roman" w:hAnsi="Times New Roman" w:cs="Times New Roman"/>
          <w:sz w:val="28"/>
          <w:szCs w:val="28"/>
        </w:rPr>
        <w:t>«Информационные и коммуникативные технологии: образование, наука и интернет» г. Симферополь</w:t>
      </w:r>
      <w:r w:rsidR="001960A9">
        <w:rPr>
          <w:rFonts w:ascii="Times New Roman" w:eastAsia="Times New Roman" w:hAnsi="Times New Roman" w:cs="Times New Roman"/>
          <w:sz w:val="28"/>
          <w:szCs w:val="28"/>
        </w:rPr>
        <w:t>.</w:t>
      </w:r>
    </w:p>
    <w:p w:rsidR="001960A9" w:rsidRDefault="00B232AF" w:rsidP="001960A9">
      <w:pPr>
        <w:spacing w:after="0"/>
        <w:ind w:firstLine="284"/>
        <w:rPr>
          <w:rStyle w:val="markedcontent"/>
          <w:rFonts w:ascii="Times New Roman" w:hAnsi="Times New Roman" w:cs="Times New Roman"/>
          <w:sz w:val="28"/>
          <w:szCs w:val="28"/>
        </w:rPr>
      </w:pPr>
      <w:r w:rsidRPr="001960A9">
        <w:rPr>
          <w:rStyle w:val="markedcontent"/>
          <w:rFonts w:ascii="Times New Roman" w:hAnsi="Times New Roman" w:cs="Times New Roman"/>
          <w:b/>
          <w:sz w:val="28"/>
          <w:szCs w:val="28"/>
        </w:rPr>
        <w:t>В стоимость организационного взноса входят:</w:t>
      </w:r>
      <w:r w:rsidRPr="001960A9">
        <w:rPr>
          <w:rFonts w:ascii="Times New Roman" w:hAnsi="Times New Roman" w:cs="Times New Roman"/>
          <w:b/>
          <w:sz w:val="28"/>
          <w:szCs w:val="28"/>
        </w:rPr>
        <w:br/>
      </w:r>
      <w:r w:rsidRPr="00B232AF">
        <w:rPr>
          <w:rStyle w:val="markedcontent"/>
          <w:rFonts w:ascii="Times New Roman" w:hAnsi="Times New Roman" w:cs="Times New Roman"/>
          <w:sz w:val="28"/>
          <w:szCs w:val="28"/>
        </w:rPr>
        <w:t>- участие в конференции;</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xml:space="preserve">- публикация </w:t>
      </w:r>
      <w:r w:rsidR="00540BE8">
        <w:rPr>
          <w:rStyle w:val="markedcontent"/>
          <w:rFonts w:ascii="Times New Roman" w:hAnsi="Times New Roman" w:cs="Times New Roman"/>
          <w:sz w:val="28"/>
          <w:szCs w:val="28"/>
        </w:rPr>
        <w:t>статей</w:t>
      </w:r>
      <w:bookmarkStart w:id="0" w:name="_GoBack"/>
      <w:bookmarkEnd w:id="0"/>
      <w:r w:rsidRPr="00B232AF">
        <w:rPr>
          <w:rStyle w:val="markedcontent"/>
          <w:rFonts w:ascii="Times New Roman" w:hAnsi="Times New Roman" w:cs="Times New Roman"/>
          <w:sz w:val="28"/>
          <w:szCs w:val="28"/>
        </w:rPr>
        <w:t xml:space="preserve"> в электронном сборнике</w:t>
      </w:r>
      <w:r w:rsidR="001960A9">
        <w:rPr>
          <w:rStyle w:val="markedcontent"/>
          <w:rFonts w:ascii="Times New Roman" w:hAnsi="Times New Roman" w:cs="Times New Roman"/>
          <w:sz w:val="28"/>
          <w:szCs w:val="28"/>
        </w:rPr>
        <w:t>;</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размещение в РИНЦ.</w:t>
      </w:r>
      <w:r w:rsidRPr="00B232AF">
        <w:rPr>
          <w:rFonts w:ascii="Times New Roman" w:hAnsi="Times New Roman" w:cs="Times New Roman"/>
          <w:sz w:val="28"/>
          <w:szCs w:val="28"/>
        </w:rPr>
        <w:br/>
      </w:r>
    </w:p>
    <w:p w:rsidR="00DC4350" w:rsidRDefault="00B232AF" w:rsidP="001960A9">
      <w:pPr>
        <w:spacing w:after="0"/>
        <w:ind w:firstLine="284"/>
        <w:rPr>
          <w:rStyle w:val="markedcontent"/>
          <w:rFonts w:ascii="Times New Roman" w:hAnsi="Times New Roman" w:cs="Times New Roman"/>
          <w:sz w:val="24"/>
          <w:szCs w:val="24"/>
        </w:rPr>
      </w:pPr>
      <w:r w:rsidRPr="00DC4350">
        <w:rPr>
          <w:rStyle w:val="markedcontent"/>
          <w:rFonts w:ascii="Times New Roman" w:hAnsi="Times New Roman" w:cs="Times New Roman"/>
          <w:b/>
          <w:sz w:val="28"/>
          <w:szCs w:val="28"/>
        </w:rPr>
        <w:t>Для очных участников конференции также предусмотрены:</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пользование мультимедийным оборудованием для представления материалов докладов,</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кофе-брейк,</w:t>
      </w:r>
      <w:r w:rsidRPr="00B232AF">
        <w:rPr>
          <w:rFonts w:ascii="Times New Roman" w:hAnsi="Times New Roman" w:cs="Times New Roman"/>
          <w:sz w:val="28"/>
          <w:szCs w:val="28"/>
        </w:rPr>
        <w:br/>
      </w:r>
      <w:r w:rsidRPr="00B232AF">
        <w:rPr>
          <w:rStyle w:val="markedcontent"/>
          <w:rFonts w:ascii="Times New Roman" w:hAnsi="Times New Roman" w:cs="Times New Roman"/>
          <w:sz w:val="28"/>
          <w:szCs w:val="28"/>
        </w:rPr>
        <w:t>- экскурсионная программа.</w:t>
      </w:r>
      <w:r w:rsidRPr="00B232AF">
        <w:rPr>
          <w:rFonts w:ascii="Times New Roman" w:hAnsi="Times New Roman" w:cs="Times New Roman"/>
          <w:sz w:val="28"/>
          <w:szCs w:val="28"/>
        </w:rPr>
        <w:br/>
      </w:r>
    </w:p>
    <w:p w:rsidR="00B232AF" w:rsidRDefault="00DC4350" w:rsidP="001960A9">
      <w:pPr>
        <w:spacing w:after="0"/>
        <w:ind w:firstLine="284"/>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B232AF" w:rsidRPr="00DC4350">
        <w:rPr>
          <w:rStyle w:val="markedcontent"/>
          <w:rFonts w:ascii="Times New Roman" w:hAnsi="Times New Roman" w:cs="Times New Roman"/>
          <w:sz w:val="24"/>
          <w:szCs w:val="24"/>
        </w:rPr>
        <w:t>Обращаем внимание на то, что проезд, проживание и прочие расходы оплачиваются</w:t>
      </w:r>
      <w:r w:rsidR="001960A9" w:rsidRPr="00DC4350">
        <w:rPr>
          <w:rStyle w:val="markedcontent"/>
          <w:rFonts w:ascii="Times New Roman" w:hAnsi="Times New Roman" w:cs="Times New Roman"/>
          <w:sz w:val="24"/>
          <w:szCs w:val="24"/>
        </w:rPr>
        <w:t xml:space="preserve"> </w:t>
      </w:r>
      <w:r w:rsidR="00B232AF" w:rsidRPr="00DC4350">
        <w:rPr>
          <w:rStyle w:val="markedcontent"/>
          <w:rFonts w:ascii="Times New Roman" w:hAnsi="Times New Roman" w:cs="Times New Roman"/>
          <w:sz w:val="24"/>
          <w:szCs w:val="24"/>
        </w:rPr>
        <w:t>направляющей стороной или самими участниками.</w:t>
      </w:r>
    </w:p>
    <w:p w:rsidR="0035677B" w:rsidRDefault="0035677B" w:rsidP="001960A9">
      <w:pPr>
        <w:spacing w:after="0"/>
        <w:ind w:firstLine="284"/>
        <w:rPr>
          <w:rStyle w:val="markedcontent"/>
          <w:rFonts w:ascii="Times New Roman" w:hAnsi="Times New Roman" w:cs="Times New Roman"/>
          <w:sz w:val="24"/>
          <w:szCs w:val="24"/>
        </w:rPr>
      </w:pPr>
    </w:p>
    <w:p w:rsidR="0035677B" w:rsidRPr="00540BE8" w:rsidRDefault="0035677B" w:rsidP="001960A9">
      <w:pPr>
        <w:spacing w:after="0"/>
        <w:ind w:firstLine="284"/>
        <w:rPr>
          <w:rStyle w:val="markedcontent"/>
          <w:rFonts w:ascii="Times New Roman" w:hAnsi="Times New Roman" w:cs="Times New Roman"/>
          <w:b/>
          <w:sz w:val="28"/>
          <w:szCs w:val="28"/>
        </w:rPr>
      </w:pPr>
      <w:r w:rsidRPr="00C409B0">
        <w:rPr>
          <w:rStyle w:val="markedcontent"/>
          <w:rFonts w:ascii="Times New Roman" w:hAnsi="Times New Roman" w:cs="Times New Roman"/>
          <w:b/>
          <w:sz w:val="28"/>
          <w:szCs w:val="28"/>
          <w:highlight w:val="red"/>
        </w:rPr>
        <w:t>ВНИМАНИЕ!!! До 25 мая 2022г.</w:t>
      </w:r>
    </w:p>
    <w:p w:rsidR="0035677B" w:rsidRPr="0035677B" w:rsidRDefault="0035677B" w:rsidP="001960A9">
      <w:pPr>
        <w:spacing w:after="0"/>
        <w:ind w:firstLine="284"/>
        <w:rPr>
          <w:rStyle w:val="markedcontent"/>
          <w:rFonts w:ascii="Times New Roman" w:hAnsi="Times New Roman" w:cs="Times New Roman"/>
          <w:sz w:val="28"/>
          <w:szCs w:val="28"/>
        </w:rPr>
      </w:pPr>
      <w:r w:rsidRPr="001960A9">
        <w:rPr>
          <w:rStyle w:val="markedcontent"/>
          <w:rFonts w:ascii="Times New Roman" w:hAnsi="Times New Roman" w:cs="Times New Roman"/>
          <w:sz w:val="28"/>
          <w:szCs w:val="28"/>
          <w:u w:val="single"/>
        </w:rPr>
        <w:t xml:space="preserve">Отправить на адрес электронной почты </w:t>
      </w:r>
      <w:proofErr w:type="spellStart"/>
      <w:r>
        <w:rPr>
          <w:rStyle w:val="a3"/>
          <w:rFonts w:ascii="Times New Roman" w:hAnsi="Times New Roman" w:cs="Times New Roman"/>
          <w:color w:val="auto"/>
          <w:sz w:val="28"/>
          <w:szCs w:val="28"/>
          <w:lang w:val="en-US"/>
        </w:rPr>
        <w:t>njmaxx</w:t>
      </w:r>
      <w:proofErr w:type="spellEnd"/>
      <w:r w:rsidRPr="001960A9">
        <w:rPr>
          <w:rStyle w:val="a3"/>
          <w:rFonts w:ascii="Times New Roman" w:hAnsi="Times New Roman" w:cs="Times New Roman"/>
          <w:color w:val="auto"/>
          <w:sz w:val="28"/>
          <w:szCs w:val="28"/>
        </w:rPr>
        <w:t>@mail.ru</w:t>
      </w:r>
      <w:r w:rsidRPr="001960A9">
        <w:rPr>
          <w:rStyle w:val="markedcontent"/>
          <w:rFonts w:ascii="Times New Roman" w:hAnsi="Times New Roman" w:cs="Times New Roman"/>
          <w:sz w:val="28"/>
          <w:szCs w:val="28"/>
          <w:u w:val="single"/>
        </w:rPr>
        <w:t>:</w:t>
      </w:r>
      <w:r w:rsidRPr="001960A9">
        <w:rPr>
          <w:rFonts w:ascii="Times New Roman" w:hAnsi="Times New Roman" w:cs="Times New Roman"/>
          <w:sz w:val="28"/>
          <w:szCs w:val="28"/>
          <w:u w:val="single"/>
        </w:rPr>
        <w:br/>
      </w:r>
      <w:r w:rsidRPr="0035677B">
        <w:rPr>
          <w:rStyle w:val="markedcontent"/>
          <w:rFonts w:ascii="Times New Roman" w:hAnsi="Times New Roman" w:cs="Times New Roman"/>
          <w:sz w:val="28"/>
          <w:szCs w:val="28"/>
        </w:rPr>
        <w:t>- статью;</w:t>
      </w:r>
    </w:p>
    <w:p w:rsidR="00C409B0" w:rsidRDefault="0035677B" w:rsidP="0035677B">
      <w:pPr>
        <w:spacing w:after="0"/>
        <w:rPr>
          <w:rStyle w:val="markedcontent"/>
          <w:rFonts w:ascii="Times New Roman" w:hAnsi="Times New Roman" w:cs="Times New Roman"/>
          <w:sz w:val="28"/>
          <w:szCs w:val="28"/>
        </w:rPr>
      </w:pPr>
      <w:r w:rsidRPr="0035677B">
        <w:rPr>
          <w:rStyle w:val="markedcontent"/>
          <w:rFonts w:ascii="Times New Roman" w:hAnsi="Times New Roman" w:cs="Times New Roman"/>
          <w:sz w:val="28"/>
          <w:szCs w:val="28"/>
        </w:rPr>
        <w:t>- скриншот веб-страницы с результатами проверки текста на предмет плагиата;</w:t>
      </w:r>
    </w:p>
    <w:p w:rsidR="0035677B" w:rsidRDefault="00C409B0" w:rsidP="0035677B">
      <w:pPr>
        <w:spacing w:after="0"/>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отзыв (для </w:t>
      </w:r>
      <w:proofErr w:type="gramStart"/>
      <w:r>
        <w:rPr>
          <w:rStyle w:val="markedcontent"/>
          <w:rFonts w:ascii="Times New Roman" w:hAnsi="Times New Roman" w:cs="Times New Roman"/>
          <w:sz w:val="28"/>
          <w:szCs w:val="28"/>
        </w:rPr>
        <w:t>обучающихся</w:t>
      </w:r>
      <w:proofErr w:type="gramEnd"/>
      <w:r>
        <w:rPr>
          <w:rStyle w:val="markedcontent"/>
          <w:rFonts w:ascii="Times New Roman" w:hAnsi="Times New Roman" w:cs="Times New Roman"/>
          <w:sz w:val="28"/>
          <w:szCs w:val="28"/>
        </w:rPr>
        <w:t>).</w:t>
      </w:r>
      <w:r w:rsidR="0035677B" w:rsidRPr="0035677B">
        <w:rPr>
          <w:rFonts w:ascii="Times New Roman" w:hAnsi="Times New Roman" w:cs="Times New Roman"/>
          <w:sz w:val="28"/>
          <w:szCs w:val="28"/>
        </w:rPr>
        <w:br/>
      </w:r>
      <w:r w:rsidR="0035677B" w:rsidRPr="00B232AF">
        <w:rPr>
          <w:rStyle w:val="markedcontent"/>
          <w:rFonts w:ascii="Times New Roman" w:hAnsi="Times New Roman" w:cs="Times New Roman"/>
          <w:b/>
          <w:sz w:val="28"/>
          <w:szCs w:val="28"/>
        </w:rPr>
        <w:t>Примечание</w:t>
      </w:r>
      <w:r w:rsidR="0035677B" w:rsidRPr="00B232AF">
        <w:rPr>
          <w:rStyle w:val="markedcontent"/>
          <w:rFonts w:ascii="Times New Roman" w:hAnsi="Times New Roman" w:cs="Times New Roman"/>
          <w:sz w:val="28"/>
          <w:szCs w:val="28"/>
        </w:rPr>
        <w:t xml:space="preserve">: Файлы назвать по фамилии авторов </w:t>
      </w:r>
      <w:r w:rsidR="0035677B">
        <w:rPr>
          <w:rStyle w:val="markedcontent"/>
          <w:rFonts w:ascii="Times New Roman" w:hAnsi="Times New Roman" w:cs="Times New Roman"/>
          <w:sz w:val="28"/>
          <w:szCs w:val="28"/>
        </w:rPr>
        <w:t xml:space="preserve">с указанием номера </w:t>
      </w:r>
      <w:r w:rsidR="0035677B" w:rsidRPr="00B232AF">
        <w:rPr>
          <w:rStyle w:val="markedcontent"/>
          <w:rFonts w:ascii="Times New Roman" w:hAnsi="Times New Roman" w:cs="Times New Roman"/>
          <w:sz w:val="28"/>
          <w:szCs w:val="28"/>
        </w:rPr>
        <w:t>секции.</w:t>
      </w:r>
    </w:p>
    <w:p w:rsidR="0035677B" w:rsidRDefault="0035677B" w:rsidP="0035677B">
      <w:pPr>
        <w:spacing w:after="0"/>
        <w:rPr>
          <w:rStyle w:val="markedcontent"/>
          <w:rFonts w:ascii="Times New Roman" w:hAnsi="Times New Roman" w:cs="Times New Roman"/>
          <w:sz w:val="28"/>
          <w:szCs w:val="28"/>
        </w:rPr>
      </w:pPr>
      <w:r>
        <w:rPr>
          <w:rStyle w:val="markedcontent"/>
          <w:rFonts w:ascii="Times New Roman" w:hAnsi="Times New Roman" w:cs="Times New Roman"/>
          <w:sz w:val="28"/>
          <w:szCs w:val="28"/>
        </w:rPr>
        <w:t>2.Конференция</w:t>
      </w:r>
      <w:r w:rsidRPr="00B232AF">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_</w:t>
      </w:r>
      <w:proofErr w:type="spellStart"/>
      <w:r>
        <w:rPr>
          <w:rStyle w:val="markedcontent"/>
          <w:rFonts w:ascii="Times New Roman" w:hAnsi="Times New Roman" w:cs="Times New Roman"/>
          <w:sz w:val="28"/>
          <w:szCs w:val="28"/>
        </w:rPr>
        <w:t>Иванов_Статья</w:t>
      </w:r>
      <w:proofErr w:type="spellEnd"/>
      <w:r>
        <w:rPr>
          <w:rStyle w:val="markedcontent"/>
          <w:rFonts w:ascii="Times New Roman" w:hAnsi="Times New Roman" w:cs="Times New Roman"/>
          <w:sz w:val="28"/>
          <w:szCs w:val="28"/>
        </w:rPr>
        <w:t>;</w:t>
      </w:r>
      <w:r w:rsidRPr="00B232AF">
        <w:rPr>
          <w:rFonts w:ascii="Times New Roman" w:hAnsi="Times New Roman" w:cs="Times New Roman"/>
          <w:sz w:val="28"/>
          <w:szCs w:val="28"/>
        </w:rPr>
        <w:br/>
      </w:r>
      <w:r>
        <w:rPr>
          <w:rStyle w:val="markedcontent"/>
          <w:rFonts w:ascii="Times New Roman" w:hAnsi="Times New Roman" w:cs="Times New Roman"/>
          <w:sz w:val="28"/>
          <w:szCs w:val="28"/>
        </w:rPr>
        <w:t>2.Конференция</w:t>
      </w:r>
      <w:r w:rsidRPr="00B232AF">
        <w:rPr>
          <w:rStyle w:val="markedcontent"/>
          <w:rFonts w:ascii="Times New Roman" w:hAnsi="Times New Roman" w:cs="Times New Roman"/>
          <w:sz w:val="28"/>
          <w:szCs w:val="28"/>
        </w:rPr>
        <w:t xml:space="preserve"> _</w:t>
      </w:r>
      <w:proofErr w:type="spellStart"/>
      <w:r w:rsidRPr="00B232AF">
        <w:rPr>
          <w:rStyle w:val="markedcontent"/>
          <w:rFonts w:ascii="Times New Roman" w:hAnsi="Times New Roman" w:cs="Times New Roman"/>
          <w:sz w:val="28"/>
          <w:szCs w:val="28"/>
        </w:rPr>
        <w:t>Иванов_</w:t>
      </w:r>
      <w:r>
        <w:rPr>
          <w:rStyle w:val="markedcontent"/>
          <w:rFonts w:ascii="Times New Roman" w:hAnsi="Times New Roman" w:cs="Times New Roman"/>
          <w:sz w:val="28"/>
          <w:szCs w:val="28"/>
        </w:rPr>
        <w:t>Плагиат</w:t>
      </w:r>
      <w:proofErr w:type="spellEnd"/>
      <w:r>
        <w:rPr>
          <w:rStyle w:val="markedcontent"/>
          <w:rFonts w:ascii="Times New Roman" w:hAnsi="Times New Roman" w:cs="Times New Roman"/>
          <w:sz w:val="28"/>
          <w:szCs w:val="28"/>
        </w:rPr>
        <w:t>;</w:t>
      </w:r>
    </w:p>
    <w:p w:rsidR="0035677B" w:rsidRDefault="0035677B" w:rsidP="0035677B">
      <w:pPr>
        <w:spacing w:after="0"/>
        <w:rPr>
          <w:rStyle w:val="markedcontent"/>
          <w:rFonts w:ascii="Times New Roman" w:hAnsi="Times New Roman" w:cs="Times New Roman"/>
          <w:sz w:val="28"/>
          <w:szCs w:val="28"/>
        </w:rPr>
      </w:pPr>
      <w:r>
        <w:rPr>
          <w:rStyle w:val="markedcontent"/>
          <w:rFonts w:ascii="Times New Roman" w:hAnsi="Times New Roman" w:cs="Times New Roman"/>
          <w:sz w:val="28"/>
          <w:szCs w:val="28"/>
        </w:rPr>
        <w:t>2.Конференция</w:t>
      </w:r>
      <w:r w:rsidRPr="00B232AF">
        <w:rPr>
          <w:rStyle w:val="markedcontent"/>
          <w:rFonts w:ascii="Times New Roman" w:hAnsi="Times New Roman" w:cs="Times New Roman"/>
          <w:sz w:val="28"/>
          <w:szCs w:val="28"/>
        </w:rPr>
        <w:t xml:space="preserve"> _</w:t>
      </w:r>
      <w:proofErr w:type="spellStart"/>
      <w:r w:rsidRPr="00B232AF">
        <w:rPr>
          <w:rStyle w:val="markedcontent"/>
          <w:rFonts w:ascii="Times New Roman" w:hAnsi="Times New Roman" w:cs="Times New Roman"/>
          <w:sz w:val="28"/>
          <w:szCs w:val="28"/>
        </w:rPr>
        <w:t>Иванов_Отзыв</w:t>
      </w:r>
      <w:proofErr w:type="spellEnd"/>
      <w:r w:rsidRPr="00B232AF">
        <w:rPr>
          <w:rStyle w:val="markedcontent"/>
          <w:rFonts w:ascii="Times New Roman" w:hAnsi="Times New Roman" w:cs="Times New Roman"/>
          <w:sz w:val="28"/>
          <w:szCs w:val="28"/>
        </w:rPr>
        <w:t xml:space="preserve"> (</w:t>
      </w:r>
      <w:proofErr w:type="gramStart"/>
      <w:r w:rsidRPr="00B232AF">
        <w:rPr>
          <w:rStyle w:val="markedcontent"/>
          <w:rFonts w:ascii="Times New Roman" w:hAnsi="Times New Roman" w:cs="Times New Roman"/>
          <w:sz w:val="28"/>
          <w:szCs w:val="28"/>
        </w:rPr>
        <w:t>для</w:t>
      </w:r>
      <w:proofErr w:type="gramEnd"/>
      <w:r w:rsidRPr="00B232AF">
        <w:rPr>
          <w:rStyle w:val="markedcontent"/>
          <w:rFonts w:ascii="Times New Roman" w:hAnsi="Times New Roman" w:cs="Times New Roman"/>
          <w:sz w:val="28"/>
          <w:szCs w:val="28"/>
        </w:rPr>
        <w:t xml:space="preserve"> обучающихся).</w:t>
      </w:r>
    </w:p>
    <w:p w:rsidR="0035677B" w:rsidRPr="0035677B" w:rsidRDefault="0035677B" w:rsidP="0035677B">
      <w:pPr>
        <w:spacing w:after="0"/>
        <w:rPr>
          <w:rFonts w:ascii="Times New Roman" w:hAnsi="Times New Roman" w:cs="Times New Roman"/>
          <w:i/>
          <w:sz w:val="24"/>
          <w:szCs w:val="24"/>
        </w:rPr>
      </w:pPr>
      <w:r w:rsidRPr="00B232AF">
        <w:rPr>
          <w:rFonts w:ascii="Times New Roman" w:hAnsi="Times New Roman" w:cs="Times New Roman"/>
          <w:sz w:val="28"/>
          <w:szCs w:val="28"/>
        </w:rPr>
        <w:br/>
      </w:r>
      <w:r w:rsidRPr="00B232AF">
        <w:rPr>
          <w:rFonts w:ascii="Times New Roman" w:hAnsi="Times New Roman" w:cs="Times New Roman"/>
          <w:sz w:val="28"/>
          <w:szCs w:val="28"/>
        </w:rPr>
        <w:br/>
      </w:r>
    </w:p>
    <w:p w:rsidR="00CD2D80" w:rsidRPr="00DC4350" w:rsidRDefault="00CD2D80" w:rsidP="00B232AF">
      <w:pPr>
        <w:spacing w:after="0"/>
        <w:ind w:left="426" w:hanging="426"/>
        <w:rPr>
          <w:rFonts w:ascii="Times New Roman" w:hAnsi="Times New Roman" w:cs="Times New Roman"/>
          <w:b/>
          <w:i/>
          <w:sz w:val="24"/>
          <w:szCs w:val="24"/>
        </w:rPr>
      </w:pPr>
    </w:p>
    <w:p w:rsidR="00A074C6" w:rsidRPr="002438D3" w:rsidRDefault="00A074C6" w:rsidP="00A074C6">
      <w:pPr>
        <w:spacing w:after="0"/>
        <w:jc w:val="both"/>
        <w:rPr>
          <w:rFonts w:ascii="Times New Roman" w:hAnsi="Times New Roman" w:cs="Times New Roman"/>
          <w:b/>
          <w:sz w:val="28"/>
          <w:szCs w:val="28"/>
        </w:rPr>
      </w:pPr>
    </w:p>
    <w:p w:rsidR="00745048" w:rsidRPr="002438D3" w:rsidRDefault="00745048" w:rsidP="00745048">
      <w:pPr>
        <w:spacing w:after="0"/>
        <w:jc w:val="center"/>
        <w:rPr>
          <w:rFonts w:ascii="Times New Roman" w:hAnsi="Times New Roman" w:cs="Times New Roman"/>
          <w:b/>
          <w:bCs/>
          <w:sz w:val="28"/>
          <w:szCs w:val="28"/>
        </w:rPr>
      </w:pPr>
    </w:p>
    <w:p w:rsidR="00745048" w:rsidRPr="002438D3" w:rsidRDefault="00745048" w:rsidP="00745048">
      <w:pPr>
        <w:spacing w:after="0"/>
        <w:jc w:val="center"/>
        <w:rPr>
          <w:rFonts w:ascii="Times New Roman" w:hAnsi="Times New Roman" w:cs="Times New Roman"/>
          <w:b/>
          <w:bCs/>
          <w:sz w:val="28"/>
          <w:szCs w:val="28"/>
        </w:rPr>
      </w:pPr>
    </w:p>
    <w:p w:rsidR="00745048" w:rsidRPr="002438D3" w:rsidRDefault="00745048" w:rsidP="00745048">
      <w:pPr>
        <w:spacing w:after="0"/>
        <w:jc w:val="center"/>
        <w:rPr>
          <w:rFonts w:ascii="Times New Roman" w:hAnsi="Times New Roman" w:cs="Times New Roman"/>
          <w:b/>
          <w:bCs/>
          <w:sz w:val="28"/>
          <w:szCs w:val="28"/>
        </w:rPr>
      </w:pPr>
    </w:p>
    <w:p w:rsidR="00745048" w:rsidRPr="002438D3" w:rsidRDefault="00745048" w:rsidP="00745048">
      <w:pPr>
        <w:spacing w:after="0"/>
        <w:jc w:val="center"/>
        <w:rPr>
          <w:rFonts w:ascii="Times New Roman" w:hAnsi="Times New Roman" w:cs="Times New Roman"/>
          <w:b/>
          <w:bCs/>
          <w:sz w:val="28"/>
          <w:szCs w:val="28"/>
        </w:rPr>
      </w:pPr>
    </w:p>
    <w:p w:rsidR="0035677B" w:rsidRPr="0035677B" w:rsidRDefault="0035677B" w:rsidP="0035677B">
      <w:pPr>
        <w:spacing w:after="0"/>
        <w:jc w:val="center"/>
        <w:rPr>
          <w:rFonts w:ascii="Times New Roman" w:hAnsi="Times New Roman" w:cs="Times New Roman"/>
          <w:b/>
          <w:bCs/>
          <w:sz w:val="24"/>
          <w:szCs w:val="24"/>
        </w:rPr>
      </w:pPr>
      <w:r w:rsidRPr="0035677B">
        <w:rPr>
          <w:rFonts w:ascii="Times New Roman" w:hAnsi="Times New Roman" w:cs="Times New Roman"/>
          <w:b/>
          <w:bCs/>
          <w:sz w:val="24"/>
          <w:szCs w:val="24"/>
        </w:rPr>
        <w:lastRenderedPageBreak/>
        <w:t>КАЛЕНДАРЬ РАБОТЫ КОНФЕРЕНЦИИ</w:t>
      </w:r>
    </w:p>
    <w:p w:rsidR="0035677B" w:rsidRPr="0035677B" w:rsidRDefault="0035677B" w:rsidP="0035677B">
      <w:pPr>
        <w:spacing w:after="0" w:line="240" w:lineRule="auto"/>
        <w:jc w:val="center"/>
        <w:rPr>
          <w:rFonts w:ascii="Times New Roman" w:hAnsi="Times New Roman" w:cs="Times New Roman"/>
          <w:b/>
          <w:sz w:val="24"/>
          <w:szCs w:val="24"/>
        </w:rPr>
      </w:pP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 xml:space="preserve">25 мая 2022 г. </w:t>
      </w: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(г. Симферополь, просп. Академика Вернадского, 4)</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12.00 – 21.00 Заезд участников конференции.</w:t>
      </w:r>
    </w:p>
    <w:p w:rsidR="0035677B" w:rsidRPr="0035677B" w:rsidRDefault="0035677B" w:rsidP="0035677B">
      <w:pPr>
        <w:spacing w:after="0" w:line="240" w:lineRule="auto"/>
        <w:jc w:val="center"/>
        <w:rPr>
          <w:rFonts w:ascii="Times New Roman" w:hAnsi="Times New Roman" w:cs="Times New Roman"/>
          <w:b/>
          <w:sz w:val="24"/>
          <w:szCs w:val="24"/>
        </w:rPr>
      </w:pP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26 мая 2022 г.</w:t>
      </w:r>
    </w:p>
    <w:p w:rsidR="0035677B" w:rsidRPr="0035677B" w:rsidRDefault="0035677B" w:rsidP="0035677B">
      <w:pPr>
        <w:pStyle w:val="af"/>
        <w:jc w:val="center"/>
        <w:rPr>
          <w:rFonts w:ascii="Times New Roman" w:hAnsi="Times New Roman" w:cs="Times New Roman"/>
          <w:b/>
          <w:sz w:val="24"/>
          <w:szCs w:val="24"/>
        </w:rPr>
      </w:pPr>
      <w:r w:rsidRPr="0035677B">
        <w:rPr>
          <w:rFonts w:ascii="Times New Roman" w:hAnsi="Times New Roman" w:cs="Times New Roman"/>
          <w:b/>
          <w:sz w:val="24"/>
          <w:szCs w:val="24"/>
        </w:rPr>
        <w:t xml:space="preserve">(г. Симферополь, ул. </w:t>
      </w:r>
      <w:proofErr w:type="gramStart"/>
      <w:r w:rsidRPr="0035677B">
        <w:rPr>
          <w:rFonts w:ascii="Times New Roman" w:hAnsi="Times New Roman" w:cs="Times New Roman"/>
          <w:b/>
          <w:sz w:val="24"/>
          <w:szCs w:val="24"/>
        </w:rPr>
        <w:t>Ялтинская</w:t>
      </w:r>
      <w:proofErr w:type="gramEnd"/>
      <w:r w:rsidRPr="0035677B">
        <w:rPr>
          <w:rFonts w:ascii="Times New Roman" w:hAnsi="Times New Roman" w:cs="Times New Roman"/>
          <w:b/>
          <w:sz w:val="24"/>
          <w:szCs w:val="24"/>
        </w:rPr>
        <w:t>, 20)</w:t>
      </w:r>
    </w:p>
    <w:p w:rsidR="0035677B" w:rsidRPr="0035677B" w:rsidRDefault="0035677B" w:rsidP="0035677B">
      <w:pPr>
        <w:spacing w:after="0" w:line="240" w:lineRule="auto"/>
        <w:ind w:left="851"/>
        <w:rPr>
          <w:rFonts w:ascii="Times New Roman" w:hAnsi="Times New Roman" w:cs="Times New Roman"/>
          <w:sz w:val="24"/>
          <w:szCs w:val="24"/>
        </w:rPr>
      </w:pPr>
      <w:r w:rsidRPr="0035677B">
        <w:rPr>
          <w:rFonts w:ascii="Times New Roman" w:hAnsi="Times New Roman" w:cs="Times New Roman"/>
          <w:sz w:val="24"/>
          <w:szCs w:val="24"/>
        </w:rPr>
        <w:t>09.30 – 10.00 Рег</w:t>
      </w:r>
      <w:r>
        <w:rPr>
          <w:rFonts w:ascii="Times New Roman" w:hAnsi="Times New Roman" w:cs="Times New Roman"/>
          <w:sz w:val="24"/>
          <w:szCs w:val="24"/>
        </w:rPr>
        <w:t>истрация участников конференции (секционные заседания).</w:t>
      </w:r>
      <w:r w:rsidRPr="0035677B">
        <w:rPr>
          <w:rFonts w:ascii="Times New Roman" w:hAnsi="Times New Roman" w:cs="Times New Roman"/>
          <w:sz w:val="24"/>
          <w:szCs w:val="24"/>
        </w:rPr>
        <w:t xml:space="preserve"> </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10.00 – 11.00 Работа тематических секций.</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11.00 – 12.30 Мастер-классы в рамках темы конференции.</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12.30 – 13.30 Кофе-брейк.</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13.30 – 16.00 Работа тематических секций.</w:t>
      </w:r>
    </w:p>
    <w:p w:rsidR="0035677B" w:rsidRPr="0035677B" w:rsidRDefault="0035677B" w:rsidP="0035677B">
      <w:pPr>
        <w:spacing w:after="0" w:line="240" w:lineRule="auto"/>
        <w:ind w:left="851"/>
        <w:rPr>
          <w:rFonts w:ascii="Times New Roman" w:hAnsi="Times New Roman" w:cs="Times New Roman"/>
          <w:sz w:val="24"/>
          <w:szCs w:val="24"/>
        </w:rPr>
      </w:pP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27 мая 2022 г.</w:t>
      </w:r>
    </w:p>
    <w:p w:rsidR="0035677B" w:rsidRDefault="0035677B" w:rsidP="0035677B">
      <w:pPr>
        <w:pStyle w:val="af"/>
        <w:jc w:val="center"/>
        <w:rPr>
          <w:rFonts w:ascii="Times New Roman" w:hAnsi="Times New Roman" w:cs="Times New Roman"/>
          <w:b/>
          <w:sz w:val="24"/>
          <w:szCs w:val="24"/>
        </w:rPr>
      </w:pPr>
      <w:r w:rsidRPr="0035677B">
        <w:rPr>
          <w:rFonts w:ascii="Times New Roman" w:hAnsi="Times New Roman" w:cs="Times New Roman"/>
          <w:b/>
          <w:sz w:val="24"/>
          <w:szCs w:val="24"/>
        </w:rPr>
        <w:t xml:space="preserve">(г. Симферополь, ул. </w:t>
      </w:r>
      <w:proofErr w:type="gramStart"/>
      <w:r w:rsidRPr="0035677B">
        <w:rPr>
          <w:rFonts w:ascii="Times New Roman" w:hAnsi="Times New Roman" w:cs="Times New Roman"/>
          <w:b/>
          <w:sz w:val="24"/>
          <w:szCs w:val="24"/>
        </w:rPr>
        <w:t>Ялтинская</w:t>
      </w:r>
      <w:proofErr w:type="gramEnd"/>
      <w:r w:rsidRPr="0035677B">
        <w:rPr>
          <w:rFonts w:ascii="Times New Roman" w:hAnsi="Times New Roman" w:cs="Times New Roman"/>
          <w:b/>
          <w:sz w:val="24"/>
          <w:szCs w:val="24"/>
        </w:rPr>
        <w:t>, 20)</w:t>
      </w:r>
    </w:p>
    <w:p w:rsidR="0035677B" w:rsidRPr="0035677B" w:rsidRDefault="0035677B" w:rsidP="0035677B">
      <w:pPr>
        <w:spacing w:after="0" w:line="240" w:lineRule="auto"/>
        <w:ind w:left="851"/>
        <w:rPr>
          <w:rFonts w:ascii="Times New Roman" w:hAnsi="Times New Roman" w:cs="Times New Roman"/>
          <w:sz w:val="24"/>
          <w:szCs w:val="24"/>
        </w:rPr>
      </w:pPr>
      <w:r w:rsidRPr="0035677B">
        <w:rPr>
          <w:rFonts w:ascii="Times New Roman" w:hAnsi="Times New Roman" w:cs="Times New Roman"/>
          <w:sz w:val="24"/>
          <w:szCs w:val="24"/>
        </w:rPr>
        <w:t>09.30 – 10.00 Регистрация участников конференции</w:t>
      </w:r>
      <w:r>
        <w:rPr>
          <w:rFonts w:ascii="Times New Roman" w:hAnsi="Times New Roman" w:cs="Times New Roman"/>
          <w:sz w:val="24"/>
          <w:szCs w:val="24"/>
        </w:rPr>
        <w:t xml:space="preserve"> (пленарное заседание)</w:t>
      </w:r>
      <w:r w:rsidRPr="0035677B">
        <w:rPr>
          <w:rFonts w:ascii="Times New Roman" w:hAnsi="Times New Roman" w:cs="Times New Roman"/>
          <w:sz w:val="24"/>
          <w:szCs w:val="24"/>
        </w:rPr>
        <w:t xml:space="preserve">. </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 xml:space="preserve">10.00 – 10.30 Открытие конференции. </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10.30 – 12.00 Пленарное заседание.</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12.00 – 12.30 Кофе-брейк.</w:t>
      </w:r>
    </w:p>
    <w:p w:rsidR="0035677B" w:rsidRPr="0035677B"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12.30 – 14.00 Пленарное заседание.</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14.00 – 15.00 Обед.</w:t>
      </w:r>
    </w:p>
    <w:p w:rsidR="0035677B" w:rsidRPr="0035677B" w:rsidRDefault="0035677B" w:rsidP="0035677B">
      <w:pPr>
        <w:spacing w:after="0" w:line="240" w:lineRule="auto"/>
        <w:ind w:left="851"/>
        <w:rPr>
          <w:rFonts w:ascii="Times New Roman" w:hAnsi="Times New Roman" w:cs="Times New Roman"/>
          <w:sz w:val="24"/>
          <w:szCs w:val="24"/>
        </w:rPr>
      </w:pPr>
      <w:r w:rsidRPr="0035677B">
        <w:rPr>
          <w:rFonts w:ascii="Times New Roman" w:hAnsi="Times New Roman" w:cs="Times New Roman"/>
          <w:sz w:val="24"/>
          <w:szCs w:val="24"/>
        </w:rPr>
        <w:t xml:space="preserve">16.30 – 17.30 Экскурсия (Ботанический сад имени Н. В. Багрова, Зоологический музей университета, Музей редкой книги университета). </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17.30 – 19.00 Трансфер участников конференции (Симферополь</w:t>
      </w:r>
      <w:r>
        <w:rPr>
          <w:rFonts w:ascii="Times New Roman" w:hAnsi="Times New Roman" w:cs="Times New Roman"/>
          <w:sz w:val="24"/>
          <w:szCs w:val="24"/>
        </w:rPr>
        <w:t xml:space="preserve"> </w:t>
      </w:r>
      <w:r w:rsidRPr="0035677B">
        <w:rPr>
          <w:rFonts w:ascii="Times New Roman" w:hAnsi="Times New Roman" w:cs="Times New Roman"/>
          <w:sz w:val="24"/>
          <w:szCs w:val="24"/>
        </w:rPr>
        <w:t>–</w:t>
      </w:r>
      <w:r>
        <w:rPr>
          <w:rFonts w:ascii="Times New Roman" w:hAnsi="Times New Roman" w:cs="Times New Roman"/>
          <w:sz w:val="24"/>
          <w:szCs w:val="24"/>
        </w:rPr>
        <w:t xml:space="preserve"> </w:t>
      </w:r>
      <w:r w:rsidRPr="0035677B">
        <w:rPr>
          <w:rFonts w:ascii="Times New Roman" w:hAnsi="Times New Roman" w:cs="Times New Roman"/>
          <w:sz w:val="24"/>
          <w:szCs w:val="24"/>
        </w:rPr>
        <w:t>Гурзуф).</w:t>
      </w:r>
    </w:p>
    <w:p w:rsidR="0035677B" w:rsidRPr="0035677B" w:rsidRDefault="0035677B" w:rsidP="0035677B">
      <w:pPr>
        <w:spacing w:after="0" w:line="240" w:lineRule="auto"/>
        <w:jc w:val="center"/>
        <w:rPr>
          <w:rFonts w:ascii="Times New Roman" w:hAnsi="Times New Roman" w:cs="Times New Roman"/>
          <w:b/>
          <w:sz w:val="24"/>
          <w:szCs w:val="24"/>
        </w:rPr>
      </w:pP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28 мая 2022 г.</w:t>
      </w:r>
    </w:p>
    <w:p w:rsidR="0035677B" w:rsidRPr="0035677B" w:rsidRDefault="0035677B" w:rsidP="0035677B">
      <w:pPr>
        <w:spacing w:after="0" w:line="240" w:lineRule="auto"/>
        <w:jc w:val="center"/>
        <w:rPr>
          <w:rFonts w:ascii="Times New Roman" w:hAnsi="Times New Roman" w:cs="Times New Roman"/>
          <w:b/>
          <w:sz w:val="24"/>
          <w:szCs w:val="24"/>
        </w:rPr>
      </w:pPr>
      <w:r w:rsidRPr="0035677B">
        <w:rPr>
          <w:rFonts w:ascii="Times New Roman" w:hAnsi="Times New Roman" w:cs="Times New Roman"/>
          <w:b/>
          <w:sz w:val="24"/>
          <w:szCs w:val="24"/>
        </w:rPr>
        <w:t>(</w:t>
      </w:r>
      <w:proofErr w:type="spellStart"/>
      <w:r w:rsidRPr="0035677B">
        <w:rPr>
          <w:rFonts w:ascii="Times New Roman" w:hAnsi="Times New Roman" w:cs="Times New Roman"/>
          <w:b/>
          <w:sz w:val="24"/>
          <w:szCs w:val="24"/>
        </w:rPr>
        <w:t>пгт</w:t>
      </w:r>
      <w:proofErr w:type="spellEnd"/>
      <w:r w:rsidRPr="0035677B">
        <w:rPr>
          <w:rFonts w:ascii="Times New Roman" w:hAnsi="Times New Roman" w:cs="Times New Roman"/>
          <w:b/>
          <w:sz w:val="24"/>
          <w:szCs w:val="24"/>
        </w:rPr>
        <w:t xml:space="preserve"> Гурзуф)</w:t>
      </w:r>
    </w:p>
    <w:p w:rsidR="0035677B" w:rsidRPr="0035677B" w:rsidRDefault="0035677B" w:rsidP="0035677B">
      <w:pPr>
        <w:spacing w:after="0" w:line="240" w:lineRule="auto"/>
        <w:ind w:left="851" w:hanging="993"/>
        <w:jc w:val="both"/>
        <w:rPr>
          <w:rFonts w:ascii="Times New Roman" w:hAnsi="Times New Roman" w:cs="Times New Roman"/>
          <w:sz w:val="24"/>
          <w:szCs w:val="24"/>
        </w:rPr>
      </w:pPr>
      <w:r w:rsidRPr="0035677B">
        <w:rPr>
          <w:rFonts w:ascii="Times New Roman" w:hAnsi="Times New Roman" w:cs="Times New Roman"/>
          <w:sz w:val="24"/>
          <w:szCs w:val="24"/>
        </w:rPr>
        <w:t xml:space="preserve">                 09.00 – 10.00 Завтрак.</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10.00 – 10.45 Подведение итогов конференции. Награждение участников. Закрытие конференции.</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12.00 – 13.00 Обед.</w:t>
      </w:r>
    </w:p>
    <w:p w:rsidR="0035677B" w:rsidRPr="0035677B" w:rsidRDefault="0035677B" w:rsidP="0035677B">
      <w:pPr>
        <w:spacing w:after="0" w:line="240" w:lineRule="auto"/>
        <w:ind w:left="851"/>
        <w:jc w:val="both"/>
        <w:rPr>
          <w:rFonts w:ascii="Times New Roman" w:hAnsi="Times New Roman" w:cs="Times New Roman"/>
          <w:sz w:val="24"/>
          <w:szCs w:val="24"/>
        </w:rPr>
      </w:pPr>
      <w:r w:rsidRPr="0035677B">
        <w:rPr>
          <w:rFonts w:ascii="Times New Roman" w:hAnsi="Times New Roman" w:cs="Times New Roman"/>
          <w:sz w:val="24"/>
          <w:szCs w:val="24"/>
        </w:rPr>
        <w:t>13.00 – 15.00 Экскурсионная программа (Обзорная экскурсия по парку санатория «Гурзуф», дом-музей А. П. Чехова).</w:t>
      </w:r>
    </w:p>
    <w:p w:rsidR="0035677B" w:rsidRPr="002720CD" w:rsidRDefault="0035677B" w:rsidP="0035677B">
      <w:pPr>
        <w:spacing w:after="0" w:line="240" w:lineRule="auto"/>
        <w:ind w:firstLine="851"/>
        <w:jc w:val="both"/>
        <w:rPr>
          <w:rFonts w:ascii="Times New Roman" w:hAnsi="Times New Roman" w:cs="Times New Roman"/>
          <w:sz w:val="24"/>
          <w:szCs w:val="24"/>
        </w:rPr>
      </w:pPr>
      <w:r w:rsidRPr="0035677B">
        <w:rPr>
          <w:rFonts w:ascii="Times New Roman" w:hAnsi="Times New Roman" w:cs="Times New Roman"/>
          <w:sz w:val="24"/>
          <w:szCs w:val="24"/>
        </w:rPr>
        <w:t>15.00 – Отъезд.</w:t>
      </w:r>
    </w:p>
    <w:p w:rsidR="0035677B" w:rsidRPr="002438D3" w:rsidRDefault="0035677B" w:rsidP="0035677B">
      <w:pPr>
        <w:spacing w:after="0"/>
        <w:jc w:val="both"/>
        <w:rPr>
          <w:rFonts w:ascii="Times New Roman" w:hAnsi="Times New Roman" w:cs="Times New Roman"/>
          <w:b/>
          <w:sz w:val="28"/>
          <w:szCs w:val="28"/>
        </w:rPr>
      </w:pPr>
    </w:p>
    <w:p w:rsidR="00DE503E" w:rsidRPr="002438D3" w:rsidRDefault="00DE503E" w:rsidP="00A074C6">
      <w:pPr>
        <w:spacing w:after="0"/>
        <w:jc w:val="both"/>
        <w:rPr>
          <w:rFonts w:ascii="Times New Roman" w:hAnsi="Times New Roman" w:cs="Times New Roman"/>
          <w:b/>
          <w:sz w:val="28"/>
          <w:szCs w:val="28"/>
        </w:rPr>
      </w:pPr>
    </w:p>
    <w:p w:rsidR="00747BC9" w:rsidRPr="002438D3" w:rsidRDefault="00747BC9" w:rsidP="00A074C6">
      <w:pPr>
        <w:spacing w:after="0"/>
        <w:jc w:val="both"/>
        <w:rPr>
          <w:rFonts w:ascii="Times New Roman" w:hAnsi="Times New Roman" w:cs="Times New Roman"/>
          <w:b/>
          <w:sz w:val="28"/>
          <w:szCs w:val="28"/>
        </w:rPr>
        <w:sectPr w:rsidR="00747BC9" w:rsidRPr="002438D3" w:rsidSect="00A601C9">
          <w:pgSz w:w="11906" w:h="16838"/>
          <w:pgMar w:top="1134" w:right="850" w:bottom="567" w:left="1701" w:header="708" w:footer="708" w:gutter="0"/>
          <w:cols w:space="708"/>
          <w:docGrid w:linePitch="360"/>
        </w:sectPr>
      </w:pPr>
    </w:p>
    <w:p w:rsidR="00381BD9" w:rsidRPr="002438D3" w:rsidRDefault="00381BD9" w:rsidP="00381BD9">
      <w:pPr>
        <w:spacing w:after="0" w:line="240" w:lineRule="auto"/>
        <w:jc w:val="center"/>
        <w:rPr>
          <w:rFonts w:ascii="Times New Roman" w:hAnsi="Times New Roman" w:cs="Times New Roman"/>
          <w:b/>
          <w:bCs/>
          <w:sz w:val="28"/>
          <w:szCs w:val="28"/>
        </w:rPr>
      </w:pPr>
      <w:r w:rsidRPr="002438D3">
        <w:rPr>
          <w:rFonts w:ascii="Times New Roman" w:hAnsi="Times New Roman" w:cs="Times New Roman"/>
          <w:b/>
          <w:bCs/>
          <w:sz w:val="28"/>
          <w:szCs w:val="28"/>
        </w:rPr>
        <w:lastRenderedPageBreak/>
        <w:t>Требования к структуре статьи:</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1. Раздел наук</w:t>
      </w:r>
      <w:r w:rsidRPr="002438D3">
        <w:rPr>
          <w:rFonts w:ascii="Times New Roman" w:hAnsi="Times New Roman" w:cs="Times New Roman"/>
          <w:sz w:val="28"/>
          <w:szCs w:val="28"/>
        </w:rPr>
        <w:t xml:space="preserve"> (верхний правый угол страницы, шрифт </w:t>
      </w:r>
      <w:proofErr w:type="spellStart"/>
      <w:r w:rsidRPr="002438D3">
        <w:rPr>
          <w:rFonts w:ascii="Times New Roman" w:hAnsi="Times New Roman" w:cs="Times New Roman"/>
          <w:sz w:val="28"/>
          <w:szCs w:val="28"/>
        </w:rPr>
        <w:t>Times</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New</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Roman</w:t>
      </w:r>
      <w:proofErr w:type="spellEnd"/>
      <w:r w:rsidRPr="002438D3">
        <w:rPr>
          <w:rFonts w:ascii="Times New Roman" w:hAnsi="Times New Roman" w:cs="Times New Roman"/>
          <w:sz w:val="28"/>
          <w:szCs w:val="28"/>
        </w:rPr>
        <w:t>, размер шрифта 14)</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2. Индекс УДК</w:t>
      </w:r>
      <w:r w:rsidRPr="002438D3">
        <w:rPr>
          <w:rFonts w:ascii="Times New Roman" w:hAnsi="Times New Roman" w:cs="Times New Roman"/>
          <w:sz w:val="28"/>
          <w:szCs w:val="28"/>
        </w:rPr>
        <w:t xml:space="preserve"> (верхний левый угол страницы, шрифт </w:t>
      </w:r>
      <w:proofErr w:type="spellStart"/>
      <w:r w:rsidRPr="002438D3">
        <w:rPr>
          <w:rFonts w:ascii="Times New Roman" w:hAnsi="Times New Roman" w:cs="Times New Roman"/>
          <w:sz w:val="28"/>
          <w:szCs w:val="28"/>
        </w:rPr>
        <w:t>Times</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New</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Roman</w:t>
      </w:r>
      <w:proofErr w:type="spellEnd"/>
      <w:r w:rsidRPr="002438D3">
        <w:rPr>
          <w:rFonts w:ascii="Times New Roman" w:hAnsi="Times New Roman" w:cs="Times New Roman"/>
          <w:sz w:val="28"/>
          <w:szCs w:val="28"/>
        </w:rPr>
        <w:t>, размер шрифта 14, полужирный).</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3. Автор или авторы</w:t>
      </w:r>
      <w:r w:rsidRPr="002438D3">
        <w:rPr>
          <w:rFonts w:ascii="Times New Roman" w:hAnsi="Times New Roman" w:cs="Times New Roman"/>
          <w:sz w:val="28"/>
          <w:szCs w:val="28"/>
        </w:rPr>
        <w:t xml:space="preserve"> (левый угол страницы, шрифт </w:t>
      </w:r>
      <w:proofErr w:type="spellStart"/>
      <w:r w:rsidRPr="002438D3">
        <w:rPr>
          <w:rFonts w:ascii="Times New Roman" w:hAnsi="Times New Roman" w:cs="Times New Roman"/>
          <w:sz w:val="28"/>
          <w:szCs w:val="28"/>
        </w:rPr>
        <w:t>Times</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New</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Roman</w:t>
      </w:r>
      <w:proofErr w:type="spellEnd"/>
      <w:r w:rsidRPr="002438D3">
        <w:rPr>
          <w:rFonts w:ascii="Times New Roman" w:hAnsi="Times New Roman" w:cs="Times New Roman"/>
          <w:sz w:val="28"/>
          <w:szCs w:val="28"/>
        </w:rPr>
        <w:t>, размер шрифта 14, полужирный). ФИО авторов (БЕЗ СОКРАЩЕНИЙ), в именительном падеже, сведения о научной степени и ученом звании (без сокращений), следующая строка: место работы или учебы автора (полностью, без аббревиатур)</w:t>
      </w:r>
      <w:r w:rsidR="008A4D79">
        <w:rPr>
          <w:rFonts w:ascii="Times New Roman" w:hAnsi="Times New Roman" w:cs="Times New Roman"/>
          <w:sz w:val="28"/>
          <w:szCs w:val="28"/>
        </w:rPr>
        <w:t>.</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4. Название статьи</w:t>
      </w:r>
      <w:r w:rsidRPr="002438D3">
        <w:rPr>
          <w:rFonts w:ascii="Times New Roman" w:hAnsi="Times New Roman" w:cs="Times New Roman"/>
          <w:sz w:val="28"/>
          <w:szCs w:val="28"/>
        </w:rPr>
        <w:t xml:space="preserve"> (по центру страницы, шрифт </w:t>
      </w:r>
      <w:proofErr w:type="spellStart"/>
      <w:r w:rsidRPr="002438D3">
        <w:rPr>
          <w:rFonts w:ascii="Times New Roman" w:hAnsi="Times New Roman" w:cs="Times New Roman"/>
          <w:sz w:val="28"/>
          <w:szCs w:val="28"/>
        </w:rPr>
        <w:t>Times</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New</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Roman</w:t>
      </w:r>
      <w:proofErr w:type="spellEnd"/>
      <w:r w:rsidRPr="002438D3">
        <w:rPr>
          <w:rFonts w:ascii="Times New Roman" w:hAnsi="Times New Roman" w:cs="Times New Roman"/>
          <w:sz w:val="28"/>
          <w:szCs w:val="28"/>
        </w:rPr>
        <w:t>, размер шрифта 14, полужирный, все прописные, до десяти слов).</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5. Аннотация</w:t>
      </w:r>
      <w:r w:rsidRPr="002438D3">
        <w:rPr>
          <w:rFonts w:ascii="Times New Roman" w:hAnsi="Times New Roman" w:cs="Times New Roman"/>
          <w:sz w:val="28"/>
          <w:szCs w:val="28"/>
        </w:rPr>
        <w:t xml:space="preserve"> (на русском, английском).</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color w:val="000000"/>
          <w:sz w:val="28"/>
          <w:szCs w:val="28"/>
        </w:rPr>
        <w:t>6.</w:t>
      </w:r>
      <w:r w:rsidRPr="002438D3">
        <w:rPr>
          <w:rFonts w:ascii="Times New Roman" w:hAnsi="Times New Roman" w:cs="Times New Roman"/>
          <w:color w:val="000000"/>
          <w:sz w:val="28"/>
          <w:szCs w:val="28"/>
        </w:rPr>
        <w:t xml:space="preserve"> </w:t>
      </w:r>
      <w:r w:rsidRPr="002438D3">
        <w:rPr>
          <w:rFonts w:ascii="Times New Roman" w:hAnsi="Times New Roman" w:cs="Times New Roman"/>
          <w:b/>
          <w:bCs/>
          <w:color w:val="000000"/>
          <w:sz w:val="28"/>
          <w:szCs w:val="28"/>
        </w:rPr>
        <w:t>Ключевые слова</w:t>
      </w:r>
      <w:r w:rsidRPr="002438D3">
        <w:rPr>
          <w:rFonts w:ascii="Times New Roman" w:hAnsi="Times New Roman" w:cs="Times New Roman"/>
          <w:color w:val="000000"/>
          <w:sz w:val="28"/>
          <w:szCs w:val="28"/>
        </w:rPr>
        <w:t xml:space="preserve"> (на русском</w:t>
      </w:r>
      <w:r w:rsidRPr="002438D3">
        <w:rPr>
          <w:rFonts w:ascii="Times New Roman" w:hAnsi="Times New Roman" w:cs="Times New Roman"/>
          <w:sz w:val="28"/>
          <w:szCs w:val="28"/>
        </w:rPr>
        <w:t>, английском).</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7.</w:t>
      </w:r>
      <w:r w:rsidRPr="002438D3">
        <w:rPr>
          <w:rFonts w:ascii="Times New Roman" w:hAnsi="Times New Roman" w:cs="Times New Roman"/>
          <w:sz w:val="28"/>
          <w:szCs w:val="28"/>
        </w:rPr>
        <w:t xml:space="preserve"> Текст в структурированном виде с выделением следующих элементов:</w:t>
      </w:r>
    </w:p>
    <w:p w:rsidR="00381BD9" w:rsidRPr="002438D3" w:rsidRDefault="00381BD9" w:rsidP="00381BD9">
      <w:pPr>
        <w:spacing w:after="0" w:line="240" w:lineRule="auto"/>
        <w:ind w:firstLine="851"/>
        <w:jc w:val="both"/>
        <w:rPr>
          <w:rFonts w:ascii="Times New Roman" w:hAnsi="Times New Roman" w:cs="Times New Roman"/>
          <w:b/>
          <w:bCs/>
          <w:sz w:val="28"/>
          <w:szCs w:val="28"/>
        </w:rPr>
      </w:pPr>
      <w:r w:rsidRPr="002438D3">
        <w:rPr>
          <w:rFonts w:ascii="Times New Roman" w:hAnsi="Times New Roman" w:cs="Times New Roman"/>
          <w:b/>
          <w:bCs/>
          <w:sz w:val="28"/>
          <w:szCs w:val="28"/>
        </w:rPr>
        <w:t>Введение.</w:t>
      </w:r>
    </w:p>
    <w:p w:rsidR="00381BD9" w:rsidRPr="002438D3" w:rsidRDefault="00381BD9" w:rsidP="00381BD9">
      <w:pPr>
        <w:spacing w:after="0" w:line="240" w:lineRule="auto"/>
        <w:ind w:firstLine="851"/>
        <w:jc w:val="both"/>
        <w:rPr>
          <w:rFonts w:ascii="Times New Roman" w:hAnsi="Times New Roman" w:cs="Times New Roman"/>
          <w:b/>
          <w:bCs/>
          <w:sz w:val="28"/>
          <w:szCs w:val="28"/>
        </w:rPr>
      </w:pPr>
      <w:r w:rsidRPr="002438D3">
        <w:rPr>
          <w:rFonts w:ascii="Times New Roman" w:hAnsi="Times New Roman" w:cs="Times New Roman"/>
          <w:b/>
          <w:bCs/>
          <w:sz w:val="28"/>
          <w:szCs w:val="28"/>
        </w:rPr>
        <w:t>Формулировка цели и задач</w:t>
      </w:r>
      <w:r w:rsidR="00747BC9" w:rsidRPr="002438D3">
        <w:rPr>
          <w:rFonts w:ascii="Times New Roman" w:hAnsi="Times New Roman" w:cs="Times New Roman"/>
          <w:b/>
          <w:bCs/>
          <w:sz w:val="28"/>
          <w:szCs w:val="28"/>
        </w:rPr>
        <w:t xml:space="preserve"> статьи</w:t>
      </w:r>
      <w:r w:rsidRPr="002438D3">
        <w:rPr>
          <w:rFonts w:ascii="Times New Roman" w:hAnsi="Times New Roman" w:cs="Times New Roman"/>
          <w:b/>
          <w:bCs/>
          <w:sz w:val="28"/>
          <w:szCs w:val="28"/>
        </w:rPr>
        <w:t>.</w:t>
      </w:r>
    </w:p>
    <w:p w:rsidR="00381BD9" w:rsidRPr="002438D3" w:rsidRDefault="00381BD9" w:rsidP="00381BD9">
      <w:pPr>
        <w:spacing w:after="0" w:line="240" w:lineRule="auto"/>
        <w:ind w:firstLine="851"/>
        <w:jc w:val="both"/>
        <w:rPr>
          <w:rFonts w:ascii="Times New Roman" w:hAnsi="Times New Roman" w:cs="Times New Roman"/>
          <w:b/>
          <w:bCs/>
          <w:sz w:val="28"/>
          <w:szCs w:val="28"/>
        </w:rPr>
      </w:pPr>
      <w:r w:rsidRPr="002438D3">
        <w:rPr>
          <w:rFonts w:ascii="Times New Roman" w:hAnsi="Times New Roman" w:cs="Times New Roman"/>
          <w:b/>
          <w:bCs/>
          <w:sz w:val="28"/>
          <w:szCs w:val="28"/>
        </w:rPr>
        <w:t>Изложение основного материала статьи.</w:t>
      </w:r>
    </w:p>
    <w:p w:rsidR="00381BD9" w:rsidRPr="002438D3" w:rsidRDefault="00381BD9" w:rsidP="00381BD9">
      <w:pPr>
        <w:spacing w:after="0" w:line="240" w:lineRule="auto"/>
        <w:ind w:firstLine="851"/>
        <w:jc w:val="both"/>
        <w:rPr>
          <w:rFonts w:ascii="Times New Roman" w:hAnsi="Times New Roman" w:cs="Times New Roman"/>
          <w:b/>
          <w:bCs/>
          <w:sz w:val="28"/>
          <w:szCs w:val="28"/>
        </w:rPr>
      </w:pPr>
      <w:r w:rsidRPr="002438D3">
        <w:rPr>
          <w:rFonts w:ascii="Times New Roman" w:hAnsi="Times New Roman" w:cs="Times New Roman"/>
          <w:b/>
          <w:bCs/>
          <w:sz w:val="28"/>
          <w:szCs w:val="28"/>
        </w:rPr>
        <w:t>Выводы.</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b/>
          <w:bCs/>
          <w:sz w:val="28"/>
          <w:szCs w:val="28"/>
        </w:rPr>
        <w:t>Литература.</w:t>
      </w:r>
    </w:p>
    <w:p w:rsidR="00381BD9" w:rsidRPr="002438D3" w:rsidRDefault="00381BD9" w:rsidP="00381BD9">
      <w:pPr>
        <w:spacing w:after="0" w:line="240" w:lineRule="auto"/>
        <w:ind w:firstLine="851"/>
        <w:jc w:val="both"/>
        <w:rPr>
          <w:rFonts w:ascii="Times New Roman" w:hAnsi="Times New Roman" w:cs="Times New Roman"/>
          <w:sz w:val="28"/>
          <w:szCs w:val="28"/>
        </w:rPr>
      </w:pPr>
    </w:p>
    <w:p w:rsidR="00381BD9" w:rsidRPr="002438D3" w:rsidRDefault="00381BD9" w:rsidP="00381BD9">
      <w:pPr>
        <w:spacing w:after="0" w:line="240" w:lineRule="auto"/>
        <w:ind w:firstLine="851"/>
        <w:jc w:val="both"/>
        <w:rPr>
          <w:rFonts w:ascii="Times New Roman" w:hAnsi="Times New Roman" w:cs="Times New Roman"/>
          <w:b/>
          <w:bCs/>
          <w:sz w:val="28"/>
          <w:szCs w:val="28"/>
        </w:rPr>
      </w:pPr>
      <w:r w:rsidRPr="002438D3">
        <w:rPr>
          <w:rFonts w:ascii="Times New Roman" w:hAnsi="Times New Roman" w:cs="Times New Roman"/>
          <w:b/>
          <w:bCs/>
          <w:sz w:val="28"/>
          <w:szCs w:val="28"/>
        </w:rPr>
        <w:t>Технические требования к оформлению статьи:</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sz w:val="28"/>
          <w:szCs w:val="28"/>
        </w:rPr>
        <w:t>• Формат страницы - А4.</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sz w:val="28"/>
          <w:szCs w:val="28"/>
        </w:rPr>
        <w:t xml:space="preserve">• Объем статьи - не менее </w:t>
      </w:r>
      <w:r w:rsidRPr="002438D3">
        <w:rPr>
          <w:rFonts w:ascii="Times New Roman" w:hAnsi="Times New Roman" w:cs="Times New Roman"/>
          <w:b/>
          <w:bCs/>
          <w:sz w:val="28"/>
          <w:szCs w:val="28"/>
          <w:u w:val="single"/>
        </w:rPr>
        <w:t xml:space="preserve">восьми </w:t>
      </w:r>
      <w:r w:rsidRPr="002438D3">
        <w:rPr>
          <w:rFonts w:ascii="Times New Roman" w:hAnsi="Times New Roman" w:cs="Times New Roman"/>
          <w:sz w:val="28"/>
          <w:szCs w:val="28"/>
        </w:rPr>
        <w:t>печатных страниц.</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sz w:val="28"/>
          <w:szCs w:val="28"/>
        </w:rPr>
        <w:t>• Поля со всех сторон 20 мм.</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sz w:val="28"/>
          <w:szCs w:val="28"/>
        </w:rPr>
        <w:t xml:space="preserve">• Шрифт - </w:t>
      </w:r>
      <w:proofErr w:type="spellStart"/>
      <w:r w:rsidRPr="002438D3">
        <w:rPr>
          <w:rFonts w:ascii="Times New Roman" w:hAnsi="Times New Roman" w:cs="Times New Roman"/>
          <w:sz w:val="28"/>
          <w:szCs w:val="28"/>
        </w:rPr>
        <w:t>Times</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New</w:t>
      </w:r>
      <w:proofErr w:type="spellEnd"/>
      <w:r w:rsidRPr="002438D3">
        <w:rPr>
          <w:rFonts w:ascii="Times New Roman" w:hAnsi="Times New Roman" w:cs="Times New Roman"/>
          <w:sz w:val="28"/>
          <w:szCs w:val="28"/>
        </w:rPr>
        <w:t xml:space="preserve"> </w:t>
      </w:r>
      <w:proofErr w:type="spellStart"/>
      <w:r w:rsidRPr="002438D3">
        <w:rPr>
          <w:rFonts w:ascii="Times New Roman" w:hAnsi="Times New Roman" w:cs="Times New Roman"/>
          <w:sz w:val="28"/>
          <w:szCs w:val="28"/>
        </w:rPr>
        <w:t>Roman</w:t>
      </w:r>
      <w:proofErr w:type="spellEnd"/>
      <w:r w:rsidRPr="002438D3">
        <w:rPr>
          <w:rFonts w:ascii="Times New Roman" w:hAnsi="Times New Roman" w:cs="Times New Roman"/>
          <w:sz w:val="28"/>
          <w:szCs w:val="28"/>
        </w:rPr>
        <w:t xml:space="preserve"> (кегль 14), межстрочный интервал 1,5.</w:t>
      </w:r>
    </w:p>
    <w:p w:rsidR="00381BD9" w:rsidRPr="002438D3" w:rsidRDefault="00381BD9" w:rsidP="00381BD9">
      <w:pPr>
        <w:spacing w:after="0" w:line="240" w:lineRule="auto"/>
        <w:ind w:firstLine="851"/>
        <w:jc w:val="both"/>
        <w:rPr>
          <w:rFonts w:ascii="Times New Roman" w:hAnsi="Times New Roman" w:cs="Times New Roman"/>
          <w:sz w:val="28"/>
          <w:szCs w:val="28"/>
        </w:rPr>
      </w:pPr>
      <w:r w:rsidRPr="002438D3">
        <w:rPr>
          <w:rFonts w:ascii="Times New Roman" w:hAnsi="Times New Roman" w:cs="Times New Roman"/>
          <w:sz w:val="28"/>
          <w:szCs w:val="28"/>
        </w:rPr>
        <w:t>• Абзацный отступ - 1,25 см.</w:t>
      </w:r>
    </w:p>
    <w:p w:rsidR="00381BD9" w:rsidRPr="002438D3" w:rsidRDefault="00381BD9" w:rsidP="00381BD9">
      <w:pPr>
        <w:spacing w:after="0" w:line="240" w:lineRule="auto"/>
        <w:jc w:val="both"/>
        <w:rPr>
          <w:rFonts w:ascii="Times New Roman" w:hAnsi="Times New Roman" w:cs="Times New Roman"/>
          <w:b/>
          <w:bCs/>
          <w:sz w:val="28"/>
          <w:szCs w:val="28"/>
        </w:rPr>
      </w:pPr>
    </w:p>
    <w:p w:rsidR="00381BD9" w:rsidRPr="002438D3" w:rsidRDefault="00381BD9" w:rsidP="00381BD9">
      <w:pPr>
        <w:spacing w:after="0" w:line="240" w:lineRule="auto"/>
        <w:ind w:firstLine="284"/>
        <w:jc w:val="both"/>
        <w:rPr>
          <w:rFonts w:ascii="Times New Roman" w:hAnsi="Times New Roman" w:cs="Times New Roman"/>
          <w:b/>
          <w:bCs/>
          <w:sz w:val="28"/>
          <w:szCs w:val="28"/>
        </w:rPr>
      </w:pPr>
      <w:r w:rsidRPr="002438D3">
        <w:rPr>
          <w:rFonts w:ascii="Times New Roman" w:hAnsi="Times New Roman" w:cs="Times New Roman"/>
          <w:b/>
          <w:bCs/>
          <w:sz w:val="28"/>
          <w:szCs w:val="28"/>
        </w:rPr>
        <w:t>К тексту статьи необходимо прислать сведения об авторе по следующей форме:</w:t>
      </w:r>
    </w:p>
    <w:tbl>
      <w:tblPr>
        <w:tblStyle w:val="TableNormal"/>
        <w:tblW w:w="96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83"/>
        <w:gridCol w:w="1696"/>
        <w:gridCol w:w="1796"/>
      </w:tblGrid>
      <w:tr w:rsidR="00381BD9" w:rsidRPr="002438D3" w:rsidTr="00381BD9">
        <w:trPr>
          <w:trHeight w:val="341"/>
        </w:trPr>
        <w:tc>
          <w:tcPr>
            <w:tcW w:w="6185" w:type="dxa"/>
            <w:tcBorders>
              <w:top w:val="nil"/>
              <w:left w:val="nil"/>
              <w:bottom w:val="single" w:sz="18" w:space="0" w:color="FFFFFF"/>
              <w:right w:val="single" w:sz="18" w:space="0" w:color="FFFFFF"/>
            </w:tcBorders>
            <w:shd w:val="clear" w:color="auto" w:fill="808080"/>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i/>
                <w:iCs/>
                <w:sz w:val="28"/>
                <w:szCs w:val="28"/>
                <w:bdr w:val="none" w:sz="0" w:space="0" w:color="auto" w:frame="1"/>
              </w:rPr>
              <w:t>Тип издания</w:t>
            </w:r>
          </w:p>
        </w:tc>
        <w:tc>
          <w:tcPr>
            <w:tcW w:w="3492" w:type="dxa"/>
            <w:gridSpan w:val="2"/>
            <w:tcBorders>
              <w:top w:val="nil"/>
              <w:left w:val="single" w:sz="18" w:space="0" w:color="FFFFFF"/>
              <w:bottom w:val="single" w:sz="18" w:space="0" w:color="FFFFFF"/>
              <w:right w:val="nil"/>
            </w:tcBorders>
            <w:shd w:val="clear" w:color="auto" w:fill="808080"/>
            <w:tcMar>
              <w:top w:w="80" w:type="dxa"/>
              <w:left w:w="80" w:type="dxa"/>
              <w:bottom w:w="80" w:type="dxa"/>
              <w:right w:w="80" w:type="dxa"/>
            </w:tcMar>
            <w:hideMark/>
          </w:tcPr>
          <w:p w:rsidR="00381BD9" w:rsidRPr="002438D3" w:rsidRDefault="00381BD9">
            <w:pPr>
              <w:jc w:val="center"/>
              <w:rPr>
                <w:sz w:val="28"/>
                <w:szCs w:val="28"/>
                <w:bdr w:val="none" w:sz="0" w:space="0" w:color="auto" w:frame="1"/>
              </w:rPr>
            </w:pPr>
            <w:proofErr w:type="spellStart"/>
            <w:r w:rsidRPr="002438D3">
              <w:rPr>
                <w:sz w:val="28"/>
                <w:szCs w:val="28"/>
                <w:bdr w:val="none" w:sz="0" w:space="0" w:color="auto" w:frame="1"/>
              </w:rPr>
              <w:t>МедиаVектор</w:t>
            </w:r>
            <w:proofErr w:type="spellEnd"/>
            <w:r w:rsidRPr="002438D3">
              <w:rPr>
                <w:sz w:val="28"/>
                <w:szCs w:val="28"/>
                <w:bdr w:val="none" w:sz="0" w:space="0" w:color="auto" w:frame="1"/>
              </w:rPr>
              <w:t xml:space="preserve"> </w:t>
            </w:r>
          </w:p>
        </w:tc>
      </w:tr>
      <w:tr w:rsidR="00381BD9" w:rsidRPr="002438D3" w:rsidTr="00381BD9">
        <w:trPr>
          <w:trHeight w:val="993"/>
        </w:trPr>
        <w:tc>
          <w:tcPr>
            <w:tcW w:w="618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tcPr>
          <w:p w:rsidR="00381BD9" w:rsidRPr="002438D3" w:rsidRDefault="00381BD9">
            <w:pPr>
              <w:rPr>
                <w:sz w:val="28"/>
                <w:szCs w:val="28"/>
                <w:bdr w:val="none" w:sz="0" w:space="0" w:color="auto" w:frame="1"/>
              </w:rPr>
            </w:pPr>
          </w:p>
        </w:tc>
        <w:tc>
          <w:tcPr>
            <w:tcW w:w="1696"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Русский язык</w:t>
            </w:r>
          </w:p>
        </w:tc>
        <w:tc>
          <w:tcPr>
            <w:tcW w:w="179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sz w:val="28"/>
                <w:szCs w:val="28"/>
                <w:bdr w:val="none" w:sz="0" w:space="0" w:color="auto" w:frame="1"/>
              </w:rPr>
              <w:t>Перевод на английский язык</w:t>
            </w:r>
          </w:p>
        </w:tc>
      </w:tr>
      <w:tr w:rsidR="00381BD9" w:rsidRPr="002438D3" w:rsidTr="00381BD9">
        <w:trPr>
          <w:trHeight w:val="353"/>
        </w:trPr>
        <w:tc>
          <w:tcPr>
            <w:tcW w:w="618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Фамилия, имя, отчество автора</w:t>
            </w:r>
          </w:p>
        </w:tc>
        <w:tc>
          <w:tcPr>
            <w:tcW w:w="1696"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sz w:val="28"/>
                <w:szCs w:val="28"/>
                <w:bdr w:val="none" w:sz="0" w:space="0" w:color="auto" w:frame="1"/>
              </w:rPr>
              <w:t>необходимо</w:t>
            </w:r>
          </w:p>
        </w:tc>
      </w:tr>
      <w:tr w:rsidR="00381BD9" w:rsidRPr="002438D3" w:rsidTr="00381BD9">
        <w:trPr>
          <w:trHeight w:val="353"/>
        </w:trPr>
        <w:tc>
          <w:tcPr>
            <w:tcW w:w="618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Название статьи</w:t>
            </w:r>
          </w:p>
        </w:tc>
        <w:tc>
          <w:tcPr>
            <w:tcW w:w="1696"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sz w:val="28"/>
                <w:szCs w:val="28"/>
                <w:bdr w:val="none" w:sz="0" w:space="0" w:color="auto" w:frame="1"/>
              </w:rPr>
              <w:t>необходимо</w:t>
            </w:r>
          </w:p>
        </w:tc>
      </w:tr>
      <w:tr w:rsidR="00381BD9" w:rsidRPr="002438D3" w:rsidTr="00381BD9">
        <w:trPr>
          <w:trHeight w:val="353"/>
        </w:trPr>
        <w:tc>
          <w:tcPr>
            <w:tcW w:w="618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 xml:space="preserve">Тематическая рубрика статьи </w:t>
            </w:r>
          </w:p>
        </w:tc>
        <w:tc>
          <w:tcPr>
            <w:tcW w:w="1696"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sz w:val="28"/>
                <w:szCs w:val="28"/>
                <w:bdr w:val="none" w:sz="0" w:space="0" w:color="auto" w:frame="1"/>
              </w:rPr>
              <w:t>необходимо</w:t>
            </w:r>
          </w:p>
        </w:tc>
      </w:tr>
      <w:tr w:rsidR="00381BD9" w:rsidRPr="002438D3" w:rsidTr="00381BD9">
        <w:trPr>
          <w:trHeight w:val="353"/>
        </w:trPr>
        <w:tc>
          <w:tcPr>
            <w:tcW w:w="618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Место работы или учебы, должность</w:t>
            </w:r>
          </w:p>
        </w:tc>
        <w:tc>
          <w:tcPr>
            <w:tcW w:w="1696"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tcBorders>
              <w:top w:val="single" w:sz="18" w:space="0" w:color="FFFFFF"/>
              <w:left w:val="single" w:sz="18" w:space="0" w:color="FFFFFF"/>
              <w:bottom w:val="single" w:sz="18" w:space="0" w:color="FFFFFF"/>
              <w:right w:val="nil"/>
            </w:tcBorders>
            <w:shd w:val="clear" w:color="auto" w:fill="CCCCCC"/>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sz w:val="28"/>
                <w:szCs w:val="28"/>
                <w:bdr w:val="none" w:sz="0" w:space="0" w:color="auto" w:frame="1"/>
              </w:rPr>
              <w:t>необходимо</w:t>
            </w:r>
          </w:p>
        </w:tc>
      </w:tr>
      <w:tr w:rsidR="00381BD9" w:rsidRPr="002438D3" w:rsidTr="00381BD9">
        <w:trPr>
          <w:trHeight w:val="353"/>
        </w:trPr>
        <w:tc>
          <w:tcPr>
            <w:tcW w:w="6185" w:type="dxa"/>
            <w:tcBorders>
              <w:top w:val="single" w:sz="18" w:space="0" w:color="FFFFFF"/>
              <w:left w:val="nil"/>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t>Ученая степень, ученое звание</w:t>
            </w:r>
          </w:p>
        </w:tc>
        <w:tc>
          <w:tcPr>
            <w:tcW w:w="1696" w:type="dxa"/>
            <w:tcBorders>
              <w:top w:val="single" w:sz="18" w:space="0" w:color="FFFFFF"/>
              <w:left w:val="single" w:sz="18" w:space="0" w:color="FFFFFF"/>
              <w:bottom w:val="single" w:sz="18" w:space="0" w:color="FFFFFF"/>
              <w:right w:val="single" w:sz="18" w:space="0" w:color="FFFFFF"/>
            </w:tcBorders>
            <w:shd w:val="clear" w:color="auto" w:fill="F2F2F2"/>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tcBorders>
              <w:top w:val="single" w:sz="18" w:space="0" w:color="FFFFFF"/>
              <w:left w:val="single" w:sz="18" w:space="0" w:color="FFFFFF"/>
              <w:bottom w:val="single" w:sz="18" w:space="0" w:color="FFFFFF"/>
              <w:right w:val="nil"/>
            </w:tcBorders>
            <w:shd w:val="clear" w:color="auto" w:fill="F2F2F2"/>
            <w:tcMar>
              <w:top w:w="80" w:type="dxa"/>
              <w:left w:w="80" w:type="dxa"/>
              <w:bottom w:w="80" w:type="dxa"/>
              <w:right w:w="80" w:type="dxa"/>
            </w:tcMar>
            <w:hideMark/>
          </w:tcPr>
          <w:p w:rsidR="00381BD9" w:rsidRPr="002438D3" w:rsidRDefault="00381BD9">
            <w:pPr>
              <w:jc w:val="center"/>
              <w:rPr>
                <w:sz w:val="28"/>
                <w:szCs w:val="28"/>
                <w:bdr w:val="none" w:sz="0" w:space="0" w:color="auto" w:frame="1"/>
              </w:rPr>
            </w:pPr>
            <w:r w:rsidRPr="002438D3">
              <w:rPr>
                <w:b/>
                <w:bCs/>
                <w:sz w:val="28"/>
                <w:szCs w:val="28"/>
                <w:bdr w:val="none" w:sz="0" w:space="0" w:color="auto" w:frame="1"/>
              </w:rPr>
              <w:t>необходимо</w:t>
            </w:r>
          </w:p>
        </w:tc>
      </w:tr>
      <w:tr w:rsidR="00381BD9" w:rsidRPr="002438D3" w:rsidTr="00381BD9">
        <w:trPr>
          <w:trHeight w:val="673"/>
        </w:trPr>
        <w:tc>
          <w:tcPr>
            <w:tcW w:w="6185" w:type="dxa"/>
            <w:tcBorders>
              <w:top w:val="single" w:sz="18" w:space="0" w:color="FFFFFF"/>
              <w:left w:val="nil"/>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sz w:val="28"/>
                <w:szCs w:val="28"/>
                <w:bdr w:val="none" w:sz="0" w:space="0" w:color="auto" w:frame="1"/>
              </w:rPr>
              <w:lastRenderedPageBreak/>
              <w:t xml:space="preserve">Контактный телефон и </w:t>
            </w:r>
            <w:r w:rsidRPr="002438D3">
              <w:rPr>
                <w:b/>
                <w:bCs/>
                <w:sz w:val="28"/>
                <w:szCs w:val="28"/>
                <w:u w:val="single"/>
                <w:bdr w:val="none" w:sz="0" w:space="0" w:color="auto" w:frame="1"/>
              </w:rPr>
              <w:t>адрес электронной почты</w:t>
            </w:r>
          </w:p>
        </w:tc>
        <w:tc>
          <w:tcPr>
            <w:tcW w:w="1696" w:type="dxa"/>
            <w:tcBorders>
              <w:top w:val="single" w:sz="18" w:space="0" w:color="FFFFFF"/>
              <w:left w:val="single" w:sz="18" w:space="0" w:color="FFFFFF"/>
              <w:bottom w:val="single" w:sz="18" w:space="0" w:color="FFFFFF"/>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vMerge w:val="restart"/>
            <w:tcBorders>
              <w:top w:val="single" w:sz="18" w:space="0" w:color="FFFFFF"/>
              <w:left w:val="single" w:sz="18" w:space="0" w:color="FFFFFF"/>
              <w:bottom w:val="nil"/>
              <w:right w:val="nil"/>
            </w:tcBorders>
            <w:shd w:val="clear" w:color="auto" w:fill="CCCCCC"/>
            <w:tcMar>
              <w:top w:w="80" w:type="dxa"/>
              <w:left w:w="80" w:type="dxa"/>
              <w:bottom w:w="80" w:type="dxa"/>
              <w:right w:w="80" w:type="dxa"/>
            </w:tcMar>
          </w:tcPr>
          <w:p w:rsidR="00381BD9" w:rsidRPr="002438D3" w:rsidRDefault="00381BD9">
            <w:pPr>
              <w:rPr>
                <w:sz w:val="28"/>
                <w:szCs w:val="28"/>
                <w:bdr w:val="none" w:sz="0" w:space="0" w:color="auto" w:frame="1"/>
              </w:rPr>
            </w:pPr>
          </w:p>
        </w:tc>
      </w:tr>
      <w:tr w:rsidR="00381BD9" w:rsidRPr="002438D3" w:rsidTr="00381BD9">
        <w:trPr>
          <w:trHeight w:val="341"/>
        </w:trPr>
        <w:tc>
          <w:tcPr>
            <w:tcW w:w="6185" w:type="dxa"/>
            <w:tcBorders>
              <w:top w:val="single" w:sz="18" w:space="0" w:color="FFFFFF"/>
              <w:left w:val="nil"/>
              <w:bottom w:val="nil"/>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u w:val="single"/>
                <w:bdr w:val="none" w:sz="0" w:space="0" w:color="auto" w:frame="1"/>
              </w:rPr>
              <w:t>Домашний</w:t>
            </w:r>
            <w:r w:rsidRPr="002438D3">
              <w:rPr>
                <w:sz w:val="28"/>
                <w:szCs w:val="28"/>
                <w:bdr w:val="none" w:sz="0" w:space="0" w:color="auto" w:frame="1"/>
              </w:rPr>
              <w:t xml:space="preserve"> почтовый адрес с индексом </w:t>
            </w:r>
          </w:p>
        </w:tc>
        <w:tc>
          <w:tcPr>
            <w:tcW w:w="1696" w:type="dxa"/>
            <w:tcBorders>
              <w:top w:val="single" w:sz="18" w:space="0" w:color="FFFFFF"/>
              <w:left w:val="single" w:sz="18" w:space="0" w:color="FFFFFF"/>
              <w:bottom w:val="nil"/>
              <w:right w:val="single" w:sz="18" w:space="0" w:color="FFFFFF"/>
            </w:tcBorders>
            <w:shd w:val="clear" w:color="auto" w:fill="CCCCCC"/>
            <w:tcMar>
              <w:top w:w="80" w:type="dxa"/>
              <w:left w:w="80" w:type="dxa"/>
              <w:bottom w:w="80" w:type="dxa"/>
              <w:right w:w="80" w:type="dxa"/>
            </w:tcMar>
            <w:hideMark/>
          </w:tcPr>
          <w:p w:rsidR="00381BD9" w:rsidRPr="002438D3" w:rsidRDefault="00381BD9">
            <w:pPr>
              <w:jc w:val="both"/>
              <w:rPr>
                <w:sz w:val="28"/>
                <w:szCs w:val="28"/>
                <w:bdr w:val="none" w:sz="0" w:space="0" w:color="auto" w:frame="1"/>
              </w:rPr>
            </w:pPr>
            <w:r w:rsidRPr="002438D3">
              <w:rPr>
                <w:b/>
                <w:bCs/>
                <w:sz w:val="28"/>
                <w:szCs w:val="28"/>
                <w:bdr w:val="none" w:sz="0" w:space="0" w:color="auto" w:frame="1"/>
              </w:rPr>
              <w:t>необходимо</w:t>
            </w:r>
          </w:p>
        </w:tc>
        <w:tc>
          <w:tcPr>
            <w:tcW w:w="1796" w:type="dxa"/>
            <w:vMerge/>
            <w:tcBorders>
              <w:top w:val="single" w:sz="18" w:space="0" w:color="FFFFFF"/>
              <w:left w:val="single" w:sz="18" w:space="0" w:color="FFFFFF"/>
              <w:bottom w:val="nil"/>
              <w:right w:val="nil"/>
            </w:tcBorders>
            <w:shd w:val="clear" w:color="auto" w:fill="CED7E7"/>
            <w:vAlign w:val="center"/>
            <w:hideMark/>
          </w:tcPr>
          <w:p w:rsidR="00381BD9" w:rsidRPr="002438D3" w:rsidRDefault="00381BD9">
            <w:pPr>
              <w:rPr>
                <w:sz w:val="28"/>
                <w:szCs w:val="28"/>
                <w:bdr w:val="none" w:sz="0" w:space="0" w:color="auto" w:frame="1"/>
              </w:rPr>
            </w:pPr>
          </w:p>
        </w:tc>
      </w:tr>
    </w:tbl>
    <w:p w:rsidR="00381BD9" w:rsidRPr="002438D3" w:rsidRDefault="00381BD9" w:rsidP="00381BD9">
      <w:pPr>
        <w:widowControl w:val="0"/>
        <w:spacing w:after="0" w:line="240" w:lineRule="auto"/>
        <w:jc w:val="both"/>
        <w:rPr>
          <w:rFonts w:ascii="Times New Roman" w:hAnsi="Times New Roman" w:cs="Times New Roman"/>
          <w:b/>
          <w:bCs/>
          <w:sz w:val="28"/>
          <w:szCs w:val="28"/>
        </w:rPr>
      </w:pPr>
    </w:p>
    <w:p w:rsidR="00381BD9" w:rsidRPr="002438D3" w:rsidRDefault="00381BD9" w:rsidP="00381BD9">
      <w:pPr>
        <w:ind w:firstLine="709"/>
        <w:jc w:val="both"/>
        <w:rPr>
          <w:rFonts w:ascii="Times New Roman" w:hAnsi="Times New Roman" w:cs="Times New Roman"/>
          <w:sz w:val="28"/>
          <w:szCs w:val="28"/>
        </w:rPr>
      </w:pPr>
      <w:r w:rsidRPr="002438D3">
        <w:rPr>
          <w:rFonts w:ascii="Times New Roman" w:hAnsi="Times New Roman" w:cs="Times New Roman"/>
          <w:sz w:val="28"/>
          <w:szCs w:val="28"/>
        </w:rPr>
        <w:t>Рабочие языки статьи – русский, английский.</w:t>
      </w:r>
    </w:p>
    <w:p w:rsidR="00381BD9" w:rsidRPr="002438D3" w:rsidRDefault="00381BD9" w:rsidP="00381BD9">
      <w:pPr>
        <w:ind w:firstLine="709"/>
        <w:jc w:val="center"/>
        <w:rPr>
          <w:rFonts w:ascii="Times New Roman" w:hAnsi="Times New Roman" w:cs="Times New Roman"/>
          <w:b/>
          <w:bCs/>
          <w:sz w:val="28"/>
          <w:szCs w:val="28"/>
        </w:rPr>
      </w:pPr>
      <w:r w:rsidRPr="002438D3">
        <w:rPr>
          <w:rFonts w:ascii="Times New Roman" w:hAnsi="Times New Roman" w:cs="Times New Roman"/>
          <w:b/>
          <w:bCs/>
          <w:sz w:val="28"/>
          <w:szCs w:val="28"/>
        </w:rPr>
        <w:t>Образец оформления текста статьи</w:t>
      </w:r>
    </w:p>
    <w:p w:rsidR="00381BD9" w:rsidRPr="002438D3" w:rsidRDefault="00381BD9" w:rsidP="00381BD9">
      <w:pPr>
        <w:ind w:firstLine="709"/>
        <w:jc w:val="both"/>
        <w:rPr>
          <w:rFonts w:ascii="Times New Roman" w:hAnsi="Times New Roman" w:cs="Times New Roman"/>
          <w:sz w:val="28"/>
          <w:szCs w:val="28"/>
        </w:rPr>
      </w:pPr>
    </w:p>
    <w:p w:rsidR="00381BD9" w:rsidRPr="002438D3" w:rsidRDefault="00381BD9" w:rsidP="00381BD9">
      <w:pPr>
        <w:spacing w:line="220" w:lineRule="auto"/>
        <w:jc w:val="right"/>
        <w:rPr>
          <w:rFonts w:ascii="Times New Roman" w:hAnsi="Times New Roman" w:cs="Times New Roman"/>
          <w:b/>
          <w:bCs/>
          <w:sz w:val="28"/>
          <w:szCs w:val="28"/>
        </w:rPr>
      </w:pPr>
      <w:r w:rsidRPr="002438D3">
        <w:rPr>
          <w:rFonts w:ascii="Times New Roman" w:hAnsi="Times New Roman" w:cs="Times New Roman"/>
          <w:b/>
          <w:bCs/>
          <w:sz w:val="28"/>
          <w:szCs w:val="28"/>
        </w:rPr>
        <w:t>Журналистика</w:t>
      </w:r>
    </w:p>
    <w:p w:rsidR="00381BD9" w:rsidRPr="002438D3" w:rsidRDefault="00381BD9" w:rsidP="00381BD9">
      <w:pPr>
        <w:spacing w:line="220" w:lineRule="auto"/>
        <w:jc w:val="both"/>
        <w:rPr>
          <w:rFonts w:ascii="Times New Roman" w:hAnsi="Times New Roman" w:cs="Times New Roman"/>
          <w:b/>
          <w:bCs/>
          <w:sz w:val="28"/>
          <w:szCs w:val="28"/>
        </w:rPr>
      </w:pPr>
      <w:r w:rsidRPr="002438D3">
        <w:rPr>
          <w:rFonts w:ascii="Times New Roman" w:hAnsi="Times New Roman" w:cs="Times New Roman"/>
          <w:b/>
          <w:bCs/>
          <w:sz w:val="28"/>
          <w:szCs w:val="28"/>
        </w:rPr>
        <w:t>УДК: 316.77</w:t>
      </w:r>
    </w:p>
    <w:p w:rsidR="00381BD9" w:rsidRPr="002438D3" w:rsidRDefault="00381BD9" w:rsidP="00747BC9">
      <w:pPr>
        <w:spacing w:after="0" w:line="240" w:lineRule="auto"/>
        <w:jc w:val="both"/>
        <w:rPr>
          <w:rFonts w:ascii="Times New Roman" w:hAnsi="Times New Roman" w:cs="Times New Roman"/>
          <w:b/>
          <w:bCs/>
          <w:sz w:val="28"/>
          <w:szCs w:val="28"/>
        </w:rPr>
      </w:pPr>
      <w:r w:rsidRPr="002438D3">
        <w:rPr>
          <w:rFonts w:ascii="Times New Roman" w:hAnsi="Times New Roman" w:cs="Times New Roman"/>
          <w:b/>
          <w:bCs/>
          <w:sz w:val="28"/>
          <w:szCs w:val="28"/>
        </w:rPr>
        <w:t>доктор филологических наук, профессор Иванов Иван Иванович</w:t>
      </w:r>
    </w:p>
    <w:p w:rsidR="00381BD9" w:rsidRPr="002438D3" w:rsidRDefault="00381BD9" w:rsidP="00747BC9">
      <w:pPr>
        <w:spacing w:after="0" w:line="240" w:lineRule="auto"/>
        <w:jc w:val="both"/>
        <w:rPr>
          <w:rFonts w:ascii="Times New Roman" w:hAnsi="Times New Roman" w:cs="Times New Roman"/>
          <w:sz w:val="28"/>
          <w:szCs w:val="28"/>
        </w:rPr>
      </w:pPr>
      <w:r w:rsidRPr="002438D3">
        <w:rPr>
          <w:rFonts w:ascii="Times New Roman" w:hAnsi="Times New Roman" w:cs="Times New Roman"/>
          <w:sz w:val="28"/>
          <w:szCs w:val="28"/>
        </w:rPr>
        <w:t>Гуманитарно-педагог</w:t>
      </w:r>
      <w:r w:rsidR="00747BC9" w:rsidRPr="002438D3">
        <w:rPr>
          <w:rFonts w:ascii="Times New Roman" w:hAnsi="Times New Roman" w:cs="Times New Roman"/>
          <w:sz w:val="28"/>
          <w:szCs w:val="28"/>
        </w:rPr>
        <w:t>ическая академия (филиал) ФГАОУ ВО </w:t>
      </w:r>
      <w:r w:rsidR="008A4D79">
        <w:rPr>
          <w:rFonts w:ascii="Times New Roman" w:hAnsi="Times New Roman" w:cs="Times New Roman"/>
          <w:sz w:val="28"/>
          <w:szCs w:val="28"/>
        </w:rPr>
        <w:t>«КФУ </w:t>
      </w:r>
      <w:r w:rsidRPr="002438D3">
        <w:rPr>
          <w:rFonts w:ascii="Times New Roman" w:hAnsi="Times New Roman" w:cs="Times New Roman"/>
          <w:sz w:val="28"/>
          <w:szCs w:val="28"/>
        </w:rPr>
        <w:t>им. В. И. Вернадского» (г. Ялта)</w:t>
      </w:r>
    </w:p>
    <w:p w:rsidR="00381BD9" w:rsidRPr="002438D3" w:rsidRDefault="00381BD9" w:rsidP="00381BD9">
      <w:pPr>
        <w:spacing w:line="220" w:lineRule="auto"/>
        <w:jc w:val="both"/>
        <w:rPr>
          <w:rFonts w:ascii="Times New Roman" w:hAnsi="Times New Roman" w:cs="Times New Roman"/>
          <w:sz w:val="14"/>
          <w:szCs w:val="28"/>
        </w:rPr>
      </w:pPr>
    </w:p>
    <w:p w:rsidR="00381BD9" w:rsidRPr="002438D3" w:rsidRDefault="00381BD9" w:rsidP="00381BD9">
      <w:pPr>
        <w:spacing w:line="220" w:lineRule="auto"/>
        <w:jc w:val="center"/>
        <w:rPr>
          <w:rFonts w:ascii="Times New Roman" w:hAnsi="Times New Roman" w:cs="Times New Roman"/>
          <w:b/>
          <w:bCs/>
          <w:sz w:val="28"/>
          <w:szCs w:val="28"/>
        </w:rPr>
      </w:pPr>
      <w:r w:rsidRPr="002438D3">
        <w:rPr>
          <w:rFonts w:ascii="Times New Roman" w:hAnsi="Times New Roman" w:cs="Times New Roman"/>
          <w:b/>
          <w:bCs/>
          <w:sz w:val="28"/>
          <w:szCs w:val="28"/>
        </w:rPr>
        <w:t xml:space="preserve">ИНФОРМАЦИОННАЯ ОБРАЗОВАТЕЛЬНАЯ СРЕДА ВУЗА В РАЗВИТИИ ПРОФЕССИОНАЛЬНОЙ КОМПЕТЕНТНОСТИ </w:t>
      </w:r>
    </w:p>
    <w:p w:rsidR="00381BD9" w:rsidRPr="002438D3" w:rsidRDefault="00381BD9" w:rsidP="00381BD9">
      <w:pPr>
        <w:spacing w:line="220" w:lineRule="auto"/>
        <w:jc w:val="center"/>
        <w:rPr>
          <w:rFonts w:ascii="Times New Roman" w:hAnsi="Times New Roman" w:cs="Times New Roman"/>
          <w:b/>
          <w:bCs/>
          <w:sz w:val="6"/>
          <w:szCs w:val="28"/>
        </w:rPr>
      </w:pPr>
    </w:p>
    <w:p w:rsidR="00381BD9" w:rsidRPr="002438D3" w:rsidRDefault="00381BD9" w:rsidP="00747BC9">
      <w:pPr>
        <w:spacing w:after="0" w:line="240" w:lineRule="auto"/>
        <w:ind w:firstLine="567"/>
        <w:jc w:val="both"/>
        <w:rPr>
          <w:rFonts w:ascii="Times New Roman" w:hAnsi="Times New Roman" w:cs="Times New Roman"/>
          <w:sz w:val="28"/>
          <w:szCs w:val="28"/>
        </w:rPr>
      </w:pPr>
      <w:r w:rsidRPr="002438D3">
        <w:rPr>
          <w:rFonts w:ascii="Times New Roman" w:hAnsi="Times New Roman" w:cs="Times New Roman"/>
          <w:i/>
          <w:iCs/>
          <w:sz w:val="28"/>
          <w:szCs w:val="28"/>
        </w:rPr>
        <w:t>Аннотация.</w:t>
      </w:r>
      <w:r w:rsidRPr="002438D3">
        <w:rPr>
          <w:rFonts w:ascii="Times New Roman" w:hAnsi="Times New Roman" w:cs="Times New Roman"/>
          <w:b/>
          <w:bCs/>
          <w:sz w:val="28"/>
          <w:szCs w:val="28"/>
        </w:rPr>
        <w:t xml:space="preserve"> </w:t>
      </w:r>
      <w:r w:rsidRPr="002438D3">
        <w:rPr>
          <w:rFonts w:ascii="Times New Roman" w:hAnsi="Times New Roman" w:cs="Times New Roman"/>
          <w:sz w:val="28"/>
          <w:szCs w:val="28"/>
        </w:rPr>
        <w:t>Статья посвящена</w:t>
      </w:r>
      <w:r w:rsidRPr="002438D3">
        <w:rPr>
          <w:rFonts w:ascii="Times New Roman" w:hAnsi="Times New Roman" w:cs="Times New Roman"/>
          <w:b/>
          <w:bCs/>
          <w:sz w:val="28"/>
          <w:szCs w:val="28"/>
        </w:rPr>
        <w:t xml:space="preserve"> </w:t>
      </w:r>
      <w:r w:rsidRPr="002438D3">
        <w:rPr>
          <w:rFonts w:ascii="Times New Roman" w:hAnsi="Times New Roman" w:cs="Times New Roman"/>
          <w:sz w:val="28"/>
          <w:szCs w:val="28"/>
        </w:rPr>
        <w:t>роли и мест</w:t>
      </w:r>
      <w:r w:rsidR="00747BC9" w:rsidRPr="002438D3">
        <w:rPr>
          <w:rFonts w:ascii="Times New Roman" w:hAnsi="Times New Roman" w:cs="Times New Roman"/>
          <w:sz w:val="28"/>
          <w:szCs w:val="28"/>
        </w:rPr>
        <w:t>у</w:t>
      </w:r>
      <w:r w:rsidRPr="002438D3">
        <w:rPr>
          <w:rFonts w:ascii="Times New Roman" w:hAnsi="Times New Roman" w:cs="Times New Roman"/>
          <w:sz w:val="28"/>
          <w:szCs w:val="28"/>
        </w:rPr>
        <w:t xml:space="preserve"> информационной образовательной среды вуза в развитии профессиональной компетентности студентов магистратуры по профилю «Информационные технологии в физико-математическом образовании». В качестве составляющей данной среды рассматривается учебно-методическое обеспечение, состоящее из авторских электронных изданий и мультимедийных проектов.</w:t>
      </w:r>
    </w:p>
    <w:p w:rsidR="00381BD9" w:rsidRPr="002438D3" w:rsidRDefault="00381BD9" w:rsidP="00747BC9">
      <w:pPr>
        <w:spacing w:after="0" w:line="240" w:lineRule="auto"/>
        <w:ind w:firstLine="567"/>
        <w:jc w:val="both"/>
        <w:rPr>
          <w:rFonts w:ascii="Times New Roman" w:hAnsi="Times New Roman" w:cs="Times New Roman"/>
          <w:sz w:val="28"/>
          <w:szCs w:val="28"/>
        </w:rPr>
      </w:pPr>
      <w:r w:rsidRPr="002438D3">
        <w:rPr>
          <w:rFonts w:ascii="Times New Roman" w:hAnsi="Times New Roman" w:cs="Times New Roman"/>
          <w:i/>
          <w:iCs/>
          <w:sz w:val="28"/>
          <w:szCs w:val="28"/>
        </w:rPr>
        <w:t>Ключевые слова:</w:t>
      </w:r>
      <w:r w:rsidRPr="002438D3">
        <w:rPr>
          <w:rFonts w:ascii="Times New Roman" w:hAnsi="Times New Roman" w:cs="Times New Roman"/>
          <w:b/>
          <w:bCs/>
          <w:sz w:val="28"/>
          <w:szCs w:val="28"/>
        </w:rPr>
        <w:t xml:space="preserve"> </w:t>
      </w:r>
      <w:r w:rsidRPr="002438D3">
        <w:rPr>
          <w:rFonts w:ascii="Times New Roman" w:hAnsi="Times New Roman" w:cs="Times New Roman"/>
          <w:sz w:val="28"/>
          <w:szCs w:val="28"/>
        </w:rPr>
        <w:t>профессиональная компетентность, студенты магистратуры, информационная образовательная среда, учебно-методическое обеспечение, электронные издания, мультимедийные проекты.</w:t>
      </w:r>
    </w:p>
    <w:p w:rsidR="00381BD9" w:rsidRPr="00EA19B1" w:rsidRDefault="00381BD9" w:rsidP="00747BC9">
      <w:pPr>
        <w:spacing w:after="0" w:line="240" w:lineRule="auto"/>
        <w:ind w:firstLine="567"/>
        <w:jc w:val="both"/>
        <w:rPr>
          <w:rFonts w:ascii="Times New Roman" w:hAnsi="Times New Roman" w:cs="Times New Roman"/>
          <w:sz w:val="28"/>
          <w:szCs w:val="28"/>
          <w:lang w:val="en-US"/>
        </w:rPr>
      </w:pPr>
      <w:r w:rsidRPr="00EA19B1">
        <w:rPr>
          <w:rFonts w:ascii="Times New Roman" w:hAnsi="Times New Roman" w:cs="Times New Roman"/>
          <w:i/>
          <w:iCs/>
          <w:sz w:val="28"/>
          <w:szCs w:val="28"/>
          <w:lang w:val="en-US"/>
        </w:rPr>
        <w:t>Ann</w:t>
      </w:r>
      <w:r w:rsidRPr="002438D3">
        <w:rPr>
          <w:rFonts w:ascii="Times New Roman" w:hAnsi="Times New Roman" w:cs="Times New Roman"/>
          <w:i/>
          <w:iCs/>
          <w:sz w:val="28"/>
          <w:szCs w:val="28"/>
        </w:rPr>
        <w:t>о</w:t>
      </w:r>
      <w:proofErr w:type="spellStart"/>
      <w:r w:rsidRPr="00EA19B1">
        <w:rPr>
          <w:rFonts w:ascii="Times New Roman" w:hAnsi="Times New Roman" w:cs="Times New Roman"/>
          <w:i/>
          <w:iCs/>
          <w:sz w:val="28"/>
          <w:szCs w:val="28"/>
          <w:lang w:val="en-US"/>
        </w:rPr>
        <w:t>tation</w:t>
      </w:r>
      <w:proofErr w:type="spellEnd"/>
      <w:r w:rsidRPr="00EA19B1">
        <w:rPr>
          <w:rFonts w:ascii="Times New Roman" w:hAnsi="Times New Roman" w:cs="Times New Roman"/>
          <w:i/>
          <w:iCs/>
          <w:sz w:val="28"/>
          <w:szCs w:val="28"/>
          <w:lang w:val="en-US"/>
        </w:rPr>
        <w:t>.</w:t>
      </w:r>
      <w:r w:rsidRPr="00EA19B1">
        <w:rPr>
          <w:rFonts w:ascii="Times New Roman" w:hAnsi="Times New Roman" w:cs="Times New Roman"/>
          <w:sz w:val="28"/>
          <w:szCs w:val="28"/>
          <w:lang w:val="en-US"/>
        </w:rPr>
        <w:t xml:space="preserve"> Article focuses on the role and place of the information educational environment of the university in the development of professional competence of students graduate on the profile "Information Technology in Physics and Mathematics Education." As part of this environment is considered a teaching software, consisting of copyright electronic publications and multimedia projects.</w:t>
      </w:r>
    </w:p>
    <w:p w:rsidR="00381BD9" w:rsidRPr="00EA19B1" w:rsidRDefault="00381BD9" w:rsidP="00747BC9">
      <w:pPr>
        <w:spacing w:after="0" w:line="240" w:lineRule="auto"/>
        <w:ind w:firstLine="567"/>
        <w:jc w:val="both"/>
        <w:rPr>
          <w:rFonts w:ascii="Times New Roman" w:hAnsi="Times New Roman" w:cs="Times New Roman"/>
          <w:sz w:val="28"/>
          <w:szCs w:val="28"/>
          <w:lang w:val="en-US"/>
        </w:rPr>
      </w:pPr>
      <w:r w:rsidRPr="00EA19B1">
        <w:rPr>
          <w:rFonts w:ascii="Times New Roman" w:hAnsi="Times New Roman" w:cs="Times New Roman"/>
          <w:i/>
          <w:iCs/>
          <w:sz w:val="28"/>
          <w:szCs w:val="28"/>
          <w:lang w:val="en-US"/>
        </w:rPr>
        <w:t>Keywords</w:t>
      </w:r>
      <w:r w:rsidRPr="00EA19B1">
        <w:rPr>
          <w:rFonts w:ascii="Times New Roman" w:hAnsi="Times New Roman" w:cs="Times New Roman"/>
          <w:sz w:val="28"/>
          <w:szCs w:val="28"/>
          <w:lang w:val="en-US"/>
        </w:rPr>
        <w:t>: professional competence, graduate students, information educational environment, educational software, electronic publications, multimedia projects.</w:t>
      </w:r>
    </w:p>
    <w:p w:rsidR="00381BD9" w:rsidRPr="002438D3" w:rsidRDefault="00381BD9" w:rsidP="00747BC9">
      <w:pPr>
        <w:spacing w:after="0" w:line="240" w:lineRule="auto"/>
        <w:ind w:firstLine="357"/>
        <w:jc w:val="both"/>
        <w:rPr>
          <w:rFonts w:ascii="Times New Roman" w:hAnsi="Times New Roman" w:cs="Times New Roman"/>
          <w:sz w:val="28"/>
          <w:szCs w:val="28"/>
        </w:rPr>
      </w:pPr>
      <w:r w:rsidRPr="002438D3">
        <w:rPr>
          <w:rFonts w:ascii="Times New Roman" w:hAnsi="Times New Roman" w:cs="Times New Roman"/>
          <w:b/>
          <w:bCs/>
          <w:sz w:val="28"/>
          <w:szCs w:val="28"/>
        </w:rPr>
        <w:t>Введение.</w:t>
      </w:r>
      <w:r w:rsidRPr="002438D3">
        <w:rPr>
          <w:rFonts w:ascii="Times New Roman" w:hAnsi="Times New Roman" w:cs="Times New Roman"/>
          <w:sz w:val="28"/>
          <w:szCs w:val="28"/>
        </w:rPr>
        <w:t xml:space="preserve"> </w:t>
      </w:r>
    </w:p>
    <w:p w:rsidR="00381BD9" w:rsidRPr="002438D3" w:rsidRDefault="00381BD9" w:rsidP="00747BC9">
      <w:pPr>
        <w:spacing w:after="0" w:line="240" w:lineRule="auto"/>
        <w:ind w:firstLine="357"/>
        <w:jc w:val="both"/>
        <w:rPr>
          <w:rFonts w:ascii="Times New Roman" w:hAnsi="Times New Roman" w:cs="Times New Roman"/>
          <w:sz w:val="28"/>
          <w:szCs w:val="28"/>
        </w:rPr>
      </w:pPr>
      <w:r w:rsidRPr="002438D3">
        <w:rPr>
          <w:rFonts w:ascii="Times New Roman" w:hAnsi="Times New Roman" w:cs="Times New Roman"/>
          <w:b/>
          <w:bCs/>
          <w:sz w:val="28"/>
          <w:szCs w:val="28"/>
        </w:rPr>
        <w:t>Формулировка цели статьи.</w:t>
      </w:r>
      <w:r w:rsidRPr="002438D3">
        <w:rPr>
          <w:rFonts w:ascii="Times New Roman" w:hAnsi="Times New Roman" w:cs="Times New Roman"/>
          <w:sz w:val="28"/>
          <w:szCs w:val="28"/>
        </w:rPr>
        <w:t xml:space="preserve"> </w:t>
      </w:r>
    </w:p>
    <w:p w:rsidR="00381BD9" w:rsidRPr="002438D3" w:rsidRDefault="00381BD9" w:rsidP="00747BC9">
      <w:pPr>
        <w:spacing w:after="0" w:line="240" w:lineRule="auto"/>
        <w:ind w:firstLine="357"/>
        <w:jc w:val="both"/>
        <w:rPr>
          <w:rFonts w:ascii="Times New Roman" w:hAnsi="Times New Roman" w:cs="Times New Roman"/>
          <w:sz w:val="28"/>
          <w:szCs w:val="28"/>
        </w:rPr>
      </w:pPr>
      <w:r w:rsidRPr="002438D3">
        <w:rPr>
          <w:rFonts w:ascii="Times New Roman" w:hAnsi="Times New Roman" w:cs="Times New Roman"/>
          <w:b/>
          <w:bCs/>
          <w:sz w:val="28"/>
          <w:szCs w:val="28"/>
        </w:rPr>
        <w:t>Изложение основного материала статьи</w:t>
      </w:r>
      <w:r w:rsidRPr="002438D3">
        <w:rPr>
          <w:rFonts w:ascii="Times New Roman" w:hAnsi="Times New Roman" w:cs="Times New Roman"/>
          <w:sz w:val="28"/>
          <w:szCs w:val="28"/>
        </w:rPr>
        <w:t xml:space="preserve">. </w:t>
      </w:r>
    </w:p>
    <w:p w:rsidR="00381BD9" w:rsidRPr="002438D3" w:rsidRDefault="00381BD9" w:rsidP="00747BC9">
      <w:pPr>
        <w:spacing w:after="0" w:line="240" w:lineRule="auto"/>
        <w:ind w:firstLine="357"/>
        <w:jc w:val="both"/>
        <w:rPr>
          <w:rFonts w:ascii="Times New Roman" w:hAnsi="Times New Roman" w:cs="Times New Roman"/>
          <w:sz w:val="28"/>
          <w:szCs w:val="28"/>
        </w:rPr>
      </w:pPr>
      <w:r w:rsidRPr="002438D3">
        <w:rPr>
          <w:rFonts w:ascii="Times New Roman" w:hAnsi="Times New Roman" w:cs="Times New Roman"/>
          <w:b/>
          <w:bCs/>
          <w:sz w:val="28"/>
          <w:szCs w:val="28"/>
        </w:rPr>
        <w:t>Выводы.</w:t>
      </w:r>
      <w:r w:rsidRPr="002438D3">
        <w:rPr>
          <w:rFonts w:ascii="Times New Roman" w:hAnsi="Times New Roman" w:cs="Times New Roman"/>
          <w:sz w:val="28"/>
          <w:szCs w:val="28"/>
        </w:rPr>
        <w:t xml:space="preserve"> </w:t>
      </w:r>
    </w:p>
    <w:p w:rsidR="00381BD9" w:rsidRPr="002438D3" w:rsidRDefault="00381BD9" w:rsidP="00747BC9">
      <w:pPr>
        <w:spacing w:after="0" w:line="240" w:lineRule="auto"/>
        <w:ind w:firstLine="357"/>
        <w:jc w:val="both"/>
        <w:rPr>
          <w:rStyle w:val="ae"/>
          <w:b/>
          <w:bCs/>
        </w:rPr>
      </w:pPr>
      <w:r w:rsidRPr="002438D3">
        <w:rPr>
          <w:rStyle w:val="ae"/>
          <w:rFonts w:ascii="Times New Roman" w:hAnsi="Times New Roman" w:cs="Times New Roman"/>
          <w:b/>
          <w:bCs/>
          <w:sz w:val="28"/>
          <w:szCs w:val="28"/>
        </w:rPr>
        <w:t>Литература:</w:t>
      </w:r>
    </w:p>
    <w:p w:rsidR="00381BD9" w:rsidRPr="002438D3" w:rsidRDefault="008A4D79" w:rsidP="00747BC9">
      <w:pPr>
        <w:numPr>
          <w:ilvl w:val="0"/>
          <w:numId w:val="20"/>
        </w:numPr>
        <w:tabs>
          <w:tab w:val="left" w:pos="993"/>
        </w:tabs>
        <w:spacing w:after="0" w:line="240" w:lineRule="auto"/>
        <w:ind w:left="0" w:firstLine="284"/>
        <w:jc w:val="both"/>
      </w:pPr>
      <w:r>
        <w:rPr>
          <w:rStyle w:val="ae"/>
          <w:rFonts w:ascii="Times New Roman" w:hAnsi="Times New Roman" w:cs="Times New Roman"/>
          <w:sz w:val="28"/>
          <w:szCs w:val="28"/>
        </w:rPr>
        <w:t xml:space="preserve"> </w:t>
      </w:r>
      <w:proofErr w:type="spellStart"/>
      <w:r w:rsidR="00381BD9" w:rsidRPr="002438D3">
        <w:rPr>
          <w:rStyle w:val="ae"/>
          <w:rFonts w:ascii="Times New Roman" w:hAnsi="Times New Roman" w:cs="Times New Roman"/>
          <w:sz w:val="28"/>
          <w:szCs w:val="28"/>
        </w:rPr>
        <w:t>Атанасян</w:t>
      </w:r>
      <w:proofErr w:type="spellEnd"/>
      <w:r w:rsidR="00381BD9" w:rsidRPr="002438D3">
        <w:rPr>
          <w:rStyle w:val="ae"/>
          <w:rFonts w:ascii="Times New Roman" w:hAnsi="Times New Roman" w:cs="Times New Roman"/>
          <w:sz w:val="28"/>
          <w:szCs w:val="28"/>
        </w:rPr>
        <w:t xml:space="preserve"> С.Л. Формирование информационной образовательной среды педагогического вуза: </w:t>
      </w:r>
      <w:proofErr w:type="spellStart"/>
      <w:r w:rsidR="00381BD9" w:rsidRPr="002438D3">
        <w:rPr>
          <w:rStyle w:val="ae"/>
          <w:rFonts w:ascii="Times New Roman" w:hAnsi="Times New Roman" w:cs="Times New Roman"/>
          <w:sz w:val="28"/>
          <w:szCs w:val="28"/>
        </w:rPr>
        <w:t>Автореф</w:t>
      </w:r>
      <w:proofErr w:type="spellEnd"/>
      <w:r w:rsidR="00381BD9" w:rsidRPr="002438D3">
        <w:rPr>
          <w:rStyle w:val="ae"/>
          <w:rFonts w:ascii="Times New Roman" w:hAnsi="Times New Roman" w:cs="Times New Roman"/>
          <w:sz w:val="28"/>
          <w:szCs w:val="28"/>
        </w:rPr>
        <w:t>…</w:t>
      </w:r>
      <w:proofErr w:type="spellStart"/>
      <w:r w:rsidR="00381BD9" w:rsidRPr="002438D3">
        <w:rPr>
          <w:rStyle w:val="ae"/>
          <w:rFonts w:ascii="Times New Roman" w:hAnsi="Times New Roman" w:cs="Times New Roman"/>
          <w:sz w:val="28"/>
          <w:szCs w:val="28"/>
        </w:rPr>
        <w:t>дисс</w:t>
      </w:r>
      <w:proofErr w:type="gramStart"/>
      <w:r w:rsidR="00381BD9" w:rsidRPr="002438D3">
        <w:rPr>
          <w:rStyle w:val="ae"/>
          <w:rFonts w:ascii="Times New Roman" w:hAnsi="Times New Roman" w:cs="Times New Roman"/>
          <w:sz w:val="28"/>
          <w:szCs w:val="28"/>
        </w:rPr>
        <w:t>.д</w:t>
      </w:r>
      <w:proofErr w:type="gramEnd"/>
      <w:r w:rsidR="00381BD9" w:rsidRPr="002438D3">
        <w:rPr>
          <w:rStyle w:val="ae"/>
          <w:rFonts w:ascii="Times New Roman" w:hAnsi="Times New Roman" w:cs="Times New Roman"/>
          <w:sz w:val="28"/>
          <w:szCs w:val="28"/>
        </w:rPr>
        <w:t>окт.пед.наук</w:t>
      </w:r>
      <w:proofErr w:type="spellEnd"/>
      <w:r w:rsidR="00381BD9" w:rsidRPr="002438D3">
        <w:rPr>
          <w:rStyle w:val="ae"/>
          <w:rFonts w:ascii="Times New Roman" w:hAnsi="Times New Roman" w:cs="Times New Roman"/>
          <w:sz w:val="28"/>
          <w:szCs w:val="28"/>
        </w:rPr>
        <w:t>. – Москва, 2009. – 46 с.</w:t>
      </w:r>
    </w:p>
    <w:p w:rsidR="00381BD9" w:rsidRPr="002438D3" w:rsidRDefault="008A4D79" w:rsidP="00381BD9">
      <w:pPr>
        <w:numPr>
          <w:ilvl w:val="0"/>
          <w:numId w:val="21"/>
        </w:numPr>
        <w:spacing w:after="0" w:line="220" w:lineRule="auto"/>
        <w:jc w:val="both"/>
        <w:rPr>
          <w:rFonts w:ascii="Times New Roman" w:hAnsi="Times New Roman" w:cs="Times New Roman"/>
          <w:sz w:val="28"/>
          <w:szCs w:val="28"/>
        </w:rPr>
      </w:pPr>
      <w:r>
        <w:rPr>
          <w:rStyle w:val="ae"/>
          <w:rFonts w:ascii="Times New Roman" w:hAnsi="Times New Roman" w:cs="Times New Roman"/>
          <w:sz w:val="28"/>
          <w:szCs w:val="28"/>
        </w:rPr>
        <w:lastRenderedPageBreak/>
        <w:t xml:space="preserve"> </w:t>
      </w:r>
      <w:r w:rsidR="00381BD9" w:rsidRPr="002438D3">
        <w:rPr>
          <w:rStyle w:val="ae"/>
          <w:rFonts w:ascii="Times New Roman" w:hAnsi="Times New Roman" w:cs="Times New Roman"/>
          <w:sz w:val="28"/>
          <w:szCs w:val="28"/>
        </w:rPr>
        <w:t>Везиров Т.Г. Информационные и коммуникационные технологии в формировании проектной компетенции магистров педагогического образования / Т.Г. Везиров // Вестник университета (ГУУ). – М., 2012. - №10. – С. 268-271.</w:t>
      </w:r>
    </w:p>
    <w:p w:rsidR="00381BD9" w:rsidRPr="002438D3" w:rsidRDefault="008A4D79" w:rsidP="00381BD9">
      <w:pPr>
        <w:numPr>
          <w:ilvl w:val="0"/>
          <w:numId w:val="21"/>
        </w:numPr>
        <w:spacing w:after="0" w:line="220" w:lineRule="auto"/>
        <w:jc w:val="both"/>
        <w:rPr>
          <w:rFonts w:ascii="Times New Roman" w:hAnsi="Times New Roman" w:cs="Times New Roman"/>
          <w:sz w:val="28"/>
          <w:szCs w:val="28"/>
        </w:rPr>
      </w:pPr>
      <w:r>
        <w:rPr>
          <w:rStyle w:val="ae"/>
          <w:rFonts w:ascii="Times New Roman" w:hAnsi="Times New Roman" w:cs="Times New Roman"/>
          <w:sz w:val="28"/>
          <w:szCs w:val="28"/>
        </w:rPr>
        <w:t xml:space="preserve"> </w:t>
      </w:r>
      <w:proofErr w:type="spellStart"/>
      <w:r w:rsidR="00381BD9" w:rsidRPr="002438D3">
        <w:rPr>
          <w:rStyle w:val="ae"/>
          <w:rFonts w:ascii="Times New Roman" w:hAnsi="Times New Roman" w:cs="Times New Roman"/>
          <w:sz w:val="28"/>
          <w:szCs w:val="28"/>
        </w:rPr>
        <w:t>Лапчик</w:t>
      </w:r>
      <w:proofErr w:type="spellEnd"/>
      <w:r w:rsidR="00381BD9" w:rsidRPr="002438D3">
        <w:rPr>
          <w:rStyle w:val="ae"/>
          <w:rFonts w:ascii="Times New Roman" w:hAnsi="Times New Roman" w:cs="Times New Roman"/>
          <w:sz w:val="28"/>
          <w:szCs w:val="28"/>
        </w:rPr>
        <w:t xml:space="preserve"> М.П. Информационно-технологическая подготовка магистров физико-математического образования / М.П. </w:t>
      </w:r>
      <w:proofErr w:type="spellStart"/>
      <w:r w:rsidR="00381BD9" w:rsidRPr="002438D3">
        <w:rPr>
          <w:rStyle w:val="ae"/>
          <w:rFonts w:ascii="Times New Roman" w:hAnsi="Times New Roman" w:cs="Times New Roman"/>
          <w:sz w:val="28"/>
          <w:szCs w:val="28"/>
        </w:rPr>
        <w:t>Лапчик</w:t>
      </w:r>
      <w:proofErr w:type="spellEnd"/>
      <w:r w:rsidR="00381BD9" w:rsidRPr="002438D3">
        <w:rPr>
          <w:rStyle w:val="ae"/>
          <w:rFonts w:ascii="Times New Roman" w:hAnsi="Times New Roman" w:cs="Times New Roman"/>
          <w:sz w:val="28"/>
          <w:szCs w:val="28"/>
        </w:rPr>
        <w:t xml:space="preserve">, М.И. </w:t>
      </w:r>
      <w:proofErr w:type="spellStart"/>
      <w:r w:rsidR="00381BD9" w:rsidRPr="002438D3">
        <w:rPr>
          <w:rStyle w:val="ae"/>
          <w:rFonts w:ascii="Times New Roman" w:hAnsi="Times New Roman" w:cs="Times New Roman"/>
          <w:sz w:val="28"/>
          <w:szCs w:val="28"/>
        </w:rPr>
        <w:t>Рагулина</w:t>
      </w:r>
      <w:proofErr w:type="spellEnd"/>
      <w:r w:rsidR="00381BD9" w:rsidRPr="002438D3">
        <w:rPr>
          <w:rStyle w:val="ae"/>
          <w:rFonts w:ascii="Times New Roman" w:hAnsi="Times New Roman" w:cs="Times New Roman"/>
          <w:sz w:val="28"/>
          <w:szCs w:val="28"/>
        </w:rPr>
        <w:t xml:space="preserve">, Е.К. </w:t>
      </w:r>
      <w:proofErr w:type="spellStart"/>
      <w:r w:rsidR="00381BD9" w:rsidRPr="002438D3">
        <w:rPr>
          <w:rStyle w:val="ae"/>
          <w:rFonts w:ascii="Times New Roman" w:hAnsi="Times New Roman" w:cs="Times New Roman"/>
          <w:sz w:val="28"/>
          <w:szCs w:val="28"/>
        </w:rPr>
        <w:t>Хеннер</w:t>
      </w:r>
      <w:proofErr w:type="spellEnd"/>
      <w:r w:rsidR="00381BD9" w:rsidRPr="002438D3">
        <w:rPr>
          <w:rStyle w:val="ae"/>
          <w:rFonts w:ascii="Times New Roman" w:hAnsi="Times New Roman" w:cs="Times New Roman"/>
          <w:sz w:val="28"/>
          <w:szCs w:val="28"/>
        </w:rPr>
        <w:t xml:space="preserve"> // Электронный научный журнал «Вестник Омского государственного педагогического университета». – Выпуск 2006. </w:t>
      </w:r>
      <w:hyperlink r:id="rId9" w:history="1">
        <w:r w:rsidR="00381BD9" w:rsidRPr="002438D3">
          <w:rPr>
            <w:rStyle w:val="Hyperlink2"/>
            <w:rFonts w:ascii="Times New Roman" w:hAnsi="Times New Roman" w:cs="Times New Roman"/>
            <w:sz w:val="28"/>
            <w:szCs w:val="28"/>
            <w:lang w:val="ru-RU"/>
          </w:rPr>
          <w:t>www</w:t>
        </w:r>
        <w:r w:rsidR="00381BD9" w:rsidRPr="002438D3">
          <w:rPr>
            <w:rStyle w:val="ae"/>
            <w:rFonts w:ascii="Times New Roman" w:hAnsi="Times New Roman" w:cs="Times New Roman"/>
            <w:color w:val="000000"/>
            <w:sz w:val="28"/>
            <w:szCs w:val="28"/>
            <w:u w:color="000000"/>
          </w:rPr>
          <w:t>.</w:t>
        </w:r>
        <w:r w:rsidR="00381BD9" w:rsidRPr="002438D3">
          <w:rPr>
            <w:rStyle w:val="Hyperlink2"/>
            <w:rFonts w:ascii="Times New Roman" w:hAnsi="Times New Roman" w:cs="Times New Roman"/>
            <w:sz w:val="28"/>
            <w:szCs w:val="28"/>
            <w:lang w:val="ru-RU"/>
          </w:rPr>
          <w:t>omsk</w:t>
        </w:r>
        <w:r w:rsidR="00381BD9" w:rsidRPr="002438D3">
          <w:rPr>
            <w:rStyle w:val="ae"/>
            <w:rFonts w:ascii="Times New Roman" w:hAnsi="Times New Roman" w:cs="Times New Roman"/>
            <w:color w:val="000000"/>
            <w:sz w:val="28"/>
            <w:szCs w:val="28"/>
            <w:u w:color="000000"/>
          </w:rPr>
          <w:t>.</w:t>
        </w:r>
        <w:r w:rsidR="00381BD9" w:rsidRPr="002438D3">
          <w:rPr>
            <w:rStyle w:val="Hyperlink2"/>
            <w:rFonts w:ascii="Times New Roman" w:hAnsi="Times New Roman" w:cs="Times New Roman"/>
            <w:sz w:val="28"/>
            <w:szCs w:val="28"/>
            <w:lang w:val="ru-RU"/>
          </w:rPr>
          <w:t>edu</w:t>
        </w:r>
      </w:hyperlink>
      <w:r w:rsidR="00381BD9" w:rsidRPr="002438D3">
        <w:rPr>
          <w:rStyle w:val="ae"/>
          <w:rFonts w:ascii="Times New Roman" w:hAnsi="Times New Roman" w:cs="Times New Roman"/>
          <w:sz w:val="28"/>
          <w:szCs w:val="28"/>
        </w:rPr>
        <w:t>.</w:t>
      </w:r>
    </w:p>
    <w:p w:rsidR="00381BD9" w:rsidRPr="002438D3" w:rsidRDefault="00381BD9" w:rsidP="00381BD9">
      <w:pPr>
        <w:tabs>
          <w:tab w:val="left" w:pos="540"/>
          <w:tab w:val="left" w:pos="851"/>
        </w:tabs>
        <w:spacing w:line="220" w:lineRule="auto"/>
        <w:jc w:val="both"/>
        <w:rPr>
          <w:rFonts w:ascii="Times New Roman" w:hAnsi="Times New Roman" w:cs="Times New Roman"/>
          <w:sz w:val="28"/>
          <w:szCs w:val="28"/>
        </w:rPr>
      </w:pPr>
    </w:p>
    <w:p w:rsidR="00381BD9" w:rsidRPr="002438D3" w:rsidRDefault="00381BD9" w:rsidP="00A074C6">
      <w:pPr>
        <w:spacing w:after="0"/>
        <w:jc w:val="both"/>
        <w:rPr>
          <w:rFonts w:ascii="Times New Roman" w:hAnsi="Times New Roman" w:cs="Times New Roman"/>
          <w:b/>
          <w:sz w:val="28"/>
          <w:szCs w:val="28"/>
        </w:rPr>
      </w:pPr>
    </w:p>
    <w:p w:rsidR="00381BD9" w:rsidRPr="002438D3" w:rsidRDefault="00381BD9" w:rsidP="00A074C6">
      <w:pPr>
        <w:spacing w:after="0"/>
        <w:jc w:val="both"/>
        <w:rPr>
          <w:rFonts w:ascii="Times New Roman" w:hAnsi="Times New Roman" w:cs="Times New Roman"/>
          <w:b/>
          <w:sz w:val="28"/>
          <w:szCs w:val="28"/>
        </w:rPr>
        <w:sectPr w:rsidR="00381BD9" w:rsidRPr="002438D3" w:rsidSect="00A601C9">
          <w:pgSz w:w="11906" w:h="16838"/>
          <w:pgMar w:top="1134" w:right="850" w:bottom="567" w:left="1701" w:header="708" w:footer="708" w:gutter="0"/>
          <w:cols w:space="708"/>
          <w:docGrid w:linePitch="360"/>
        </w:sectPr>
      </w:pPr>
    </w:p>
    <w:p w:rsidR="00A074C6" w:rsidRPr="002438D3" w:rsidRDefault="00A074C6" w:rsidP="00A074C6">
      <w:pPr>
        <w:spacing w:after="0" w:line="240" w:lineRule="auto"/>
        <w:jc w:val="center"/>
        <w:rPr>
          <w:rFonts w:ascii="Times New Roman" w:hAnsi="Times New Roman" w:cs="Times New Roman"/>
          <w:b/>
          <w:sz w:val="28"/>
          <w:szCs w:val="28"/>
        </w:rPr>
      </w:pPr>
      <w:r w:rsidRPr="002438D3">
        <w:rPr>
          <w:rFonts w:ascii="Times New Roman" w:hAnsi="Times New Roman" w:cs="Times New Roman"/>
          <w:b/>
          <w:sz w:val="28"/>
          <w:szCs w:val="28"/>
        </w:rPr>
        <w:lastRenderedPageBreak/>
        <w:t>Заявка участника</w:t>
      </w:r>
    </w:p>
    <w:p w:rsidR="00A074C6" w:rsidRPr="002438D3" w:rsidRDefault="00A074C6" w:rsidP="00A074C6">
      <w:pPr>
        <w:spacing w:after="0" w:line="240" w:lineRule="auto"/>
        <w:jc w:val="center"/>
        <w:rPr>
          <w:rFonts w:ascii="Times New Roman" w:hAnsi="Times New Roman" w:cs="Times New Roman"/>
          <w:b/>
          <w:sz w:val="28"/>
          <w:szCs w:val="28"/>
        </w:rPr>
      </w:pPr>
      <w:r w:rsidRPr="002438D3">
        <w:rPr>
          <w:rFonts w:ascii="Times New Roman" w:hAnsi="Times New Roman" w:cs="Times New Roman"/>
          <w:b/>
          <w:sz w:val="28"/>
          <w:szCs w:val="28"/>
        </w:rPr>
        <w:t>(заполняется отдельно для каждого из соавторов)</w:t>
      </w:r>
    </w:p>
    <w:p w:rsidR="00A074C6" w:rsidRPr="002438D3" w:rsidRDefault="00A074C6" w:rsidP="00A074C6">
      <w:pPr>
        <w:spacing w:after="0" w:line="240" w:lineRule="auto"/>
        <w:jc w:val="center"/>
        <w:rPr>
          <w:rFonts w:ascii="Times New Roman" w:hAnsi="Times New Roman" w:cs="Times New Roman"/>
          <w:b/>
          <w:sz w:val="18"/>
          <w:szCs w:val="28"/>
        </w:rPr>
      </w:pPr>
    </w:p>
    <w:tbl>
      <w:tblPr>
        <w:tblStyle w:val="a5"/>
        <w:tblW w:w="0" w:type="auto"/>
        <w:tblLook w:val="04A0" w:firstRow="1" w:lastRow="0" w:firstColumn="1" w:lastColumn="0" w:noHBand="0" w:noVBand="1"/>
      </w:tblPr>
      <w:tblGrid>
        <w:gridCol w:w="566"/>
        <w:gridCol w:w="6346"/>
        <w:gridCol w:w="2410"/>
      </w:tblGrid>
      <w:tr w:rsidR="00FF2121" w:rsidRPr="002438D3" w:rsidTr="008904C2">
        <w:tc>
          <w:tcPr>
            <w:tcW w:w="9322" w:type="dxa"/>
            <w:gridSpan w:val="3"/>
          </w:tcPr>
          <w:p w:rsidR="00FF2121" w:rsidRPr="002438D3" w:rsidRDefault="00FF2121" w:rsidP="00FF2121">
            <w:pPr>
              <w:jc w:val="center"/>
              <w:rPr>
                <w:rFonts w:ascii="Times New Roman" w:hAnsi="Times New Roman" w:cs="Times New Roman"/>
                <w:sz w:val="28"/>
                <w:szCs w:val="28"/>
              </w:rPr>
            </w:pPr>
            <w:r w:rsidRPr="002438D3">
              <w:rPr>
                <w:rFonts w:ascii="Times New Roman" w:hAnsi="Times New Roman" w:cs="Times New Roman"/>
                <w:sz w:val="28"/>
                <w:szCs w:val="28"/>
              </w:rPr>
              <w:t>Автор (ФИО)</w:t>
            </w:r>
          </w:p>
        </w:tc>
      </w:tr>
      <w:tr w:rsidR="00E55EFD" w:rsidRPr="002438D3" w:rsidTr="00E55EFD">
        <w:tc>
          <w:tcPr>
            <w:tcW w:w="566" w:type="dxa"/>
          </w:tcPr>
          <w:p w:rsidR="00E55EFD"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w:t>
            </w:r>
          </w:p>
        </w:tc>
        <w:tc>
          <w:tcPr>
            <w:tcW w:w="6346" w:type="dxa"/>
          </w:tcPr>
          <w:p w:rsidR="00E55EFD" w:rsidRPr="002438D3" w:rsidRDefault="00E55EFD" w:rsidP="00E55EFD">
            <w:pPr>
              <w:rPr>
                <w:rFonts w:ascii="Times New Roman" w:hAnsi="Times New Roman" w:cs="Times New Roman"/>
                <w:sz w:val="28"/>
                <w:szCs w:val="28"/>
              </w:rPr>
            </w:pPr>
            <w:r w:rsidRPr="002438D3">
              <w:rPr>
                <w:rFonts w:ascii="Times New Roman" w:hAnsi="Times New Roman" w:cs="Times New Roman"/>
                <w:sz w:val="28"/>
                <w:szCs w:val="28"/>
              </w:rPr>
              <w:t>Адрес с индексом</w:t>
            </w:r>
          </w:p>
        </w:tc>
        <w:tc>
          <w:tcPr>
            <w:tcW w:w="2410" w:type="dxa"/>
          </w:tcPr>
          <w:p w:rsidR="00E55EFD" w:rsidRPr="002438D3" w:rsidRDefault="00E55EFD"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2</w:t>
            </w:r>
          </w:p>
        </w:tc>
        <w:tc>
          <w:tcPr>
            <w:tcW w:w="6346" w:type="dxa"/>
          </w:tcPr>
          <w:p w:rsidR="00FF2121" w:rsidRPr="002438D3" w:rsidRDefault="00FF2121" w:rsidP="00E55EFD">
            <w:pPr>
              <w:rPr>
                <w:rFonts w:ascii="Times New Roman" w:hAnsi="Times New Roman" w:cs="Times New Roman"/>
                <w:sz w:val="28"/>
                <w:szCs w:val="28"/>
              </w:rPr>
            </w:pPr>
            <w:r w:rsidRPr="002438D3">
              <w:rPr>
                <w:rFonts w:ascii="Times New Roman" w:hAnsi="Times New Roman" w:cs="Times New Roman"/>
                <w:sz w:val="28"/>
                <w:szCs w:val="28"/>
              </w:rPr>
              <w:t>Контакты (телефон и e-</w:t>
            </w:r>
            <w:proofErr w:type="spellStart"/>
            <w:r w:rsidRPr="002438D3">
              <w:rPr>
                <w:rFonts w:ascii="Times New Roman" w:hAnsi="Times New Roman" w:cs="Times New Roman"/>
                <w:sz w:val="28"/>
                <w:szCs w:val="28"/>
              </w:rPr>
              <w:t>mail</w:t>
            </w:r>
            <w:proofErr w:type="spellEnd"/>
            <w:r w:rsidRPr="002438D3">
              <w:rPr>
                <w:rFonts w:ascii="Times New Roman" w:hAnsi="Times New Roman" w:cs="Times New Roman"/>
                <w:sz w:val="28"/>
                <w:szCs w:val="28"/>
              </w:rPr>
              <w:t>)</w:t>
            </w:r>
          </w:p>
        </w:tc>
        <w:tc>
          <w:tcPr>
            <w:tcW w:w="2410" w:type="dxa"/>
          </w:tcPr>
          <w:p w:rsidR="00FF2121" w:rsidRPr="002438D3" w:rsidRDefault="00FF2121" w:rsidP="000A39FB">
            <w:pPr>
              <w:rPr>
                <w:rFonts w:ascii="Times New Roman" w:hAnsi="Times New Roman" w:cs="Times New Roman"/>
                <w:sz w:val="28"/>
                <w:szCs w:val="28"/>
              </w:rPr>
            </w:pPr>
          </w:p>
        </w:tc>
      </w:tr>
      <w:tr w:rsidR="00A074C6" w:rsidRPr="002438D3" w:rsidTr="00E55EFD">
        <w:tc>
          <w:tcPr>
            <w:tcW w:w="566" w:type="dxa"/>
          </w:tcPr>
          <w:p w:rsidR="00A074C6" w:rsidRPr="002438D3" w:rsidRDefault="00E55EFD" w:rsidP="000A39FB">
            <w:pPr>
              <w:jc w:val="center"/>
              <w:rPr>
                <w:rFonts w:ascii="Times New Roman" w:hAnsi="Times New Roman" w:cs="Times New Roman"/>
                <w:sz w:val="28"/>
                <w:szCs w:val="28"/>
              </w:rPr>
            </w:pPr>
            <w:r w:rsidRPr="002438D3">
              <w:rPr>
                <w:rFonts w:ascii="Times New Roman" w:hAnsi="Times New Roman" w:cs="Times New Roman"/>
                <w:sz w:val="28"/>
                <w:szCs w:val="28"/>
              </w:rPr>
              <w:t>3</w:t>
            </w:r>
          </w:p>
        </w:tc>
        <w:tc>
          <w:tcPr>
            <w:tcW w:w="6346" w:type="dxa"/>
          </w:tcPr>
          <w:p w:rsidR="00A074C6" w:rsidRPr="002438D3" w:rsidRDefault="00A074C6" w:rsidP="000A39FB">
            <w:pPr>
              <w:rPr>
                <w:rFonts w:ascii="Times New Roman" w:hAnsi="Times New Roman" w:cs="Times New Roman"/>
                <w:sz w:val="28"/>
                <w:szCs w:val="28"/>
              </w:rPr>
            </w:pPr>
            <w:r w:rsidRPr="002438D3">
              <w:rPr>
                <w:rFonts w:ascii="Times New Roman" w:hAnsi="Times New Roman" w:cs="Times New Roman"/>
                <w:sz w:val="28"/>
                <w:szCs w:val="28"/>
              </w:rPr>
              <w:t>Учреждение (полное и краткое наименование)</w:t>
            </w:r>
          </w:p>
        </w:tc>
        <w:tc>
          <w:tcPr>
            <w:tcW w:w="2410" w:type="dxa"/>
          </w:tcPr>
          <w:p w:rsidR="00A074C6" w:rsidRPr="002438D3" w:rsidRDefault="00A074C6" w:rsidP="000A39FB">
            <w:pPr>
              <w:rPr>
                <w:rFonts w:ascii="Times New Roman" w:hAnsi="Times New Roman" w:cs="Times New Roman"/>
                <w:sz w:val="28"/>
                <w:szCs w:val="28"/>
              </w:rPr>
            </w:pPr>
          </w:p>
        </w:tc>
      </w:tr>
      <w:tr w:rsidR="00E55EFD" w:rsidRPr="002438D3" w:rsidTr="00E55EFD">
        <w:tc>
          <w:tcPr>
            <w:tcW w:w="566" w:type="dxa"/>
          </w:tcPr>
          <w:p w:rsidR="00E55EFD"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4</w:t>
            </w:r>
          </w:p>
        </w:tc>
        <w:tc>
          <w:tcPr>
            <w:tcW w:w="6346" w:type="dxa"/>
          </w:tcPr>
          <w:p w:rsidR="00E55EFD" w:rsidRPr="002438D3" w:rsidRDefault="00E55EFD" w:rsidP="00E55EFD">
            <w:pPr>
              <w:rPr>
                <w:rFonts w:ascii="Times New Roman" w:hAnsi="Times New Roman" w:cs="Times New Roman"/>
                <w:sz w:val="28"/>
                <w:szCs w:val="28"/>
              </w:rPr>
            </w:pPr>
            <w:r w:rsidRPr="002438D3">
              <w:rPr>
                <w:rFonts w:ascii="Times New Roman" w:hAnsi="Times New Roman" w:cs="Times New Roman"/>
                <w:sz w:val="28"/>
                <w:szCs w:val="28"/>
              </w:rPr>
              <w:t>Факультет (полное и краткое наименование)</w:t>
            </w:r>
          </w:p>
        </w:tc>
        <w:tc>
          <w:tcPr>
            <w:tcW w:w="2410" w:type="dxa"/>
          </w:tcPr>
          <w:p w:rsidR="00E55EFD" w:rsidRPr="002438D3" w:rsidRDefault="00E55EFD" w:rsidP="000A39FB">
            <w:pPr>
              <w:rPr>
                <w:rFonts w:ascii="Times New Roman" w:hAnsi="Times New Roman" w:cs="Times New Roman"/>
                <w:sz w:val="28"/>
                <w:szCs w:val="28"/>
              </w:rPr>
            </w:pPr>
          </w:p>
        </w:tc>
      </w:tr>
      <w:tr w:rsidR="00A074C6" w:rsidRPr="002438D3" w:rsidTr="00E55EFD">
        <w:tc>
          <w:tcPr>
            <w:tcW w:w="566" w:type="dxa"/>
          </w:tcPr>
          <w:p w:rsidR="00A074C6"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5</w:t>
            </w:r>
          </w:p>
        </w:tc>
        <w:tc>
          <w:tcPr>
            <w:tcW w:w="6346" w:type="dxa"/>
          </w:tcPr>
          <w:p w:rsidR="00A074C6" w:rsidRPr="002438D3" w:rsidRDefault="00E55EFD" w:rsidP="000A39FB">
            <w:pPr>
              <w:rPr>
                <w:rFonts w:ascii="Times New Roman" w:hAnsi="Times New Roman" w:cs="Times New Roman"/>
                <w:sz w:val="28"/>
                <w:szCs w:val="28"/>
              </w:rPr>
            </w:pPr>
            <w:r w:rsidRPr="002438D3">
              <w:rPr>
                <w:rFonts w:ascii="Times New Roman" w:hAnsi="Times New Roman" w:cs="Times New Roman"/>
                <w:sz w:val="28"/>
                <w:szCs w:val="28"/>
              </w:rPr>
              <w:t>Кафедра (полное и краткое наименование)</w:t>
            </w:r>
          </w:p>
        </w:tc>
        <w:tc>
          <w:tcPr>
            <w:tcW w:w="2410" w:type="dxa"/>
          </w:tcPr>
          <w:p w:rsidR="00A074C6" w:rsidRPr="002438D3" w:rsidRDefault="00A074C6" w:rsidP="000A39FB">
            <w:pPr>
              <w:rPr>
                <w:rFonts w:ascii="Times New Roman" w:hAnsi="Times New Roman" w:cs="Times New Roman"/>
                <w:sz w:val="28"/>
                <w:szCs w:val="28"/>
              </w:rPr>
            </w:pPr>
          </w:p>
        </w:tc>
      </w:tr>
      <w:tr w:rsidR="00E55EFD" w:rsidRPr="002438D3" w:rsidTr="00E55EFD">
        <w:tc>
          <w:tcPr>
            <w:tcW w:w="566" w:type="dxa"/>
          </w:tcPr>
          <w:p w:rsidR="00E55EFD"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6</w:t>
            </w:r>
          </w:p>
        </w:tc>
        <w:tc>
          <w:tcPr>
            <w:tcW w:w="6346" w:type="dxa"/>
          </w:tcPr>
          <w:p w:rsidR="00E55EFD" w:rsidRPr="002438D3" w:rsidRDefault="00E55EFD" w:rsidP="000A39FB">
            <w:pPr>
              <w:rPr>
                <w:rFonts w:ascii="Times New Roman" w:hAnsi="Times New Roman" w:cs="Times New Roman"/>
                <w:sz w:val="28"/>
                <w:szCs w:val="28"/>
              </w:rPr>
            </w:pPr>
            <w:r w:rsidRPr="002438D3">
              <w:rPr>
                <w:rFonts w:ascii="Times New Roman" w:hAnsi="Times New Roman" w:cs="Times New Roman"/>
                <w:sz w:val="28"/>
                <w:szCs w:val="28"/>
              </w:rPr>
              <w:t>Ученая степень/ ученое звание</w:t>
            </w:r>
          </w:p>
        </w:tc>
        <w:tc>
          <w:tcPr>
            <w:tcW w:w="2410" w:type="dxa"/>
          </w:tcPr>
          <w:p w:rsidR="00E55EFD" w:rsidRPr="002438D3" w:rsidRDefault="00E55EFD" w:rsidP="000A39FB">
            <w:pPr>
              <w:rPr>
                <w:rFonts w:ascii="Times New Roman" w:hAnsi="Times New Roman" w:cs="Times New Roman"/>
                <w:sz w:val="28"/>
                <w:szCs w:val="28"/>
              </w:rPr>
            </w:pPr>
          </w:p>
        </w:tc>
      </w:tr>
      <w:tr w:rsidR="00E55EFD" w:rsidRPr="002438D3" w:rsidTr="00E55EFD">
        <w:tc>
          <w:tcPr>
            <w:tcW w:w="566" w:type="dxa"/>
          </w:tcPr>
          <w:p w:rsidR="00E55EFD"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7</w:t>
            </w:r>
          </w:p>
        </w:tc>
        <w:tc>
          <w:tcPr>
            <w:tcW w:w="6346" w:type="dxa"/>
          </w:tcPr>
          <w:p w:rsidR="00E55EFD" w:rsidRPr="002438D3" w:rsidRDefault="00E55EFD" w:rsidP="000A39FB">
            <w:pPr>
              <w:rPr>
                <w:rFonts w:ascii="Times New Roman" w:hAnsi="Times New Roman" w:cs="Times New Roman"/>
                <w:sz w:val="28"/>
                <w:szCs w:val="28"/>
              </w:rPr>
            </w:pPr>
            <w:r w:rsidRPr="002438D3">
              <w:rPr>
                <w:rFonts w:ascii="Times New Roman" w:hAnsi="Times New Roman" w:cs="Times New Roman"/>
                <w:sz w:val="28"/>
                <w:szCs w:val="28"/>
              </w:rPr>
              <w:t>Должность</w:t>
            </w:r>
          </w:p>
        </w:tc>
        <w:tc>
          <w:tcPr>
            <w:tcW w:w="2410" w:type="dxa"/>
          </w:tcPr>
          <w:p w:rsidR="00E55EFD" w:rsidRPr="002438D3" w:rsidRDefault="00E55EFD"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8</w:t>
            </w:r>
          </w:p>
        </w:tc>
        <w:tc>
          <w:tcPr>
            <w:tcW w:w="6346" w:type="dxa"/>
          </w:tcPr>
          <w:p w:rsidR="00FF2121" w:rsidRPr="002438D3" w:rsidRDefault="00FF2121" w:rsidP="008C0DCA">
            <w:pPr>
              <w:rPr>
                <w:rFonts w:ascii="Times New Roman" w:hAnsi="Times New Roman" w:cs="Times New Roman"/>
                <w:sz w:val="28"/>
                <w:szCs w:val="28"/>
              </w:rPr>
            </w:pPr>
            <w:r w:rsidRPr="002438D3">
              <w:rPr>
                <w:rFonts w:ascii="Times New Roman" w:hAnsi="Times New Roman" w:cs="Times New Roman"/>
                <w:sz w:val="28"/>
                <w:szCs w:val="28"/>
              </w:rPr>
              <w:t>Направление подготовки/Специальность</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9</w:t>
            </w:r>
          </w:p>
        </w:tc>
        <w:tc>
          <w:tcPr>
            <w:tcW w:w="6346" w:type="dxa"/>
          </w:tcPr>
          <w:p w:rsidR="00FF2121" w:rsidRPr="002438D3" w:rsidRDefault="00FF2121" w:rsidP="008C0DCA">
            <w:pPr>
              <w:rPr>
                <w:rFonts w:ascii="Times New Roman" w:hAnsi="Times New Roman" w:cs="Times New Roman"/>
                <w:sz w:val="28"/>
                <w:szCs w:val="28"/>
              </w:rPr>
            </w:pPr>
            <w:r w:rsidRPr="002438D3">
              <w:rPr>
                <w:rFonts w:ascii="Times New Roman" w:hAnsi="Times New Roman" w:cs="Times New Roman"/>
                <w:sz w:val="28"/>
                <w:szCs w:val="28"/>
              </w:rPr>
              <w:t xml:space="preserve">Курс </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10</w:t>
            </w:r>
          </w:p>
        </w:tc>
        <w:tc>
          <w:tcPr>
            <w:tcW w:w="6346" w:type="dxa"/>
          </w:tcPr>
          <w:p w:rsidR="00FF2121" w:rsidRPr="002438D3" w:rsidRDefault="00FF2121" w:rsidP="008C0DCA">
            <w:pPr>
              <w:rPr>
                <w:rFonts w:ascii="Times New Roman" w:hAnsi="Times New Roman" w:cs="Times New Roman"/>
                <w:sz w:val="28"/>
                <w:szCs w:val="28"/>
              </w:rPr>
            </w:pPr>
            <w:r w:rsidRPr="002438D3">
              <w:rPr>
                <w:rFonts w:ascii="Times New Roman" w:hAnsi="Times New Roman" w:cs="Times New Roman"/>
                <w:sz w:val="28"/>
                <w:szCs w:val="28"/>
              </w:rPr>
              <w:t>Научный руководитель (ФИО)</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4C1235">
        <w:tc>
          <w:tcPr>
            <w:tcW w:w="9322" w:type="dxa"/>
            <w:gridSpan w:val="3"/>
          </w:tcPr>
          <w:p w:rsidR="00FF2121" w:rsidRPr="002438D3" w:rsidRDefault="00FF2121" w:rsidP="00FF2121">
            <w:pPr>
              <w:jc w:val="center"/>
              <w:rPr>
                <w:rFonts w:ascii="Times New Roman" w:hAnsi="Times New Roman" w:cs="Times New Roman"/>
                <w:sz w:val="28"/>
                <w:szCs w:val="28"/>
              </w:rPr>
            </w:pPr>
            <w:r w:rsidRPr="002438D3">
              <w:rPr>
                <w:rFonts w:ascii="Times New Roman" w:hAnsi="Times New Roman" w:cs="Times New Roman"/>
                <w:sz w:val="28"/>
                <w:szCs w:val="28"/>
              </w:rPr>
              <w:t>Соавтор (ФИО)</w:t>
            </w: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Адрес с индексом</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2</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Контакты (телефон и e-</w:t>
            </w:r>
            <w:proofErr w:type="spellStart"/>
            <w:r w:rsidRPr="002438D3">
              <w:rPr>
                <w:rFonts w:ascii="Times New Roman" w:hAnsi="Times New Roman" w:cs="Times New Roman"/>
                <w:sz w:val="28"/>
                <w:szCs w:val="28"/>
              </w:rPr>
              <w:t>mail</w:t>
            </w:r>
            <w:proofErr w:type="spellEnd"/>
            <w:r w:rsidRPr="002438D3">
              <w:rPr>
                <w:rFonts w:ascii="Times New Roman" w:hAnsi="Times New Roman" w:cs="Times New Roman"/>
                <w:sz w:val="28"/>
                <w:szCs w:val="28"/>
              </w:rPr>
              <w:t>)</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3</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Учреждение (полное и краткое наименование)</w:t>
            </w:r>
          </w:p>
        </w:tc>
        <w:tc>
          <w:tcPr>
            <w:tcW w:w="2410" w:type="dxa"/>
          </w:tcPr>
          <w:p w:rsidR="00FF2121" w:rsidRPr="002438D3" w:rsidRDefault="00FF2121" w:rsidP="000A39FB">
            <w:pPr>
              <w:pStyle w:val="a6"/>
              <w:shd w:val="clear" w:color="auto" w:fill="F9FAFB"/>
              <w:spacing w:before="0" w:beforeAutospacing="0" w:after="0" w:afterAutospacing="0"/>
              <w:ind w:left="75" w:right="75"/>
              <w:rPr>
                <w:color w:val="000000"/>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4</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Факультет (полное и краткое наименование)</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5</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Кафедра (полное и краткое наименование)</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6</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Ученая степень/ ученое звание</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7</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Должность</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8</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Направление подготовки/Специальность</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9</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 xml:space="preserve">Курс </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10</w:t>
            </w:r>
          </w:p>
        </w:tc>
        <w:tc>
          <w:tcPr>
            <w:tcW w:w="6346" w:type="dxa"/>
          </w:tcPr>
          <w:p w:rsidR="00FF2121" w:rsidRPr="002438D3" w:rsidRDefault="00FF2121" w:rsidP="00D0485A">
            <w:pPr>
              <w:rPr>
                <w:rFonts w:ascii="Times New Roman" w:hAnsi="Times New Roman" w:cs="Times New Roman"/>
                <w:sz w:val="28"/>
                <w:szCs w:val="28"/>
              </w:rPr>
            </w:pPr>
            <w:r w:rsidRPr="002438D3">
              <w:rPr>
                <w:rFonts w:ascii="Times New Roman" w:hAnsi="Times New Roman" w:cs="Times New Roman"/>
                <w:sz w:val="28"/>
                <w:szCs w:val="28"/>
              </w:rPr>
              <w:t>Научный руководитель (ФИО)</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6542E3">
        <w:tc>
          <w:tcPr>
            <w:tcW w:w="9322" w:type="dxa"/>
            <w:gridSpan w:val="3"/>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11.</w:t>
            </w:r>
          </w:p>
        </w:tc>
        <w:tc>
          <w:tcPr>
            <w:tcW w:w="6346" w:type="dxa"/>
          </w:tcPr>
          <w:p w:rsidR="00FF2121" w:rsidRPr="002438D3" w:rsidRDefault="00FF2121" w:rsidP="000A39FB">
            <w:pPr>
              <w:rPr>
                <w:rFonts w:ascii="Times New Roman" w:hAnsi="Times New Roman" w:cs="Times New Roman"/>
                <w:sz w:val="28"/>
                <w:szCs w:val="28"/>
              </w:rPr>
            </w:pPr>
            <w:r w:rsidRPr="002438D3">
              <w:rPr>
                <w:rFonts w:ascii="Times New Roman" w:hAnsi="Times New Roman" w:cs="Times New Roman"/>
                <w:sz w:val="28"/>
                <w:szCs w:val="28"/>
              </w:rPr>
              <w:t>Название статьи</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0A39FB">
            <w:pPr>
              <w:jc w:val="center"/>
              <w:rPr>
                <w:rFonts w:ascii="Times New Roman" w:hAnsi="Times New Roman" w:cs="Times New Roman"/>
                <w:sz w:val="28"/>
                <w:szCs w:val="28"/>
              </w:rPr>
            </w:pPr>
            <w:r w:rsidRPr="002438D3">
              <w:rPr>
                <w:rFonts w:ascii="Times New Roman" w:hAnsi="Times New Roman" w:cs="Times New Roman"/>
                <w:sz w:val="28"/>
                <w:szCs w:val="28"/>
              </w:rPr>
              <w:t>12.</w:t>
            </w:r>
          </w:p>
        </w:tc>
        <w:tc>
          <w:tcPr>
            <w:tcW w:w="6346" w:type="dxa"/>
          </w:tcPr>
          <w:p w:rsidR="00FF2121" w:rsidRPr="002438D3" w:rsidRDefault="00FF2121" w:rsidP="000A39FB">
            <w:pPr>
              <w:rPr>
                <w:rFonts w:ascii="Times New Roman" w:hAnsi="Times New Roman" w:cs="Times New Roman"/>
                <w:sz w:val="28"/>
                <w:szCs w:val="28"/>
              </w:rPr>
            </w:pPr>
            <w:r w:rsidRPr="002438D3">
              <w:rPr>
                <w:rFonts w:ascii="Times New Roman" w:hAnsi="Times New Roman" w:cs="Times New Roman"/>
                <w:sz w:val="28"/>
                <w:szCs w:val="28"/>
              </w:rPr>
              <w:t>Секция №</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6E7676">
            <w:pPr>
              <w:jc w:val="center"/>
              <w:rPr>
                <w:rFonts w:ascii="Times New Roman" w:hAnsi="Times New Roman" w:cs="Times New Roman"/>
                <w:sz w:val="28"/>
                <w:szCs w:val="28"/>
              </w:rPr>
            </w:pPr>
            <w:r w:rsidRPr="002438D3">
              <w:rPr>
                <w:rFonts w:ascii="Times New Roman" w:hAnsi="Times New Roman" w:cs="Times New Roman"/>
                <w:sz w:val="28"/>
                <w:szCs w:val="28"/>
              </w:rPr>
              <w:t>13.</w:t>
            </w:r>
          </w:p>
        </w:tc>
        <w:tc>
          <w:tcPr>
            <w:tcW w:w="6346" w:type="dxa"/>
          </w:tcPr>
          <w:p w:rsidR="00FF2121" w:rsidRPr="002438D3" w:rsidRDefault="00FF2121" w:rsidP="000A39FB">
            <w:pPr>
              <w:rPr>
                <w:rFonts w:ascii="Times New Roman" w:hAnsi="Times New Roman" w:cs="Times New Roman"/>
                <w:sz w:val="28"/>
                <w:szCs w:val="28"/>
              </w:rPr>
            </w:pPr>
            <w:r w:rsidRPr="002438D3">
              <w:rPr>
                <w:rFonts w:ascii="Times New Roman" w:hAnsi="Times New Roman" w:cs="Times New Roman"/>
                <w:sz w:val="28"/>
                <w:szCs w:val="28"/>
              </w:rPr>
              <w:t>Виды необходимых технических средств</w:t>
            </w:r>
          </w:p>
          <w:p w:rsidR="00FF2121" w:rsidRPr="002438D3" w:rsidRDefault="00FF2121" w:rsidP="000A39FB">
            <w:pPr>
              <w:rPr>
                <w:rFonts w:ascii="Times New Roman" w:hAnsi="Times New Roman" w:cs="Times New Roman"/>
                <w:sz w:val="28"/>
                <w:szCs w:val="28"/>
              </w:rPr>
            </w:pPr>
            <w:r w:rsidRPr="002438D3">
              <w:rPr>
                <w:rFonts w:ascii="Times New Roman" w:hAnsi="Times New Roman" w:cs="Times New Roman"/>
                <w:sz w:val="28"/>
                <w:szCs w:val="28"/>
              </w:rPr>
              <w:t>(компьютер, проектор)</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6E7676">
            <w:pPr>
              <w:jc w:val="center"/>
              <w:rPr>
                <w:rFonts w:ascii="Times New Roman" w:hAnsi="Times New Roman" w:cs="Times New Roman"/>
                <w:sz w:val="28"/>
                <w:szCs w:val="28"/>
              </w:rPr>
            </w:pPr>
            <w:r w:rsidRPr="002438D3">
              <w:rPr>
                <w:rFonts w:ascii="Times New Roman" w:hAnsi="Times New Roman" w:cs="Times New Roman"/>
                <w:sz w:val="28"/>
                <w:szCs w:val="28"/>
              </w:rPr>
              <w:t>14.</w:t>
            </w:r>
          </w:p>
        </w:tc>
        <w:tc>
          <w:tcPr>
            <w:tcW w:w="6346" w:type="dxa"/>
          </w:tcPr>
          <w:p w:rsidR="00FF2121" w:rsidRPr="002438D3" w:rsidRDefault="00FF2121" w:rsidP="00CC6851">
            <w:pPr>
              <w:rPr>
                <w:rFonts w:ascii="Times New Roman" w:hAnsi="Times New Roman" w:cs="Times New Roman"/>
                <w:sz w:val="28"/>
                <w:szCs w:val="28"/>
              </w:rPr>
            </w:pPr>
            <w:r w:rsidRPr="002438D3">
              <w:rPr>
                <w:rFonts w:ascii="Times New Roman" w:hAnsi="Times New Roman" w:cs="Times New Roman"/>
                <w:sz w:val="28"/>
                <w:szCs w:val="28"/>
              </w:rPr>
              <w:t>Форма участия</w:t>
            </w:r>
          </w:p>
          <w:p w:rsidR="00545114" w:rsidRPr="002438D3" w:rsidRDefault="00545114" w:rsidP="00545114">
            <w:pPr>
              <w:pStyle w:val="a4"/>
              <w:numPr>
                <w:ilvl w:val="0"/>
                <w:numId w:val="17"/>
              </w:numPr>
              <w:rPr>
                <w:rFonts w:ascii="Times New Roman" w:hAnsi="Times New Roman" w:cs="Times New Roman"/>
                <w:sz w:val="28"/>
                <w:szCs w:val="28"/>
              </w:rPr>
            </w:pPr>
            <w:r w:rsidRPr="002438D3">
              <w:rPr>
                <w:rFonts w:ascii="Times New Roman" w:hAnsi="Times New Roman" w:cs="Times New Roman"/>
                <w:sz w:val="28"/>
                <w:szCs w:val="28"/>
              </w:rPr>
              <w:t>дистан</w:t>
            </w:r>
            <w:r w:rsidR="000C6B23" w:rsidRPr="002438D3">
              <w:rPr>
                <w:rFonts w:ascii="Times New Roman" w:hAnsi="Times New Roman" w:cs="Times New Roman"/>
                <w:sz w:val="28"/>
                <w:szCs w:val="28"/>
              </w:rPr>
              <w:t>ционное участие (</w:t>
            </w:r>
            <w:r w:rsidR="00DC4350" w:rsidRPr="002438D3">
              <w:rPr>
                <w:rFonts w:ascii="Times New Roman" w:hAnsi="Times New Roman" w:cs="Times New Roman"/>
                <w:sz w:val="28"/>
                <w:szCs w:val="28"/>
              </w:rPr>
              <w:t>возможно</w:t>
            </w:r>
            <w:r w:rsidR="000C6B23" w:rsidRPr="002438D3">
              <w:rPr>
                <w:rFonts w:ascii="Times New Roman" w:hAnsi="Times New Roman" w:cs="Times New Roman"/>
                <w:sz w:val="28"/>
                <w:szCs w:val="28"/>
              </w:rPr>
              <w:t>,</w:t>
            </w:r>
            <w:r w:rsidRPr="002438D3">
              <w:rPr>
                <w:rFonts w:ascii="Times New Roman" w:hAnsi="Times New Roman" w:cs="Times New Roman"/>
                <w:sz w:val="28"/>
                <w:szCs w:val="28"/>
              </w:rPr>
              <w:t xml:space="preserve"> с учетом эпидемиологической ситуации)</w:t>
            </w:r>
          </w:p>
          <w:p w:rsidR="00545114" w:rsidRPr="002438D3" w:rsidRDefault="00545114" w:rsidP="00545114">
            <w:pPr>
              <w:pStyle w:val="a4"/>
              <w:numPr>
                <w:ilvl w:val="0"/>
                <w:numId w:val="17"/>
              </w:numPr>
              <w:rPr>
                <w:rFonts w:ascii="Times New Roman" w:hAnsi="Times New Roman" w:cs="Times New Roman"/>
                <w:sz w:val="28"/>
                <w:szCs w:val="28"/>
              </w:rPr>
            </w:pPr>
            <w:r w:rsidRPr="002438D3">
              <w:rPr>
                <w:rFonts w:ascii="Times New Roman" w:hAnsi="Times New Roman" w:cs="Times New Roman"/>
                <w:sz w:val="28"/>
                <w:szCs w:val="28"/>
              </w:rPr>
              <w:t>заочное участие</w:t>
            </w:r>
          </w:p>
          <w:p w:rsidR="00DC4350" w:rsidRDefault="00545114" w:rsidP="00545114">
            <w:pPr>
              <w:pStyle w:val="a4"/>
              <w:numPr>
                <w:ilvl w:val="0"/>
                <w:numId w:val="17"/>
              </w:numPr>
              <w:rPr>
                <w:rFonts w:ascii="Times New Roman" w:hAnsi="Times New Roman" w:cs="Times New Roman"/>
                <w:sz w:val="28"/>
                <w:szCs w:val="28"/>
              </w:rPr>
            </w:pPr>
            <w:r w:rsidRPr="00DC4350">
              <w:rPr>
                <w:rFonts w:ascii="Times New Roman" w:hAnsi="Times New Roman" w:cs="Times New Roman"/>
                <w:sz w:val="28"/>
                <w:szCs w:val="28"/>
              </w:rPr>
              <w:t>очное участие</w:t>
            </w:r>
            <w:r w:rsidR="00AC5D3A" w:rsidRPr="00DC4350">
              <w:rPr>
                <w:rFonts w:ascii="Times New Roman" w:hAnsi="Times New Roman" w:cs="Times New Roman"/>
                <w:sz w:val="28"/>
                <w:szCs w:val="28"/>
              </w:rPr>
              <w:t xml:space="preserve"> </w:t>
            </w:r>
          </w:p>
          <w:p w:rsidR="00545114" w:rsidRPr="00DC4350" w:rsidRDefault="00545114" w:rsidP="00545114">
            <w:pPr>
              <w:pStyle w:val="a4"/>
              <w:numPr>
                <w:ilvl w:val="0"/>
                <w:numId w:val="17"/>
              </w:numPr>
              <w:rPr>
                <w:rFonts w:ascii="Times New Roman" w:hAnsi="Times New Roman" w:cs="Times New Roman"/>
                <w:sz w:val="28"/>
                <w:szCs w:val="28"/>
              </w:rPr>
            </w:pPr>
            <w:r w:rsidRPr="00DC4350">
              <w:rPr>
                <w:rFonts w:ascii="Times New Roman" w:hAnsi="Times New Roman" w:cs="Times New Roman"/>
                <w:sz w:val="28"/>
                <w:szCs w:val="28"/>
              </w:rPr>
              <w:t>доклад</w:t>
            </w:r>
          </w:p>
          <w:p w:rsidR="00545114" w:rsidRPr="002438D3" w:rsidRDefault="00545114" w:rsidP="00545114">
            <w:pPr>
              <w:pStyle w:val="a4"/>
              <w:numPr>
                <w:ilvl w:val="0"/>
                <w:numId w:val="17"/>
              </w:numPr>
              <w:rPr>
                <w:rFonts w:ascii="Times New Roman" w:hAnsi="Times New Roman" w:cs="Times New Roman"/>
                <w:sz w:val="28"/>
                <w:szCs w:val="28"/>
              </w:rPr>
            </w:pPr>
            <w:r w:rsidRPr="002438D3">
              <w:rPr>
                <w:rFonts w:ascii="Times New Roman" w:hAnsi="Times New Roman" w:cs="Times New Roman"/>
                <w:sz w:val="28"/>
                <w:szCs w:val="28"/>
              </w:rPr>
              <w:t>публикация и доклад</w:t>
            </w:r>
          </w:p>
          <w:p w:rsidR="00545114" w:rsidRPr="002438D3" w:rsidRDefault="00545114" w:rsidP="00545114">
            <w:pPr>
              <w:pStyle w:val="a4"/>
              <w:numPr>
                <w:ilvl w:val="0"/>
                <w:numId w:val="17"/>
              </w:numPr>
              <w:rPr>
                <w:rFonts w:ascii="Times New Roman" w:hAnsi="Times New Roman" w:cs="Times New Roman"/>
                <w:sz w:val="28"/>
                <w:szCs w:val="28"/>
              </w:rPr>
            </w:pPr>
            <w:r w:rsidRPr="002438D3">
              <w:rPr>
                <w:rFonts w:ascii="Times New Roman" w:hAnsi="Times New Roman" w:cs="Times New Roman"/>
                <w:sz w:val="28"/>
                <w:szCs w:val="28"/>
              </w:rPr>
              <w:t>публикация и участие в работе</w:t>
            </w:r>
          </w:p>
          <w:p w:rsidR="00545114" w:rsidRPr="002438D3" w:rsidRDefault="00545114" w:rsidP="00545114">
            <w:pPr>
              <w:pStyle w:val="a4"/>
              <w:numPr>
                <w:ilvl w:val="0"/>
                <w:numId w:val="17"/>
              </w:numPr>
              <w:rPr>
                <w:rFonts w:ascii="Times New Roman" w:hAnsi="Times New Roman" w:cs="Times New Roman"/>
                <w:sz w:val="28"/>
                <w:szCs w:val="28"/>
              </w:rPr>
            </w:pPr>
            <w:r w:rsidRPr="002438D3">
              <w:rPr>
                <w:rFonts w:ascii="Times New Roman" w:hAnsi="Times New Roman" w:cs="Times New Roman"/>
                <w:sz w:val="28"/>
                <w:szCs w:val="28"/>
              </w:rPr>
              <w:t>участие без публикации и доклада</w:t>
            </w:r>
          </w:p>
        </w:tc>
        <w:tc>
          <w:tcPr>
            <w:tcW w:w="2410" w:type="dxa"/>
          </w:tcPr>
          <w:p w:rsidR="00FF2121" w:rsidRPr="002438D3" w:rsidRDefault="00FF2121" w:rsidP="000A39FB">
            <w:pPr>
              <w:rPr>
                <w:rFonts w:ascii="Times New Roman" w:hAnsi="Times New Roman" w:cs="Times New Roman"/>
                <w:sz w:val="28"/>
                <w:szCs w:val="28"/>
              </w:rPr>
            </w:pPr>
          </w:p>
        </w:tc>
      </w:tr>
      <w:tr w:rsidR="00FF2121" w:rsidRPr="002438D3" w:rsidTr="00E55EFD">
        <w:tc>
          <w:tcPr>
            <w:tcW w:w="566" w:type="dxa"/>
          </w:tcPr>
          <w:p w:rsidR="00FF2121" w:rsidRPr="002438D3" w:rsidRDefault="00FF2121" w:rsidP="00B703A4">
            <w:pPr>
              <w:jc w:val="center"/>
              <w:rPr>
                <w:rFonts w:ascii="Times New Roman" w:hAnsi="Times New Roman" w:cs="Times New Roman"/>
                <w:sz w:val="28"/>
                <w:szCs w:val="28"/>
              </w:rPr>
            </w:pPr>
            <w:r w:rsidRPr="002438D3">
              <w:rPr>
                <w:rFonts w:ascii="Times New Roman" w:hAnsi="Times New Roman" w:cs="Times New Roman"/>
                <w:sz w:val="28"/>
                <w:szCs w:val="28"/>
              </w:rPr>
              <w:t>1</w:t>
            </w:r>
            <w:r w:rsidR="000D54A6" w:rsidRPr="002438D3">
              <w:rPr>
                <w:rFonts w:ascii="Times New Roman" w:hAnsi="Times New Roman" w:cs="Times New Roman"/>
                <w:sz w:val="28"/>
                <w:szCs w:val="28"/>
              </w:rPr>
              <w:t>5</w:t>
            </w:r>
            <w:r w:rsidRPr="002438D3">
              <w:rPr>
                <w:rFonts w:ascii="Times New Roman" w:hAnsi="Times New Roman" w:cs="Times New Roman"/>
                <w:sz w:val="28"/>
                <w:szCs w:val="28"/>
              </w:rPr>
              <w:t xml:space="preserve">. </w:t>
            </w:r>
          </w:p>
        </w:tc>
        <w:tc>
          <w:tcPr>
            <w:tcW w:w="6346" w:type="dxa"/>
          </w:tcPr>
          <w:p w:rsidR="00FF2121" w:rsidRPr="002438D3" w:rsidRDefault="00FF2121" w:rsidP="00CC6851">
            <w:pPr>
              <w:rPr>
                <w:rFonts w:ascii="Times New Roman" w:hAnsi="Times New Roman" w:cs="Times New Roman"/>
                <w:sz w:val="28"/>
                <w:szCs w:val="28"/>
              </w:rPr>
            </w:pPr>
            <w:r w:rsidRPr="002438D3">
              <w:rPr>
                <w:rFonts w:ascii="Times New Roman" w:hAnsi="Times New Roman" w:cs="Times New Roman"/>
                <w:sz w:val="28"/>
                <w:szCs w:val="28"/>
              </w:rPr>
              <w:t>Необходимость в бронировании гостиницы</w:t>
            </w:r>
          </w:p>
        </w:tc>
        <w:tc>
          <w:tcPr>
            <w:tcW w:w="2410" w:type="dxa"/>
          </w:tcPr>
          <w:p w:rsidR="00FF2121" w:rsidRPr="002438D3" w:rsidRDefault="00FF2121" w:rsidP="000A39FB">
            <w:pPr>
              <w:rPr>
                <w:rFonts w:ascii="Times New Roman" w:hAnsi="Times New Roman" w:cs="Times New Roman"/>
                <w:sz w:val="28"/>
                <w:szCs w:val="28"/>
              </w:rPr>
            </w:pPr>
          </w:p>
        </w:tc>
      </w:tr>
      <w:tr w:rsidR="00545114" w:rsidRPr="002438D3" w:rsidTr="00E55EFD">
        <w:tc>
          <w:tcPr>
            <w:tcW w:w="566" w:type="dxa"/>
          </w:tcPr>
          <w:p w:rsidR="00545114" w:rsidRPr="002438D3" w:rsidRDefault="001C74A0" w:rsidP="00B703A4">
            <w:pPr>
              <w:jc w:val="center"/>
              <w:rPr>
                <w:rFonts w:ascii="Times New Roman" w:hAnsi="Times New Roman" w:cs="Times New Roman"/>
                <w:sz w:val="28"/>
                <w:szCs w:val="28"/>
              </w:rPr>
            </w:pPr>
            <w:r w:rsidRPr="002438D3">
              <w:rPr>
                <w:rFonts w:ascii="Times New Roman" w:hAnsi="Times New Roman" w:cs="Times New Roman"/>
                <w:sz w:val="28"/>
                <w:szCs w:val="28"/>
              </w:rPr>
              <w:t>16.</w:t>
            </w:r>
          </w:p>
        </w:tc>
        <w:tc>
          <w:tcPr>
            <w:tcW w:w="6346" w:type="dxa"/>
          </w:tcPr>
          <w:p w:rsidR="00545114" w:rsidRPr="002438D3" w:rsidRDefault="001C74A0" w:rsidP="00CC6851">
            <w:pPr>
              <w:rPr>
                <w:rFonts w:ascii="Times New Roman" w:hAnsi="Times New Roman" w:cs="Times New Roman"/>
                <w:sz w:val="28"/>
                <w:szCs w:val="28"/>
              </w:rPr>
            </w:pPr>
            <w:r w:rsidRPr="002438D3">
              <w:rPr>
                <w:rFonts w:ascii="Times New Roman" w:hAnsi="Times New Roman" w:cs="Times New Roman"/>
                <w:sz w:val="28"/>
                <w:szCs w:val="28"/>
              </w:rPr>
              <w:t>Согласие на обработку персональных данных</w:t>
            </w:r>
          </w:p>
        </w:tc>
        <w:tc>
          <w:tcPr>
            <w:tcW w:w="2410" w:type="dxa"/>
          </w:tcPr>
          <w:p w:rsidR="00545114" w:rsidRPr="002438D3" w:rsidRDefault="00545114" w:rsidP="000A39FB">
            <w:pPr>
              <w:rPr>
                <w:rFonts w:ascii="Times New Roman" w:hAnsi="Times New Roman" w:cs="Times New Roman"/>
                <w:sz w:val="28"/>
                <w:szCs w:val="28"/>
              </w:rPr>
            </w:pPr>
          </w:p>
        </w:tc>
      </w:tr>
    </w:tbl>
    <w:p w:rsidR="00A074C6" w:rsidRPr="002438D3" w:rsidRDefault="00A074C6" w:rsidP="00A074C6">
      <w:pPr>
        <w:spacing w:after="0" w:line="240" w:lineRule="auto"/>
        <w:jc w:val="center"/>
        <w:rPr>
          <w:rFonts w:ascii="Times New Roman" w:hAnsi="Times New Roman" w:cs="Times New Roman"/>
          <w:b/>
          <w:sz w:val="28"/>
          <w:szCs w:val="28"/>
        </w:rPr>
      </w:pPr>
      <w:r w:rsidRPr="002438D3">
        <w:rPr>
          <w:rFonts w:ascii="Times New Roman" w:hAnsi="Times New Roman" w:cs="Times New Roman"/>
          <w:b/>
          <w:sz w:val="28"/>
          <w:szCs w:val="28"/>
        </w:rPr>
        <w:t>ПО ОРГАНИЗАЦИОННЫМ ВОПРОСАМ ОБРАЩАТЬСЯ</w:t>
      </w:r>
    </w:p>
    <w:p w:rsidR="00A074C6" w:rsidRPr="002438D3" w:rsidRDefault="00A074C6" w:rsidP="00A074C6">
      <w:pPr>
        <w:spacing w:after="0" w:line="240" w:lineRule="auto"/>
        <w:jc w:val="center"/>
        <w:rPr>
          <w:rFonts w:ascii="Times New Roman" w:hAnsi="Times New Roman" w:cs="Times New Roman"/>
          <w:sz w:val="28"/>
          <w:szCs w:val="28"/>
        </w:rPr>
      </w:pPr>
      <w:r w:rsidRPr="002438D3">
        <w:rPr>
          <w:rFonts w:ascii="Times New Roman" w:hAnsi="Times New Roman" w:cs="Times New Roman"/>
          <w:sz w:val="28"/>
          <w:szCs w:val="28"/>
        </w:rPr>
        <w:t>Платонова Айше Вадимовна</w:t>
      </w:r>
    </w:p>
    <w:p w:rsidR="003936CF" w:rsidRPr="002438D3" w:rsidRDefault="00A074C6" w:rsidP="007D0E7A">
      <w:pPr>
        <w:spacing w:after="0" w:line="240" w:lineRule="auto"/>
        <w:jc w:val="center"/>
        <w:rPr>
          <w:rFonts w:ascii="Times New Roman" w:hAnsi="Times New Roman" w:cs="Times New Roman"/>
          <w:sz w:val="28"/>
          <w:szCs w:val="28"/>
        </w:rPr>
      </w:pPr>
      <w:r w:rsidRPr="002438D3">
        <w:rPr>
          <w:rFonts w:ascii="Times New Roman" w:hAnsi="Times New Roman" w:cs="Times New Roman"/>
          <w:sz w:val="28"/>
          <w:szCs w:val="28"/>
        </w:rPr>
        <w:t>+79787585900</w:t>
      </w:r>
      <w:r w:rsidR="00310826" w:rsidRPr="002438D3">
        <w:rPr>
          <w:rFonts w:ascii="Times New Roman" w:hAnsi="Times New Roman" w:cs="Times New Roman"/>
          <w:sz w:val="28"/>
          <w:szCs w:val="28"/>
        </w:rPr>
        <w:t xml:space="preserve">, </w:t>
      </w:r>
      <w:r w:rsidRPr="002438D3">
        <w:rPr>
          <w:rFonts w:ascii="Times New Roman" w:hAnsi="Times New Roman" w:cs="Times New Roman"/>
          <w:sz w:val="28"/>
          <w:szCs w:val="28"/>
        </w:rPr>
        <w:t>e-</w:t>
      </w:r>
      <w:proofErr w:type="spellStart"/>
      <w:r w:rsidRPr="002438D3">
        <w:rPr>
          <w:rFonts w:ascii="Times New Roman" w:hAnsi="Times New Roman" w:cs="Times New Roman"/>
          <w:sz w:val="28"/>
          <w:szCs w:val="28"/>
        </w:rPr>
        <w:t>mail</w:t>
      </w:r>
      <w:proofErr w:type="spellEnd"/>
      <w:r w:rsidRPr="002438D3">
        <w:rPr>
          <w:rFonts w:ascii="Times New Roman" w:hAnsi="Times New Roman" w:cs="Times New Roman"/>
          <w:sz w:val="28"/>
          <w:szCs w:val="28"/>
        </w:rPr>
        <w:t xml:space="preserve">: </w:t>
      </w:r>
      <w:hyperlink r:id="rId10" w:history="1">
        <w:r w:rsidRPr="002438D3">
          <w:rPr>
            <w:rStyle w:val="a3"/>
            <w:rFonts w:ascii="Times New Roman" w:hAnsi="Times New Roman" w:cs="Times New Roman"/>
            <w:sz w:val="28"/>
            <w:szCs w:val="28"/>
          </w:rPr>
          <w:t>njmaxx@mail.ru</w:t>
        </w:r>
      </w:hyperlink>
    </w:p>
    <w:sectPr w:rsidR="003936CF" w:rsidRPr="002438D3" w:rsidSect="00A601C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36" w:rsidRDefault="00F44036" w:rsidP="00CD2D80">
      <w:pPr>
        <w:spacing w:after="0" w:line="240" w:lineRule="auto"/>
      </w:pPr>
      <w:r>
        <w:separator/>
      </w:r>
    </w:p>
  </w:endnote>
  <w:endnote w:type="continuationSeparator" w:id="0">
    <w:p w:rsidR="00F44036" w:rsidRDefault="00F44036" w:rsidP="00CD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36" w:rsidRDefault="00F44036" w:rsidP="00CD2D80">
      <w:pPr>
        <w:spacing w:after="0" w:line="240" w:lineRule="auto"/>
      </w:pPr>
      <w:r>
        <w:separator/>
      </w:r>
    </w:p>
  </w:footnote>
  <w:footnote w:type="continuationSeparator" w:id="0">
    <w:p w:rsidR="00F44036" w:rsidRDefault="00F44036" w:rsidP="00CD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CA0"/>
    <w:multiLevelType w:val="hybridMultilevel"/>
    <w:tmpl w:val="29561DE6"/>
    <w:lvl w:ilvl="0" w:tplc="5DB2109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00FC6"/>
    <w:multiLevelType w:val="hybridMultilevel"/>
    <w:tmpl w:val="3B86D730"/>
    <w:numStyleLink w:val="5"/>
  </w:abstractNum>
  <w:abstractNum w:abstractNumId="2">
    <w:nsid w:val="122A7B61"/>
    <w:multiLevelType w:val="hybridMultilevel"/>
    <w:tmpl w:val="5DC6CB76"/>
    <w:lvl w:ilvl="0" w:tplc="946EBF6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1E6D1B"/>
    <w:multiLevelType w:val="hybridMultilevel"/>
    <w:tmpl w:val="C27A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74D5B"/>
    <w:multiLevelType w:val="hybridMultilevel"/>
    <w:tmpl w:val="AEF2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D250B"/>
    <w:multiLevelType w:val="multilevel"/>
    <w:tmpl w:val="7F40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F4C1F"/>
    <w:multiLevelType w:val="multilevel"/>
    <w:tmpl w:val="324A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466DA"/>
    <w:multiLevelType w:val="hybridMultilevel"/>
    <w:tmpl w:val="14C07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9048C"/>
    <w:multiLevelType w:val="hybridMultilevel"/>
    <w:tmpl w:val="19203128"/>
    <w:lvl w:ilvl="0" w:tplc="0419000F">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B50D2"/>
    <w:multiLevelType w:val="multilevel"/>
    <w:tmpl w:val="C2FE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7497F"/>
    <w:multiLevelType w:val="hybridMultilevel"/>
    <w:tmpl w:val="A570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E3F0E"/>
    <w:multiLevelType w:val="hybridMultilevel"/>
    <w:tmpl w:val="6C16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514C2"/>
    <w:multiLevelType w:val="hybridMultilevel"/>
    <w:tmpl w:val="D25C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A50C1"/>
    <w:multiLevelType w:val="hybridMultilevel"/>
    <w:tmpl w:val="A1085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32542A"/>
    <w:multiLevelType w:val="multilevel"/>
    <w:tmpl w:val="2DF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85CD9"/>
    <w:multiLevelType w:val="multilevel"/>
    <w:tmpl w:val="55CC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20E74"/>
    <w:multiLevelType w:val="hybridMultilevel"/>
    <w:tmpl w:val="50D6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8B75E2"/>
    <w:multiLevelType w:val="hybridMultilevel"/>
    <w:tmpl w:val="3B86D730"/>
    <w:styleLink w:val="5"/>
    <w:lvl w:ilvl="0" w:tplc="E4985862">
      <w:start w:val="1"/>
      <w:numFmt w:val="decimal"/>
      <w:suff w:val="nothing"/>
      <w:lvlText w:val="%1."/>
      <w:lvlJc w:val="left"/>
      <w:pPr>
        <w:tabs>
          <w:tab w:val="left" w:pos="540"/>
          <w:tab w:val="left" w:pos="900"/>
        </w:tabs>
        <w:ind w:left="183" w:firstLine="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C481752">
      <w:start w:val="1"/>
      <w:numFmt w:val="lowerLetter"/>
      <w:lvlText w:val="%2."/>
      <w:lvlJc w:val="left"/>
      <w:pPr>
        <w:tabs>
          <w:tab w:val="left" w:pos="540"/>
          <w:tab w:val="num" w:pos="900"/>
        </w:tabs>
        <w:ind w:left="543"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98437E8">
      <w:start w:val="1"/>
      <w:numFmt w:val="lowerRoman"/>
      <w:lvlText w:val="%3."/>
      <w:lvlJc w:val="left"/>
      <w:pPr>
        <w:tabs>
          <w:tab w:val="left" w:pos="540"/>
          <w:tab w:val="left" w:pos="900"/>
          <w:tab w:val="num" w:pos="1287"/>
        </w:tabs>
        <w:ind w:left="93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F2873A">
      <w:start w:val="1"/>
      <w:numFmt w:val="decimal"/>
      <w:lvlText w:val="%4."/>
      <w:lvlJc w:val="left"/>
      <w:pPr>
        <w:tabs>
          <w:tab w:val="left" w:pos="540"/>
          <w:tab w:val="left" w:pos="900"/>
          <w:tab w:val="num" w:pos="2007"/>
        </w:tabs>
        <w:ind w:left="165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E07F98">
      <w:start w:val="1"/>
      <w:numFmt w:val="lowerLetter"/>
      <w:lvlText w:val="%5."/>
      <w:lvlJc w:val="left"/>
      <w:pPr>
        <w:tabs>
          <w:tab w:val="left" w:pos="540"/>
          <w:tab w:val="left" w:pos="900"/>
          <w:tab w:val="num" w:pos="2727"/>
        </w:tabs>
        <w:ind w:left="237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D3446BC">
      <w:start w:val="1"/>
      <w:numFmt w:val="lowerRoman"/>
      <w:lvlText w:val="%6."/>
      <w:lvlJc w:val="left"/>
      <w:pPr>
        <w:tabs>
          <w:tab w:val="left" w:pos="540"/>
          <w:tab w:val="left" w:pos="900"/>
          <w:tab w:val="num" w:pos="3447"/>
        </w:tabs>
        <w:ind w:left="309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070EA5E">
      <w:start w:val="1"/>
      <w:numFmt w:val="decimal"/>
      <w:lvlText w:val="%7."/>
      <w:lvlJc w:val="left"/>
      <w:pPr>
        <w:tabs>
          <w:tab w:val="left" w:pos="540"/>
          <w:tab w:val="left" w:pos="900"/>
          <w:tab w:val="num" w:pos="4167"/>
        </w:tabs>
        <w:ind w:left="38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72501C">
      <w:start w:val="1"/>
      <w:numFmt w:val="lowerLetter"/>
      <w:lvlText w:val="%8."/>
      <w:lvlJc w:val="left"/>
      <w:pPr>
        <w:tabs>
          <w:tab w:val="left" w:pos="540"/>
          <w:tab w:val="left" w:pos="900"/>
          <w:tab w:val="num" w:pos="4887"/>
        </w:tabs>
        <w:ind w:left="453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CE39B8">
      <w:start w:val="1"/>
      <w:numFmt w:val="lowerRoman"/>
      <w:lvlText w:val="%9."/>
      <w:lvlJc w:val="left"/>
      <w:pPr>
        <w:tabs>
          <w:tab w:val="left" w:pos="540"/>
          <w:tab w:val="left" w:pos="900"/>
          <w:tab w:val="num" w:pos="5607"/>
        </w:tabs>
        <w:ind w:left="525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78CD259F"/>
    <w:multiLevelType w:val="multilevel"/>
    <w:tmpl w:val="095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01480"/>
    <w:multiLevelType w:val="multilevel"/>
    <w:tmpl w:val="33A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368A5"/>
    <w:multiLevelType w:val="hybridMultilevel"/>
    <w:tmpl w:val="8FC4BF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2"/>
  </w:num>
  <w:num w:numId="4">
    <w:abstractNumId w:val="16"/>
  </w:num>
  <w:num w:numId="5">
    <w:abstractNumId w:val="2"/>
  </w:num>
  <w:num w:numId="6">
    <w:abstractNumId w:val="11"/>
  </w:num>
  <w:num w:numId="7">
    <w:abstractNumId w:val="0"/>
  </w:num>
  <w:num w:numId="8">
    <w:abstractNumId w:val="5"/>
  </w:num>
  <w:num w:numId="9">
    <w:abstractNumId w:val="18"/>
  </w:num>
  <w:num w:numId="10">
    <w:abstractNumId w:val="14"/>
  </w:num>
  <w:num w:numId="11">
    <w:abstractNumId w:val="19"/>
  </w:num>
  <w:num w:numId="12">
    <w:abstractNumId w:val="15"/>
  </w:num>
  <w:num w:numId="13">
    <w:abstractNumId w:val="9"/>
  </w:num>
  <w:num w:numId="14">
    <w:abstractNumId w:val="6"/>
  </w:num>
  <w:num w:numId="15">
    <w:abstractNumId w:val="3"/>
  </w:num>
  <w:num w:numId="16">
    <w:abstractNumId w:val="4"/>
  </w:num>
  <w:num w:numId="17">
    <w:abstractNumId w:val="8"/>
  </w:num>
  <w:num w:numId="18">
    <w:abstractNumId w:val="13"/>
  </w:num>
  <w:num w:numId="19">
    <w:abstractNumId w:val="20"/>
  </w:num>
  <w:num w:numId="20">
    <w:abstractNumId w:val="1"/>
    <w:lvlOverride w:ilvl="0">
      <w:startOverride w:val="1"/>
      <w:lvl w:ilvl="0" w:tplc="6756CF72">
        <w:start w:val="1"/>
        <w:numFmt w:val="decimal"/>
        <w:suff w:val="nothing"/>
        <w:lvlText w:val="%1."/>
        <w:lvlJc w:val="left"/>
        <w:pPr>
          <w:tabs>
            <w:tab w:val="left" w:pos="540"/>
            <w:tab w:val="left" w:pos="900"/>
          </w:tabs>
          <w:ind w:left="183" w:firstLine="174"/>
        </w:pPr>
        <w:rPr>
          <w:rFonts w:ascii="Times New Roman" w:hAnsi="Times New Roman" w:cs="Times New Roman" w:hint="default"/>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2B6BCFA">
        <w:start w:val="1"/>
        <w:numFmt w:val="decimal"/>
        <w:lvlText w:val=""/>
        <w:lvlJc w:val="left"/>
      </w:lvl>
    </w:lvlOverride>
    <w:lvlOverride w:ilvl="2">
      <w:startOverride w:val="1"/>
      <w:lvl w:ilvl="2" w:tplc="53A8EB74">
        <w:start w:val="1"/>
        <w:numFmt w:val="decimal"/>
        <w:lvlText w:val=""/>
        <w:lvlJc w:val="left"/>
      </w:lvl>
    </w:lvlOverride>
    <w:lvlOverride w:ilvl="3">
      <w:startOverride w:val="1"/>
      <w:lvl w:ilvl="3" w:tplc="7ABA925A">
        <w:start w:val="1"/>
        <w:numFmt w:val="decimal"/>
        <w:lvlText w:val=""/>
        <w:lvlJc w:val="left"/>
      </w:lvl>
    </w:lvlOverride>
    <w:lvlOverride w:ilvl="4">
      <w:startOverride w:val="1"/>
      <w:lvl w:ilvl="4" w:tplc="01FC6588">
        <w:start w:val="1"/>
        <w:numFmt w:val="decimal"/>
        <w:lvlText w:val=""/>
        <w:lvlJc w:val="left"/>
      </w:lvl>
    </w:lvlOverride>
    <w:lvlOverride w:ilvl="5">
      <w:startOverride w:val="1"/>
      <w:lvl w:ilvl="5" w:tplc="812876B2">
        <w:start w:val="1"/>
        <w:numFmt w:val="decimal"/>
        <w:lvlText w:val=""/>
        <w:lvlJc w:val="left"/>
      </w:lvl>
    </w:lvlOverride>
    <w:lvlOverride w:ilvl="6">
      <w:startOverride w:val="1"/>
      <w:lvl w:ilvl="6" w:tplc="FF74C48C">
        <w:start w:val="1"/>
        <w:numFmt w:val="decimal"/>
        <w:lvlText w:val=""/>
        <w:lvlJc w:val="left"/>
      </w:lvl>
    </w:lvlOverride>
    <w:lvlOverride w:ilvl="7">
      <w:startOverride w:val="1"/>
      <w:lvl w:ilvl="7" w:tplc="B2A4E698">
        <w:start w:val="1"/>
        <w:numFmt w:val="decimal"/>
        <w:lvlText w:val=""/>
        <w:lvlJc w:val="left"/>
      </w:lvl>
    </w:lvlOverride>
    <w:lvlOverride w:ilvl="8">
      <w:startOverride w:val="1"/>
      <w:lvl w:ilvl="8" w:tplc="D4AEBA6E">
        <w:start w:val="1"/>
        <w:numFmt w:val="decimal"/>
        <w:lvlText w:val=""/>
        <w:lvlJc w:val="left"/>
      </w:lvl>
    </w:lvlOverride>
  </w:num>
  <w:num w:numId="21">
    <w:abstractNumId w:val="1"/>
    <w:lvlOverride w:ilvl="0">
      <w:lvl w:ilvl="0" w:tplc="6756CF72">
        <w:start w:val="1"/>
        <w:numFmt w:val="decimal"/>
        <w:suff w:val="nothing"/>
        <w:lvlText w:val="%1."/>
        <w:lvlJc w:val="left"/>
        <w:pPr>
          <w:tabs>
            <w:tab w:val="left" w:pos="540"/>
            <w:tab w:val="left" w:pos="851"/>
          </w:tabs>
          <w:ind w:left="183" w:firstLine="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2B6BCFA">
        <w:start w:val="1"/>
        <w:numFmt w:val="lowerLetter"/>
        <w:lvlText w:val="%2."/>
        <w:lvlJc w:val="left"/>
        <w:pPr>
          <w:tabs>
            <w:tab w:val="left" w:pos="540"/>
            <w:tab w:val="num" w:pos="900"/>
          </w:tabs>
          <w:ind w:left="543"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3A8EB74">
        <w:start w:val="1"/>
        <w:numFmt w:val="lowerRoman"/>
        <w:lvlText w:val="%3."/>
        <w:lvlJc w:val="left"/>
        <w:pPr>
          <w:tabs>
            <w:tab w:val="left" w:pos="540"/>
            <w:tab w:val="left" w:pos="851"/>
            <w:tab w:val="num" w:pos="1287"/>
          </w:tabs>
          <w:ind w:left="93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ABA925A">
        <w:start w:val="1"/>
        <w:numFmt w:val="decimal"/>
        <w:lvlText w:val="%4."/>
        <w:lvlJc w:val="left"/>
        <w:pPr>
          <w:tabs>
            <w:tab w:val="left" w:pos="540"/>
            <w:tab w:val="left" w:pos="851"/>
            <w:tab w:val="num" w:pos="2007"/>
          </w:tabs>
          <w:ind w:left="165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1FC6588">
        <w:start w:val="1"/>
        <w:numFmt w:val="lowerLetter"/>
        <w:lvlText w:val="%5."/>
        <w:lvlJc w:val="left"/>
        <w:pPr>
          <w:tabs>
            <w:tab w:val="left" w:pos="540"/>
            <w:tab w:val="left" w:pos="851"/>
            <w:tab w:val="num" w:pos="2727"/>
          </w:tabs>
          <w:ind w:left="237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12876B2">
        <w:start w:val="1"/>
        <w:numFmt w:val="lowerRoman"/>
        <w:lvlText w:val="%6."/>
        <w:lvlJc w:val="left"/>
        <w:pPr>
          <w:tabs>
            <w:tab w:val="left" w:pos="540"/>
            <w:tab w:val="left" w:pos="851"/>
            <w:tab w:val="num" w:pos="3447"/>
          </w:tabs>
          <w:ind w:left="309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F74C48C">
        <w:start w:val="1"/>
        <w:numFmt w:val="decimal"/>
        <w:lvlText w:val="%7."/>
        <w:lvlJc w:val="left"/>
        <w:pPr>
          <w:tabs>
            <w:tab w:val="left" w:pos="540"/>
            <w:tab w:val="left" w:pos="851"/>
            <w:tab w:val="num" w:pos="4167"/>
          </w:tabs>
          <w:ind w:left="381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2A4E698">
        <w:start w:val="1"/>
        <w:numFmt w:val="lowerLetter"/>
        <w:lvlText w:val="%8."/>
        <w:lvlJc w:val="left"/>
        <w:pPr>
          <w:tabs>
            <w:tab w:val="left" w:pos="540"/>
            <w:tab w:val="left" w:pos="851"/>
            <w:tab w:val="num" w:pos="4887"/>
          </w:tabs>
          <w:ind w:left="4530" w:hanging="18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4AEBA6E">
        <w:start w:val="1"/>
        <w:numFmt w:val="lowerRoman"/>
        <w:lvlText w:val="%9."/>
        <w:lvlJc w:val="left"/>
        <w:pPr>
          <w:tabs>
            <w:tab w:val="left" w:pos="540"/>
            <w:tab w:val="left" w:pos="851"/>
            <w:tab w:val="num" w:pos="5607"/>
          </w:tabs>
          <w:ind w:left="5250" w:hanging="14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6"/>
    <w:rsid w:val="00000414"/>
    <w:rsid w:val="00025164"/>
    <w:rsid w:val="00047882"/>
    <w:rsid w:val="000706C9"/>
    <w:rsid w:val="0009741E"/>
    <w:rsid w:val="000C6B23"/>
    <w:rsid w:val="000D0827"/>
    <w:rsid w:val="000D18CE"/>
    <w:rsid w:val="000D54A6"/>
    <w:rsid w:val="000D6E7D"/>
    <w:rsid w:val="000F0996"/>
    <w:rsid w:val="00114BB7"/>
    <w:rsid w:val="001331DF"/>
    <w:rsid w:val="0014107A"/>
    <w:rsid w:val="001960A9"/>
    <w:rsid w:val="001A27C8"/>
    <w:rsid w:val="001C74A0"/>
    <w:rsid w:val="001D5CFD"/>
    <w:rsid w:val="001E608D"/>
    <w:rsid w:val="001F14D4"/>
    <w:rsid w:val="00210748"/>
    <w:rsid w:val="00213044"/>
    <w:rsid w:val="002429E8"/>
    <w:rsid w:val="002438D3"/>
    <w:rsid w:val="00247271"/>
    <w:rsid w:val="002714DE"/>
    <w:rsid w:val="00282F02"/>
    <w:rsid w:val="002F778F"/>
    <w:rsid w:val="00303358"/>
    <w:rsid w:val="00307982"/>
    <w:rsid w:val="00310826"/>
    <w:rsid w:val="00313F6A"/>
    <w:rsid w:val="0035677B"/>
    <w:rsid w:val="00363E14"/>
    <w:rsid w:val="00381BD9"/>
    <w:rsid w:val="0038551C"/>
    <w:rsid w:val="003936CF"/>
    <w:rsid w:val="003A00D9"/>
    <w:rsid w:val="003F2E04"/>
    <w:rsid w:val="004113CC"/>
    <w:rsid w:val="00415E67"/>
    <w:rsid w:val="00431CCA"/>
    <w:rsid w:val="00443353"/>
    <w:rsid w:val="00446A83"/>
    <w:rsid w:val="00464ACD"/>
    <w:rsid w:val="0049762E"/>
    <w:rsid w:val="004A148E"/>
    <w:rsid w:val="004A46BB"/>
    <w:rsid w:val="004B7AB5"/>
    <w:rsid w:val="004C7DA7"/>
    <w:rsid w:val="00520172"/>
    <w:rsid w:val="005325C2"/>
    <w:rsid w:val="00537081"/>
    <w:rsid w:val="00540BE8"/>
    <w:rsid w:val="00545114"/>
    <w:rsid w:val="00551379"/>
    <w:rsid w:val="00560BCB"/>
    <w:rsid w:val="00580CAB"/>
    <w:rsid w:val="00583132"/>
    <w:rsid w:val="00584529"/>
    <w:rsid w:val="005A4F1B"/>
    <w:rsid w:val="005E447B"/>
    <w:rsid w:val="005E519C"/>
    <w:rsid w:val="0061771E"/>
    <w:rsid w:val="00620D24"/>
    <w:rsid w:val="00642DF5"/>
    <w:rsid w:val="006729D8"/>
    <w:rsid w:val="00680621"/>
    <w:rsid w:val="006A3516"/>
    <w:rsid w:val="006B24FD"/>
    <w:rsid w:val="006C4677"/>
    <w:rsid w:val="006E6665"/>
    <w:rsid w:val="006E7676"/>
    <w:rsid w:val="00705292"/>
    <w:rsid w:val="00711BDC"/>
    <w:rsid w:val="007170AF"/>
    <w:rsid w:val="00741C05"/>
    <w:rsid w:val="00745048"/>
    <w:rsid w:val="00747BC9"/>
    <w:rsid w:val="00753775"/>
    <w:rsid w:val="00772133"/>
    <w:rsid w:val="0077626E"/>
    <w:rsid w:val="0079157B"/>
    <w:rsid w:val="007B355F"/>
    <w:rsid w:val="007D0E7A"/>
    <w:rsid w:val="0081299C"/>
    <w:rsid w:val="00815DAC"/>
    <w:rsid w:val="00820049"/>
    <w:rsid w:val="00872B72"/>
    <w:rsid w:val="008A4D79"/>
    <w:rsid w:val="008B1F6A"/>
    <w:rsid w:val="008D5699"/>
    <w:rsid w:val="008E4A1D"/>
    <w:rsid w:val="008F7907"/>
    <w:rsid w:val="00952A30"/>
    <w:rsid w:val="0095728D"/>
    <w:rsid w:val="009835CD"/>
    <w:rsid w:val="00983714"/>
    <w:rsid w:val="00985C6E"/>
    <w:rsid w:val="009874C0"/>
    <w:rsid w:val="00A074C6"/>
    <w:rsid w:val="00A601C9"/>
    <w:rsid w:val="00A80092"/>
    <w:rsid w:val="00A80F25"/>
    <w:rsid w:val="00A87D14"/>
    <w:rsid w:val="00AA5BA9"/>
    <w:rsid w:val="00AA5E48"/>
    <w:rsid w:val="00AB0908"/>
    <w:rsid w:val="00AB7197"/>
    <w:rsid w:val="00AC5D3A"/>
    <w:rsid w:val="00AD5C98"/>
    <w:rsid w:val="00AF6649"/>
    <w:rsid w:val="00B16BA8"/>
    <w:rsid w:val="00B232AF"/>
    <w:rsid w:val="00B560B6"/>
    <w:rsid w:val="00B703A4"/>
    <w:rsid w:val="00B9700D"/>
    <w:rsid w:val="00BB0F63"/>
    <w:rsid w:val="00C04325"/>
    <w:rsid w:val="00C409B0"/>
    <w:rsid w:val="00C40AAD"/>
    <w:rsid w:val="00C4102B"/>
    <w:rsid w:val="00C808DD"/>
    <w:rsid w:val="00CC5B8E"/>
    <w:rsid w:val="00CC6851"/>
    <w:rsid w:val="00CD2D80"/>
    <w:rsid w:val="00CD52A4"/>
    <w:rsid w:val="00D04A2E"/>
    <w:rsid w:val="00D14C48"/>
    <w:rsid w:val="00D32C6D"/>
    <w:rsid w:val="00D94C16"/>
    <w:rsid w:val="00DC4350"/>
    <w:rsid w:val="00DC46C4"/>
    <w:rsid w:val="00DE503E"/>
    <w:rsid w:val="00E44AF7"/>
    <w:rsid w:val="00E55EFD"/>
    <w:rsid w:val="00E91064"/>
    <w:rsid w:val="00EA19B1"/>
    <w:rsid w:val="00EA4BCB"/>
    <w:rsid w:val="00EC552E"/>
    <w:rsid w:val="00EE3157"/>
    <w:rsid w:val="00F03682"/>
    <w:rsid w:val="00F101C8"/>
    <w:rsid w:val="00F44036"/>
    <w:rsid w:val="00F63FB6"/>
    <w:rsid w:val="00F750C7"/>
    <w:rsid w:val="00F92FF7"/>
    <w:rsid w:val="00F9393A"/>
    <w:rsid w:val="00FC0C6E"/>
    <w:rsid w:val="00FC2159"/>
    <w:rsid w:val="00FF2121"/>
    <w:rsid w:val="00FF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4C6"/>
    <w:rPr>
      <w:rFonts w:ascii="Times New Roman" w:eastAsia="Times New Roman" w:hAnsi="Times New Roman" w:cs="Times New Roman"/>
      <w:b/>
      <w:bCs/>
      <w:sz w:val="27"/>
      <w:szCs w:val="27"/>
    </w:rPr>
  </w:style>
  <w:style w:type="paragraph" w:customStyle="1" w:styleId="Default">
    <w:name w:val="Default"/>
    <w:rsid w:val="00A074C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074C6"/>
    <w:rPr>
      <w:color w:val="0000FF" w:themeColor="hyperlink"/>
      <w:u w:val="single"/>
    </w:rPr>
  </w:style>
  <w:style w:type="paragraph" w:styleId="a4">
    <w:name w:val="List Paragraph"/>
    <w:basedOn w:val="a"/>
    <w:uiPriority w:val="34"/>
    <w:qFormat/>
    <w:rsid w:val="00A074C6"/>
    <w:pPr>
      <w:ind w:left="720"/>
      <w:contextualSpacing/>
    </w:pPr>
  </w:style>
  <w:style w:type="table" w:styleId="a5">
    <w:name w:val="Table Grid"/>
    <w:basedOn w:val="a1"/>
    <w:uiPriority w:val="59"/>
    <w:rsid w:val="00A0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074C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E608D"/>
    <w:rPr>
      <w:i/>
      <w:iCs/>
    </w:rPr>
  </w:style>
  <w:style w:type="paragraph" w:styleId="a8">
    <w:name w:val="header"/>
    <w:basedOn w:val="a"/>
    <w:link w:val="a9"/>
    <w:uiPriority w:val="99"/>
    <w:unhideWhenUsed/>
    <w:rsid w:val="00CD2D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D80"/>
  </w:style>
  <w:style w:type="paragraph" w:styleId="aa">
    <w:name w:val="footer"/>
    <w:basedOn w:val="a"/>
    <w:link w:val="ab"/>
    <w:uiPriority w:val="99"/>
    <w:unhideWhenUsed/>
    <w:rsid w:val="00CD2D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D80"/>
  </w:style>
  <w:style w:type="paragraph" w:styleId="ac">
    <w:name w:val="Balloon Text"/>
    <w:basedOn w:val="a"/>
    <w:link w:val="ad"/>
    <w:uiPriority w:val="99"/>
    <w:semiHidden/>
    <w:unhideWhenUsed/>
    <w:rsid w:val="00D14C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4C48"/>
    <w:rPr>
      <w:rFonts w:ascii="Tahoma" w:hAnsi="Tahoma" w:cs="Tahoma"/>
      <w:sz w:val="16"/>
      <w:szCs w:val="16"/>
    </w:rPr>
  </w:style>
  <w:style w:type="character" w:customStyle="1" w:styleId="ae">
    <w:name w:val="Нет"/>
    <w:rsid w:val="00381BD9"/>
  </w:style>
  <w:style w:type="character" w:customStyle="1" w:styleId="Hyperlink2">
    <w:name w:val="Hyperlink.2"/>
    <w:basedOn w:val="ae"/>
    <w:rsid w:val="00381BD9"/>
    <w:rPr>
      <w:strike w:val="0"/>
      <w:dstrike w:val="0"/>
      <w:outline w:val="0"/>
      <w:shadow w:val="0"/>
      <w:emboss w:val="0"/>
      <w:imprint w:val="0"/>
      <w:color w:val="000000"/>
      <w:u w:val="none" w:color="000000"/>
      <w:effect w:val="none"/>
      <w:lang w:val="en-US"/>
    </w:rPr>
  </w:style>
  <w:style w:type="table" w:customStyle="1" w:styleId="TableNormal">
    <w:name w:val="Table Normal"/>
    <w:rsid w:val="00381BD9"/>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5">
    <w:name w:val="Импортированный стиль 5"/>
    <w:rsid w:val="00381BD9"/>
    <w:pPr>
      <w:numPr>
        <w:numId w:val="22"/>
      </w:numPr>
    </w:pPr>
  </w:style>
  <w:style w:type="paragraph" w:styleId="af">
    <w:name w:val="No Spacing"/>
    <w:uiPriority w:val="1"/>
    <w:qFormat/>
    <w:rsid w:val="00313F6A"/>
    <w:pPr>
      <w:spacing w:after="0" w:line="240" w:lineRule="auto"/>
    </w:pPr>
  </w:style>
  <w:style w:type="character" w:customStyle="1" w:styleId="markedcontent">
    <w:name w:val="markedcontent"/>
    <w:basedOn w:val="a0"/>
    <w:rsid w:val="00B23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4C6"/>
    <w:rPr>
      <w:rFonts w:ascii="Times New Roman" w:eastAsia="Times New Roman" w:hAnsi="Times New Roman" w:cs="Times New Roman"/>
      <w:b/>
      <w:bCs/>
      <w:sz w:val="27"/>
      <w:szCs w:val="27"/>
    </w:rPr>
  </w:style>
  <w:style w:type="paragraph" w:customStyle="1" w:styleId="Default">
    <w:name w:val="Default"/>
    <w:rsid w:val="00A074C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074C6"/>
    <w:rPr>
      <w:color w:val="0000FF" w:themeColor="hyperlink"/>
      <w:u w:val="single"/>
    </w:rPr>
  </w:style>
  <w:style w:type="paragraph" w:styleId="a4">
    <w:name w:val="List Paragraph"/>
    <w:basedOn w:val="a"/>
    <w:uiPriority w:val="34"/>
    <w:qFormat/>
    <w:rsid w:val="00A074C6"/>
    <w:pPr>
      <w:ind w:left="720"/>
      <w:contextualSpacing/>
    </w:pPr>
  </w:style>
  <w:style w:type="table" w:styleId="a5">
    <w:name w:val="Table Grid"/>
    <w:basedOn w:val="a1"/>
    <w:uiPriority w:val="59"/>
    <w:rsid w:val="00A0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074C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E608D"/>
    <w:rPr>
      <w:i/>
      <w:iCs/>
    </w:rPr>
  </w:style>
  <w:style w:type="paragraph" w:styleId="a8">
    <w:name w:val="header"/>
    <w:basedOn w:val="a"/>
    <w:link w:val="a9"/>
    <w:uiPriority w:val="99"/>
    <w:unhideWhenUsed/>
    <w:rsid w:val="00CD2D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2D80"/>
  </w:style>
  <w:style w:type="paragraph" w:styleId="aa">
    <w:name w:val="footer"/>
    <w:basedOn w:val="a"/>
    <w:link w:val="ab"/>
    <w:uiPriority w:val="99"/>
    <w:unhideWhenUsed/>
    <w:rsid w:val="00CD2D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2D80"/>
  </w:style>
  <w:style w:type="paragraph" w:styleId="ac">
    <w:name w:val="Balloon Text"/>
    <w:basedOn w:val="a"/>
    <w:link w:val="ad"/>
    <w:uiPriority w:val="99"/>
    <w:semiHidden/>
    <w:unhideWhenUsed/>
    <w:rsid w:val="00D14C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4C48"/>
    <w:rPr>
      <w:rFonts w:ascii="Tahoma" w:hAnsi="Tahoma" w:cs="Tahoma"/>
      <w:sz w:val="16"/>
      <w:szCs w:val="16"/>
    </w:rPr>
  </w:style>
  <w:style w:type="character" w:customStyle="1" w:styleId="ae">
    <w:name w:val="Нет"/>
    <w:rsid w:val="00381BD9"/>
  </w:style>
  <w:style w:type="character" w:customStyle="1" w:styleId="Hyperlink2">
    <w:name w:val="Hyperlink.2"/>
    <w:basedOn w:val="ae"/>
    <w:rsid w:val="00381BD9"/>
    <w:rPr>
      <w:strike w:val="0"/>
      <w:dstrike w:val="0"/>
      <w:outline w:val="0"/>
      <w:shadow w:val="0"/>
      <w:emboss w:val="0"/>
      <w:imprint w:val="0"/>
      <w:color w:val="000000"/>
      <w:u w:val="none" w:color="000000"/>
      <w:effect w:val="none"/>
      <w:lang w:val="en-US"/>
    </w:rPr>
  </w:style>
  <w:style w:type="table" w:customStyle="1" w:styleId="TableNormal">
    <w:name w:val="Table Normal"/>
    <w:rsid w:val="00381BD9"/>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5">
    <w:name w:val="Импортированный стиль 5"/>
    <w:rsid w:val="00381BD9"/>
    <w:pPr>
      <w:numPr>
        <w:numId w:val="22"/>
      </w:numPr>
    </w:pPr>
  </w:style>
  <w:style w:type="paragraph" w:styleId="af">
    <w:name w:val="No Spacing"/>
    <w:uiPriority w:val="1"/>
    <w:qFormat/>
    <w:rsid w:val="00313F6A"/>
    <w:pPr>
      <w:spacing w:after="0" w:line="240" w:lineRule="auto"/>
    </w:pPr>
  </w:style>
  <w:style w:type="character" w:customStyle="1" w:styleId="markedcontent">
    <w:name w:val="markedcontent"/>
    <w:basedOn w:val="a0"/>
    <w:rsid w:val="00B2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60">
      <w:bodyDiv w:val="1"/>
      <w:marLeft w:val="0"/>
      <w:marRight w:val="0"/>
      <w:marTop w:val="0"/>
      <w:marBottom w:val="0"/>
      <w:divBdr>
        <w:top w:val="none" w:sz="0" w:space="0" w:color="auto"/>
        <w:left w:val="none" w:sz="0" w:space="0" w:color="auto"/>
        <w:bottom w:val="none" w:sz="0" w:space="0" w:color="auto"/>
        <w:right w:val="none" w:sz="0" w:space="0" w:color="auto"/>
      </w:divBdr>
    </w:div>
    <w:div w:id="157352037">
      <w:bodyDiv w:val="1"/>
      <w:marLeft w:val="0"/>
      <w:marRight w:val="0"/>
      <w:marTop w:val="0"/>
      <w:marBottom w:val="0"/>
      <w:divBdr>
        <w:top w:val="none" w:sz="0" w:space="0" w:color="auto"/>
        <w:left w:val="none" w:sz="0" w:space="0" w:color="auto"/>
        <w:bottom w:val="none" w:sz="0" w:space="0" w:color="auto"/>
        <w:right w:val="none" w:sz="0" w:space="0" w:color="auto"/>
      </w:divBdr>
    </w:div>
    <w:div w:id="187530275">
      <w:bodyDiv w:val="1"/>
      <w:marLeft w:val="0"/>
      <w:marRight w:val="0"/>
      <w:marTop w:val="0"/>
      <w:marBottom w:val="0"/>
      <w:divBdr>
        <w:top w:val="none" w:sz="0" w:space="0" w:color="auto"/>
        <w:left w:val="none" w:sz="0" w:space="0" w:color="auto"/>
        <w:bottom w:val="none" w:sz="0" w:space="0" w:color="auto"/>
        <w:right w:val="none" w:sz="0" w:space="0" w:color="auto"/>
      </w:divBdr>
    </w:div>
    <w:div w:id="256252860">
      <w:bodyDiv w:val="1"/>
      <w:marLeft w:val="0"/>
      <w:marRight w:val="0"/>
      <w:marTop w:val="0"/>
      <w:marBottom w:val="0"/>
      <w:divBdr>
        <w:top w:val="none" w:sz="0" w:space="0" w:color="auto"/>
        <w:left w:val="none" w:sz="0" w:space="0" w:color="auto"/>
        <w:bottom w:val="none" w:sz="0" w:space="0" w:color="auto"/>
        <w:right w:val="none" w:sz="0" w:space="0" w:color="auto"/>
      </w:divBdr>
    </w:div>
    <w:div w:id="256984248">
      <w:bodyDiv w:val="1"/>
      <w:marLeft w:val="0"/>
      <w:marRight w:val="0"/>
      <w:marTop w:val="0"/>
      <w:marBottom w:val="0"/>
      <w:divBdr>
        <w:top w:val="none" w:sz="0" w:space="0" w:color="auto"/>
        <w:left w:val="none" w:sz="0" w:space="0" w:color="auto"/>
        <w:bottom w:val="none" w:sz="0" w:space="0" w:color="auto"/>
        <w:right w:val="none" w:sz="0" w:space="0" w:color="auto"/>
      </w:divBdr>
    </w:div>
    <w:div w:id="390076647">
      <w:bodyDiv w:val="1"/>
      <w:marLeft w:val="0"/>
      <w:marRight w:val="0"/>
      <w:marTop w:val="0"/>
      <w:marBottom w:val="0"/>
      <w:divBdr>
        <w:top w:val="none" w:sz="0" w:space="0" w:color="auto"/>
        <w:left w:val="none" w:sz="0" w:space="0" w:color="auto"/>
        <w:bottom w:val="none" w:sz="0" w:space="0" w:color="auto"/>
        <w:right w:val="none" w:sz="0" w:space="0" w:color="auto"/>
      </w:divBdr>
    </w:div>
    <w:div w:id="776143600">
      <w:bodyDiv w:val="1"/>
      <w:marLeft w:val="0"/>
      <w:marRight w:val="0"/>
      <w:marTop w:val="0"/>
      <w:marBottom w:val="0"/>
      <w:divBdr>
        <w:top w:val="none" w:sz="0" w:space="0" w:color="auto"/>
        <w:left w:val="none" w:sz="0" w:space="0" w:color="auto"/>
        <w:bottom w:val="none" w:sz="0" w:space="0" w:color="auto"/>
        <w:right w:val="none" w:sz="0" w:space="0" w:color="auto"/>
      </w:divBdr>
    </w:div>
    <w:div w:id="843008858">
      <w:bodyDiv w:val="1"/>
      <w:marLeft w:val="0"/>
      <w:marRight w:val="0"/>
      <w:marTop w:val="0"/>
      <w:marBottom w:val="0"/>
      <w:divBdr>
        <w:top w:val="none" w:sz="0" w:space="0" w:color="auto"/>
        <w:left w:val="none" w:sz="0" w:space="0" w:color="auto"/>
        <w:bottom w:val="none" w:sz="0" w:space="0" w:color="auto"/>
        <w:right w:val="none" w:sz="0" w:space="0" w:color="auto"/>
      </w:divBdr>
    </w:div>
    <w:div w:id="1295527361">
      <w:bodyDiv w:val="1"/>
      <w:marLeft w:val="0"/>
      <w:marRight w:val="0"/>
      <w:marTop w:val="0"/>
      <w:marBottom w:val="0"/>
      <w:divBdr>
        <w:top w:val="none" w:sz="0" w:space="0" w:color="auto"/>
        <w:left w:val="none" w:sz="0" w:space="0" w:color="auto"/>
        <w:bottom w:val="none" w:sz="0" w:space="0" w:color="auto"/>
        <w:right w:val="none" w:sz="0" w:space="0" w:color="auto"/>
      </w:divBdr>
    </w:div>
    <w:div w:id="1598752070">
      <w:bodyDiv w:val="1"/>
      <w:marLeft w:val="0"/>
      <w:marRight w:val="0"/>
      <w:marTop w:val="0"/>
      <w:marBottom w:val="0"/>
      <w:divBdr>
        <w:top w:val="none" w:sz="0" w:space="0" w:color="auto"/>
        <w:left w:val="none" w:sz="0" w:space="0" w:color="auto"/>
        <w:bottom w:val="none" w:sz="0" w:space="0" w:color="auto"/>
        <w:right w:val="none" w:sz="0" w:space="0" w:color="auto"/>
      </w:divBdr>
    </w:div>
    <w:div w:id="19143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jmaxx@mail.ru" TargetMode="External"/><Relationship Id="rId4" Type="http://schemas.microsoft.com/office/2007/relationships/stylesWithEffects" Target="stylesWithEffects.xml"/><Relationship Id="rId9" Type="http://schemas.openxmlformats.org/officeDocument/2006/relationships/hyperlink" Target="http://www.omsk.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BD4C-0136-4A81-922B-4FAD5C1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2021-04-25T15:34:00Z</cp:lastPrinted>
  <dcterms:created xsi:type="dcterms:W3CDTF">2021-04-25T16:33:00Z</dcterms:created>
  <dcterms:modified xsi:type="dcterms:W3CDTF">2022-04-27T06:42:00Z</dcterms:modified>
</cp:coreProperties>
</file>