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4DBB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F7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C4939" w:rsidP="000D3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0D3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DD20B8" w:rsidRDefault="00C26984" w:rsidP="00DD20B8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bookmarkStart w:id="0" w:name="_GoBack"/>
      <w:bookmarkEnd w:id="0"/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</w:t>
      </w:r>
      <w:r w:rsidR="0073084B" w:rsidRPr="00DD20B8">
        <w:rPr>
          <w:rFonts w:ascii="Times New Roman" w:hAnsi="Times New Roman" w:cs="Times New Roman"/>
          <w:sz w:val="24"/>
          <w:szCs w:val="24"/>
        </w:rPr>
        <w:t>.И. Вернадского»</w:t>
      </w:r>
      <w:r w:rsidR="00DD20B8">
        <w:rPr>
          <w:rFonts w:ascii="Times New Roman" w:hAnsi="Times New Roman" w:cs="Times New Roman"/>
          <w:sz w:val="24"/>
          <w:szCs w:val="24"/>
        </w:rPr>
        <w:t xml:space="preserve">       </w:t>
      </w:r>
      <w:r w:rsidR="00EE2878" w:rsidRPr="00DD20B8">
        <w:rPr>
          <w:rFonts w:ascii="Times New Roman" w:hAnsi="Times New Roman" w:cs="Times New Roman"/>
          <w:sz w:val="24"/>
          <w:szCs w:val="24"/>
        </w:rPr>
        <w:t>на 2021-2022</w:t>
      </w:r>
      <w:r w:rsidR="000D32E9" w:rsidRPr="00DD20B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4939" w:rsidRPr="00B23C1B" w:rsidRDefault="00383DE1" w:rsidP="00383DE1">
      <w:pPr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DD20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20B8" w:rsidRPr="00DD20B8">
        <w:rPr>
          <w:rFonts w:ascii="Times New Roman" w:hAnsi="Times New Roman" w:cs="Times New Roman"/>
          <w:b/>
          <w:sz w:val="24"/>
          <w:szCs w:val="24"/>
        </w:rPr>
        <w:t>Направление подготовки: 44.06.01 Образование и педагогические науки</w:t>
      </w:r>
      <w:r w:rsidR="00DD20B8" w:rsidRPr="00DD20B8">
        <w:rPr>
          <w:b/>
          <w:sz w:val="28"/>
          <w:szCs w:val="28"/>
        </w:rPr>
        <w:t xml:space="preserve">                              </w:t>
      </w:r>
      <w:r w:rsidR="00DD20B8">
        <w:rPr>
          <w:b/>
          <w:sz w:val="28"/>
          <w:szCs w:val="28"/>
        </w:rPr>
        <w:t xml:space="preserve">                          </w:t>
      </w:r>
      <w:r w:rsidR="00DD20B8" w:rsidRPr="00DD20B8">
        <w:rPr>
          <w:b/>
          <w:sz w:val="28"/>
          <w:szCs w:val="28"/>
        </w:rPr>
        <w:t xml:space="preserve">  </w:t>
      </w:r>
      <w:r w:rsidR="0073084B" w:rsidRPr="00383DE1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40"/>
        <w:gridCol w:w="3721"/>
        <w:gridCol w:w="1559"/>
        <w:gridCol w:w="2977"/>
        <w:gridCol w:w="3969"/>
        <w:gridCol w:w="8"/>
        <w:gridCol w:w="2260"/>
      </w:tblGrid>
      <w:tr w:rsidR="004C4939" w:rsidTr="00CE39FE">
        <w:tc>
          <w:tcPr>
            <w:tcW w:w="64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59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14" w:type="dxa"/>
            <w:gridSpan w:val="4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CE39FE">
        <w:tc>
          <w:tcPr>
            <w:tcW w:w="640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977" w:type="dxa"/>
            <w:gridSpan w:val="2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CE39FE">
        <w:tc>
          <w:tcPr>
            <w:tcW w:w="15134" w:type="dxa"/>
            <w:gridSpan w:val="7"/>
          </w:tcPr>
          <w:p w:rsidR="0051240A" w:rsidRPr="00CE39FE" w:rsidRDefault="005F10FB" w:rsidP="00CE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EE28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2878"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503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C4939"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8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7A6">
              <w:rPr>
                <w:rFonts w:ascii="Times New Roman" w:hAnsi="Times New Roman" w:cs="Times New Roman"/>
                <w:b/>
                <w:sz w:val="24"/>
                <w:szCs w:val="24"/>
              </w:rPr>
              <w:t>ПН-а-о-</w:t>
            </w:r>
            <w:r w:rsidR="00EE28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E3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4939" w:rsidTr="004875CF">
        <w:tc>
          <w:tcPr>
            <w:tcW w:w="64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4C4939" w:rsidRDefault="00620840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559" w:type="dxa"/>
          </w:tcPr>
          <w:p w:rsidR="00DD20B8" w:rsidRPr="00E13710" w:rsidRDefault="00DD20B8" w:rsidP="00E1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10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</w:p>
          <w:p w:rsidR="004C4939" w:rsidRPr="00E13710" w:rsidRDefault="00E13710" w:rsidP="00E1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10">
              <w:rPr>
                <w:rFonts w:ascii="Times New Roman" w:hAnsi="Times New Roman" w:cs="Times New Roman"/>
                <w:sz w:val="20"/>
                <w:szCs w:val="20"/>
              </w:rPr>
              <w:t>Тулегенова</w:t>
            </w:r>
            <w:r w:rsidR="00DD20B8" w:rsidRPr="00E13710">
              <w:rPr>
                <w:rFonts w:ascii="Times New Roman" w:hAnsi="Times New Roman" w:cs="Times New Roman"/>
                <w:sz w:val="20"/>
                <w:szCs w:val="20"/>
              </w:rPr>
              <w:t>А.Г.</w:t>
            </w:r>
          </w:p>
        </w:tc>
        <w:tc>
          <w:tcPr>
            <w:tcW w:w="2977" w:type="dxa"/>
          </w:tcPr>
          <w:p w:rsidR="00310305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4875CF" w:rsidRP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969" w:type="dxa"/>
          </w:tcPr>
          <w:p w:rsidR="004C4939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ауд.704</w:t>
            </w:r>
          </w:p>
        </w:tc>
        <w:tc>
          <w:tcPr>
            <w:tcW w:w="2268" w:type="dxa"/>
            <w:gridSpan w:val="2"/>
          </w:tcPr>
          <w:p w:rsidR="004C4939" w:rsidRDefault="004875CF" w:rsidP="003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4875CF" w:rsidRDefault="004875CF" w:rsidP="0031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4875CF" w:rsidTr="004875CF">
        <w:trPr>
          <w:trHeight w:val="471"/>
        </w:trPr>
        <w:tc>
          <w:tcPr>
            <w:tcW w:w="640" w:type="dxa"/>
          </w:tcPr>
          <w:p w:rsidR="004875CF" w:rsidRDefault="004875CF" w:rsidP="000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4875CF" w:rsidRDefault="004875CF" w:rsidP="000D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B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559" w:type="dxa"/>
          </w:tcPr>
          <w:p w:rsidR="004875CF" w:rsidRPr="00E13710" w:rsidRDefault="004875CF" w:rsidP="00E1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10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</w:p>
          <w:p w:rsidR="004875CF" w:rsidRPr="00DD20B8" w:rsidRDefault="004875CF" w:rsidP="00E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sz w:val="20"/>
                <w:szCs w:val="20"/>
              </w:rPr>
              <w:t>ТулегеноваА.Г.</w:t>
            </w:r>
          </w:p>
        </w:tc>
        <w:tc>
          <w:tcPr>
            <w:tcW w:w="2977" w:type="dxa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4875CF" w:rsidRP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969" w:type="dxa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ауд.704</w:t>
            </w:r>
          </w:p>
        </w:tc>
        <w:tc>
          <w:tcPr>
            <w:tcW w:w="2268" w:type="dxa"/>
            <w:gridSpan w:val="2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4875CF" w:rsidTr="00CE39FE">
        <w:tc>
          <w:tcPr>
            <w:tcW w:w="15134" w:type="dxa"/>
            <w:gridSpan w:val="7"/>
          </w:tcPr>
          <w:p w:rsidR="004875CF" w:rsidRPr="00CE39FE" w:rsidRDefault="004875CF" w:rsidP="00CE39FE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ОПН-а-о-201</w:t>
            </w:r>
          </w:p>
        </w:tc>
      </w:tr>
      <w:tr w:rsidR="004875CF" w:rsidTr="00CE39FE">
        <w:tc>
          <w:tcPr>
            <w:tcW w:w="640" w:type="dxa"/>
          </w:tcPr>
          <w:p w:rsid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4875CF" w:rsidRDefault="004875CF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B"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559" w:type="dxa"/>
          </w:tcPr>
          <w:p w:rsidR="004875CF" w:rsidRDefault="004875CF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977" w:type="dxa"/>
          </w:tcPr>
          <w:p w:rsidR="004875CF" w:rsidRDefault="004875CF" w:rsidP="00CE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875CF" w:rsidRDefault="004875CF" w:rsidP="00CE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4875CF" w:rsidRDefault="00C26984" w:rsidP="00CE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875CF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3977" w:type="dxa"/>
            <w:gridSpan w:val="2"/>
          </w:tcPr>
          <w:p w:rsidR="004875CF" w:rsidRDefault="004875CF" w:rsidP="00CE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пр.Вернадского 4, ауд.</w:t>
            </w:r>
            <w:r w:rsidRPr="00CE39F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48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кор.Б</w:t>
            </w:r>
          </w:p>
        </w:tc>
        <w:tc>
          <w:tcPr>
            <w:tcW w:w="2260" w:type="dxa"/>
          </w:tcPr>
          <w:p w:rsidR="004875CF" w:rsidRDefault="0048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875CF" w:rsidRDefault="0048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9.00</w:t>
            </w:r>
          </w:p>
        </w:tc>
      </w:tr>
      <w:tr w:rsidR="004875CF" w:rsidTr="00CE39FE">
        <w:tc>
          <w:tcPr>
            <w:tcW w:w="640" w:type="dxa"/>
          </w:tcPr>
          <w:p w:rsid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4875CF" w:rsidRDefault="004875CF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B">
              <w:rPr>
                <w:rFonts w:ascii="Times New Roman" w:hAnsi="Times New Roman" w:cs="Times New Roman"/>
                <w:sz w:val="24"/>
                <w:szCs w:val="24"/>
              </w:rPr>
              <w:t>Взаимодействие субъектов педагогического процесса</w:t>
            </w:r>
          </w:p>
        </w:tc>
        <w:tc>
          <w:tcPr>
            <w:tcW w:w="1559" w:type="dxa"/>
          </w:tcPr>
          <w:p w:rsidR="004875CF" w:rsidRDefault="004875CF" w:rsidP="0051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4875CF" w:rsidRDefault="004875CF" w:rsidP="0051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Якса Н.В.</w:t>
            </w:r>
          </w:p>
        </w:tc>
        <w:tc>
          <w:tcPr>
            <w:tcW w:w="2977" w:type="dxa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77" w:type="dxa"/>
            <w:gridSpan w:val="2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ауд.704</w:t>
            </w:r>
          </w:p>
        </w:tc>
        <w:tc>
          <w:tcPr>
            <w:tcW w:w="2260" w:type="dxa"/>
          </w:tcPr>
          <w:p w:rsidR="004875CF" w:rsidRDefault="004875CF" w:rsidP="009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4875CF" w:rsidRDefault="004875CF" w:rsidP="009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75CF" w:rsidRDefault="004875CF" w:rsidP="0098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CF" w:rsidTr="00CE39FE">
        <w:tc>
          <w:tcPr>
            <w:tcW w:w="15134" w:type="dxa"/>
            <w:gridSpan w:val="7"/>
          </w:tcPr>
          <w:p w:rsidR="004875CF" w:rsidRPr="00CE39FE" w:rsidRDefault="004875CF" w:rsidP="00CE39FE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ОПН-а-о-191</w:t>
            </w:r>
          </w:p>
        </w:tc>
      </w:tr>
      <w:tr w:rsidR="004875CF" w:rsidTr="00CE39FE">
        <w:tc>
          <w:tcPr>
            <w:tcW w:w="640" w:type="dxa"/>
          </w:tcPr>
          <w:p w:rsid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4875CF" w:rsidRPr="005F10FB" w:rsidRDefault="004875CF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A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"Общая педагогика, история педагогики и образования" (кандидатский экзамен)</w:t>
            </w:r>
          </w:p>
        </w:tc>
        <w:tc>
          <w:tcPr>
            <w:tcW w:w="1559" w:type="dxa"/>
          </w:tcPr>
          <w:p w:rsidR="004875CF" w:rsidRDefault="004875CF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977" w:type="dxa"/>
          </w:tcPr>
          <w:p w:rsidR="004875CF" w:rsidRDefault="004875CF" w:rsidP="00E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875CF" w:rsidRDefault="004875CF" w:rsidP="00E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875CF" w:rsidRDefault="004875CF" w:rsidP="00E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4875CF" w:rsidRDefault="004875CF" w:rsidP="005B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ауд.704</w:t>
            </w:r>
          </w:p>
        </w:tc>
        <w:tc>
          <w:tcPr>
            <w:tcW w:w="2260" w:type="dxa"/>
          </w:tcPr>
          <w:p w:rsid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875CF" w:rsidTr="00CE39FE">
        <w:tc>
          <w:tcPr>
            <w:tcW w:w="640" w:type="dxa"/>
          </w:tcPr>
          <w:p w:rsidR="004875CF" w:rsidRDefault="004875CF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4875CF" w:rsidRPr="005F10FB" w:rsidRDefault="004875CF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0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профессиональной деятельности и мастерства педагога</w:t>
            </w:r>
          </w:p>
        </w:tc>
        <w:tc>
          <w:tcPr>
            <w:tcW w:w="1559" w:type="dxa"/>
          </w:tcPr>
          <w:p w:rsidR="004875CF" w:rsidRDefault="004875CF" w:rsidP="00512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4875CF" w:rsidRDefault="004875CF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Якса Н.В.</w:t>
            </w:r>
          </w:p>
        </w:tc>
        <w:tc>
          <w:tcPr>
            <w:tcW w:w="2977" w:type="dxa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ауд.704</w:t>
            </w:r>
          </w:p>
        </w:tc>
        <w:tc>
          <w:tcPr>
            <w:tcW w:w="2260" w:type="dxa"/>
          </w:tcPr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875CF" w:rsidRDefault="004875CF" w:rsidP="008E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737B"/>
    <w:rsid w:val="000D32E9"/>
    <w:rsid w:val="001E32A3"/>
    <w:rsid w:val="002503BF"/>
    <w:rsid w:val="00310305"/>
    <w:rsid w:val="00383DE1"/>
    <w:rsid w:val="00414573"/>
    <w:rsid w:val="004875CF"/>
    <w:rsid w:val="004C4939"/>
    <w:rsid w:val="004F3CD3"/>
    <w:rsid w:val="0051240A"/>
    <w:rsid w:val="005B5A27"/>
    <w:rsid w:val="005D79D2"/>
    <w:rsid w:val="005F10FB"/>
    <w:rsid w:val="00607883"/>
    <w:rsid w:val="00620840"/>
    <w:rsid w:val="006472A0"/>
    <w:rsid w:val="006F3AAB"/>
    <w:rsid w:val="0073084B"/>
    <w:rsid w:val="007327A6"/>
    <w:rsid w:val="007545F6"/>
    <w:rsid w:val="007D3560"/>
    <w:rsid w:val="00867CA1"/>
    <w:rsid w:val="00957380"/>
    <w:rsid w:val="00A3065B"/>
    <w:rsid w:val="00AF0D66"/>
    <w:rsid w:val="00B23C1B"/>
    <w:rsid w:val="00C26984"/>
    <w:rsid w:val="00C27909"/>
    <w:rsid w:val="00CC1F3D"/>
    <w:rsid w:val="00CE39FE"/>
    <w:rsid w:val="00DA2AD8"/>
    <w:rsid w:val="00DD20B8"/>
    <w:rsid w:val="00DF5BA9"/>
    <w:rsid w:val="00E13710"/>
    <w:rsid w:val="00EE2878"/>
    <w:rsid w:val="00F74DBB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me/join/DnCUxpI/lZR4rw/ExjsH40ttc/oRttySjp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2021-10-05T10:13:00Z</dcterms:created>
  <dcterms:modified xsi:type="dcterms:W3CDTF">2022-01-19T10:37:00Z</dcterms:modified>
</cp:coreProperties>
</file>