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574DEF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574DEF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574DEF" w:rsidRPr="00574DEF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574DEF" w:rsidRPr="00574DEF">
        <w:rPr>
          <w:rStyle w:val="a9"/>
        </w:rPr>
        <w:t>ь</w:t>
      </w:r>
      <w:r w:rsidR="00574DEF" w:rsidRPr="00574DEF">
        <w:rPr>
          <w:rStyle w:val="a9"/>
        </w:rPr>
        <w:t>ный университет имени В. И. Вернадского» (</w:t>
      </w:r>
      <w:proofErr w:type="spellStart"/>
      <w:r w:rsidR="00574DEF" w:rsidRPr="00574DEF">
        <w:rPr>
          <w:rStyle w:val="a9"/>
        </w:rPr>
        <w:t>Агротехнологическая</w:t>
      </w:r>
      <w:proofErr w:type="spellEnd"/>
      <w:r w:rsidR="00574DEF" w:rsidRPr="00574DEF">
        <w:rPr>
          <w:rStyle w:val="a9"/>
        </w:rPr>
        <w:t xml:space="preserve"> академия)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74DEF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Pr="005645F0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74DEF">
              <w:rPr>
                <w:rFonts w:ascii="Times New Roman" w:hAnsi="Times New Roman"/>
                <w:b/>
                <w:sz w:val="18"/>
                <w:szCs w:val="18"/>
              </w:rPr>
              <w:t>Агротехнологическая</w:t>
            </w:r>
            <w:proofErr w:type="spellEnd"/>
            <w:r w:rsidRPr="00574DEF">
              <w:rPr>
                <w:rFonts w:ascii="Times New Roman" w:hAnsi="Times New Roman"/>
                <w:b/>
                <w:sz w:val="18"/>
                <w:szCs w:val="18"/>
              </w:rPr>
              <w:t xml:space="preserve"> академия (структурное подразделение)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574DEF" w:rsidRPr="005645F0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Pr="005645F0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Факультет ветеринарной медицины</w:t>
            </w:r>
          </w:p>
        </w:tc>
        <w:tc>
          <w:tcPr>
            <w:tcW w:w="1047" w:type="dxa"/>
            <w:vAlign w:val="center"/>
          </w:tcPr>
          <w:p w:rsidR="00574DEF" w:rsidRPr="005645F0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Pr="005645F0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Кафедра анатомии и физиологии ж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вотных</w:t>
            </w:r>
          </w:p>
        </w:tc>
        <w:tc>
          <w:tcPr>
            <w:tcW w:w="1047" w:type="dxa"/>
            <w:vAlign w:val="center"/>
          </w:tcPr>
          <w:p w:rsidR="00574DEF" w:rsidRPr="005645F0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Pr="005645F0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Трудовой процесс, химические реакт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вы, микроорганизмы III-IV групп пат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генности</w:t>
            </w:r>
          </w:p>
        </w:tc>
        <w:tc>
          <w:tcPr>
            <w:tcW w:w="1047" w:type="dxa"/>
            <w:vAlign w:val="center"/>
          </w:tcPr>
          <w:p w:rsidR="00574DEF" w:rsidRPr="005645F0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профессора; Трудовой процесс, химические реактивы, микр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организмы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4А; 5А; 6А; 7А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 (3)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 (3)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 (3)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7А (3)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Кафедра хирургии и акушерства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Трудовой процесс, химические реакт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вы, микроорганизмы III-IV групп пат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профессора; Трудовой процесс, химические реактивы, микр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организмы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11А; 12А; 13А; 14А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 (10)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 (10)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 (10)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(10)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ассистента; Трудовой процесс, химические реактивы, микр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организмы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Кафедра терапии и паразитологии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заведующего кафедрой; Трудовой процесс, химические реакт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вы, микроорганизмы III-IV групп пат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18А; 19А; 20А; 21А; 22А; 23А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 (17)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(17)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(17)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(17)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lastRenderedPageBreak/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22А (17)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 (17)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цесс, химические реактивы, микроорг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ассистента; Трудовой процесс, химические реактивы, микр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организмы III-IV групп патогенности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Факультет агрономии, садово-паркового и лесного хозяйства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Кафедра земледелия и агрономической химии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лаборанта; Трудовой процесс, химические реактивы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Трудовой процесс, химические реакт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вы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Кафедра растениеводства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профессора; Трудовой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29А; 30А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 (28)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(28)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рией; Трудовой процесс, химические реактивы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рией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Трудовой процесс, химические реакт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вы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Учебно-научно-технологический ко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м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плекс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 (34)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старшего бухгалтера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бухгалтера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Учебно-научно-технологический ж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вотноводческий центр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руководителя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рией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учетчика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зоотехника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животново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ческих комплексов и механизирова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ных ферм 4 и 5 разряда;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цесс; отходы жизнедеятельности ж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43А; 44А; 45А; 46А; 47А; 48А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 (42)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животново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ческих комплексов и механизирова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ных ферм 4 и 5 разряда;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цесс; отходы жизнедеятельности ж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 (42)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животново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ческих комплексов и механизирова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ных ферм 4 и 5 разряда;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цесс; отходы жизнедеятельности ж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 (42)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животново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ческих комплексов и механизирова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ных ферм 4 и 5 разряда;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цесс; отходы жизнедеятельности ж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 (42)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животново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ческих комплексов и механизирова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ных ферм 4 и 5 разряда;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цесс; отходы жизнедеятельности ж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 (42)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животново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ческих комплексов и механизирова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ных ферм 4 и 5 разряда;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цесс; отходы жизнедеятельности ж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 (42)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животново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ческих комплексов и механизирова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ных ферм 4 и 5 разряда;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цесс; отходы жизнедеятельности ж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машинного доения 6 разряда; Трудовой процесс; отходы жизнедеятельности животных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50А; 51А; 52А; 53А; 54А; 55А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 (49)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машинного доения 6 разряда; Трудовой процесс; отходы жизнедеятельности животных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 (49)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машинного доения 6 разряда; Трудовой процесс; отходы жизнедеятельности животных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 (49)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машинного доения 6 разряда; Трудовой процесс; отходы жизнедеятельности животных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53А (49)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машинного доения 6 разряда; Трудовой процесс; отходы жизнедеятельности животных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54А (49)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машинного доения 6 разряда; Трудовой процесс; отходы жизнедеятельности животных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55А (49)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машинного доения 6 разряда; Трудовой процесс; отходы жизнедеятельности животных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574DEF">
              <w:rPr>
                <w:rFonts w:ascii="Times New Roman" w:hAnsi="Times New Roman"/>
                <w:sz w:val="18"/>
                <w:szCs w:val="18"/>
              </w:rPr>
              <w:t>приготовителя</w:t>
            </w:r>
            <w:proofErr w:type="spellEnd"/>
            <w:r w:rsidRPr="00574DEF">
              <w:rPr>
                <w:rFonts w:ascii="Times New Roman" w:hAnsi="Times New Roman"/>
                <w:sz w:val="18"/>
                <w:szCs w:val="18"/>
              </w:rPr>
              <w:t xml:space="preserve"> кормов 4 разряда; Трудовой процесс; дробилка; ленточные и </w:t>
            </w:r>
            <w:proofErr w:type="spellStart"/>
            <w:r w:rsidRPr="00574DEF">
              <w:rPr>
                <w:rFonts w:ascii="Times New Roman" w:hAnsi="Times New Roman"/>
                <w:sz w:val="18"/>
                <w:szCs w:val="18"/>
              </w:rPr>
              <w:t>шнековые</w:t>
            </w:r>
            <w:proofErr w:type="spellEnd"/>
            <w:r w:rsidRPr="00574DEF">
              <w:rPr>
                <w:rFonts w:ascii="Times New Roman" w:hAnsi="Times New Roman"/>
                <w:sz w:val="18"/>
                <w:szCs w:val="18"/>
              </w:rPr>
              <w:t xml:space="preserve"> транспортеры; зерновое сырье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Учебно-научно-технологический раст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ниеводческий центр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заведующего хранил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щем; Трудовой процесс; зерноочист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 xml:space="preserve">тельные агрегаты, </w:t>
            </w:r>
            <w:proofErr w:type="spellStart"/>
            <w:r w:rsidRPr="00574DEF">
              <w:rPr>
                <w:rFonts w:ascii="Times New Roman" w:hAnsi="Times New Roman"/>
                <w:sz w:val="18"/>
                <w:szCs w:val="18"/>
              </w:rPr>
              <w:t>зернометательная</w:t>
            </w:r>
            <w:proofErr w:type="spellEnd"/>
            <w:r w:rsidRPr="00574DEF">
              <w:rPr>
                <w:rFonts w:ascii="Times New Roman" w:hAnsi="Times New Roman"/>
                <w:sz w:val="18"/>
                <w:szCs w:val="18"/>
              </w:rPr>
              <w:t xml:space="preserve"> машина, зерно, пестициды и </w:t>
            </w:r>
            <w:proofErr w:type="spellStart"/>
            <w:r w:rsidRPr="00574DEF">
              <w:rPr>
                <w:rFonts w:ascii="Times New Roman" w:hAnsi="Times New Roman"/>
                <w:sz w:val="18"/>
                <w:szCs w:val="18"/>
              </w:rPr>
              <w:t>агрохим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каты</w:t>
            </w:r>
            <w:proofErr w:type="spellEnd"/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тракториста-машиниста сельскохозяйственного производства; Трудовой процесс; трактор МТЗ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 (58)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тракториста-машиниста сельскохозяйственного производства; Трудовой процесс; трактор МТЗ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грузовой;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61А; 62А; 63А; 64А; 65А; 66А; 67А; 68А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 (60)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грузовой;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 (60)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грузовой;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63А (60)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грузовой;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 (60)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грузовой;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65А (60)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грузовой;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 (60)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грузовой;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грузовой;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 (60)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грузовой;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69 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 легковой; трудовой пр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Отдел главного инженера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574DEF">
              <w:rPr>
                <w:rFonts w:ascii="Times New Roman" w:hAnsi="Times New Roman"/>
                <w:sz w:val="18"/>
                <w:szCs w:val="18"/>
              </w:rPr>
              <w:t>электрогазосварщика</w:t>
            </w:r>
            <w:proofErr w:type="spellEnd"/>
            <w:r w:rsidRPr="00574DEF">
              <w:rPr>
                <w:rFonts w:ascii="Times New Roman" w:hAnsi="Times New Roman"/>
                <w:sz w:val="18"/>
                <w:szCs w:val="18"/>
              </w:rPr>
              <w:t xml:space="preserve"> 5 разряда; Трудовой процесс; сварочный аппарат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кузнеца ручной ковки 4 разряда; Трудовой процесс, горн, м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лот механический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слесаря-ремонтника 4 и 5 разряда; Трудовой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 (72)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слесаря-ремонтника 4 и 5 разряда; Трудовой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токаря 3 разряда; Сист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е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ма искусственного освещения; трудовой процесс; токарный станок 1А-63, фр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е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зерный станок 6В-11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Отдел хозяйственных служб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 2 и 3 разряда; Трудовой процесс; перфор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тор;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 (75)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 2 и 3 разряда; Трудовой процесс; перфоратор;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 4 и 5 разряда; Трудовой процесс; перфоратор;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слесаря-сантехника 4 и 5 разряда; Трудовой процесс; перфор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тор;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0.24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слесаря-электромонтажника 4 и 5 разряда;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процесс; перфоратор; шур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поверт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80А (79)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слесаря-электромонтажника 4 и 5 разряда;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процесс; перфоратор; шур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поверт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слесаря-электромонтажника 4 и 5 разряда;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процесс; перфоратор; шур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поверт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0.04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4 и 5 разрядов; Трудовой процесс, перф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83А; 84А; 85А; 86А; 87А; 88А; 89А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 (82)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4 и 5 разрядов; Трудовой процесс, перф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84А (82)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4 и 5 разрядов; Трудовой процесс, перф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85А (82)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4 и 5 разрядов; Трудовой процесс, перф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86А (82)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4 и 5 разрядов; Трудовой процесс, перф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87А (82)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4 и 5 разрядов; Трудовой процесс, перф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88А (82)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4 и 5 разрядов; Трудовой процесс, перф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89А (82)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ному обслуживанию и ремонту зданий 4 и 5 разрядов; Трудовой процесс, перф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ратор, шуруповерт, УШМ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0.48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машиниста насосных установок; Трудовой процесс; насо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ное оборудование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машиниста по стирке и ремонту спецодежды; Трудовой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Парково-экологический отдел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рабочего зеленого стро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 xml:space="preserve">тельства; Трудовой процесс, </w:t>
            </w:r>
            <w:proofErr w:type="spellStart"/>
            <w:r w:rsidRPr="00574DEF">
              <w:rPr>
                <w:rFonts w:ascii="Times New Roman" w:hAnsi="Times New Roman"/>
                <w:sz w:val="18"/>
                <w:szCs w:val="18"/>
              </w:rPr>
              <w:t>бензо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риммер</w:t>
            </w:r>
            <w:proofErr w:type="spellEnd"/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Отдел снабжения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продавца продовольс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венных товаров; Трудовой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94А; 95А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94А (93)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продавца продовольс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венных товаров; Трудовой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95А (93)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продавца продовольс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т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венных товаров; Трудовой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Отдел хозяйственных служб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97А; 98А; 99А; 100А; 101А; 102А; 103А; 104А; 105А; 106А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97А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106А (96)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сторожа (вахтера); Тр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Научно-учебно</w:t>
            </w:r>
            <w:proofErr w:type="spellEnd"/>
            <w:proofErr w:type="gramEnd"/>
            <w:r w:rsidRPr="00574DEF">
              <w:rPr>
                <w:rFonts w:ascii="Times New Roman" w:hAnsi="Times New Roman"/>
                <w:i/>
                <w:sz w:val="18"/>
                <w:szCs w:val="18"/>
              </w:rPr>
              <w:t xml:space="preserve"> методический центр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Отдел информатизации и телекомм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574DEF">
              <w:rPr>
                <w:rFonts w:ascii="Times New Roman" w:hAnsi="Times New Roman"/>
                <w:i/>
                <w:sz w:val="18"/>
                <w:szCs w:val="18"/>
              </w:rPr>
              <w:t>никационных систем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4DEF" w:rsidRPr="00917594" w:rsidTr="00662AFC">
        <w:trPr>
          <w:jc w:val="center"/>
        </w:trPr>
        <w:tc>
          <w:tcPr>
            <w:tcW w:w="90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574DEF" w:rsidRP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DEF">
              <w:rPr>
                <w:rFonts w:ascii="Times New Roman" w:hAnsi="Times New Roman"/>
                <w:sz w:val="18"/>
                <w:szCs w:val="18"/>
              </w:rPr>
              <w:t>Рабочее место оператора копировал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ь</w:t>
            </w:r>
            <w:r w:rsidRPr="00574DEF">
              <w:rPr>
                <w:rFonts w:ascii="Times New Roman" w:hAnsi="Times New Roman"/>
                <w:sz w:val="18"/>
                <w:szCs w:val="18"/>
              </w:rPr>
              <w:t>ных и множительных машин; Трудовой процесс, копировальный аппарат KYOCERA</w:t>
            </w:r>
          </w:p>
        </w:tc>
        <w:tc>
          <w:tcPr>
            <w:tcW w:w="1047" w:type="dxa"/>
            <w:vAlign w:val="center"/>
          </w:tcPr>
          <w:p w:rsidR="00574DEF" w:rsidRDefault="00574DEF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574DEF" w:rsidRDefault="00574DEF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574DEF" w:rsidRPr="00574DEF" w:rsidRDefault="00574DEF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4DEF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4DEF" w:rsidP="009D6532">
            <w:pPr>
              <w:pStyle w:val="aa"/>
            </w:pPr>
            <w:proofErr w:type="spellStart"/>
            <w:r>
              <w:t>Лемещенко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74DE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74DE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74D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4DEF" w:rsidP="009D6532">
            <w:pPr>
              <w:pStyle w:val="aa"/>
            </w:pPr>
            <w:r>
              <w:t xml:space="preserve">Главный специалист по охране труда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74DEF" w:rsidP="009D6532">
            <w:pPr>
              <w:pStyle w:val="aa"/>
            </w:pPr>
            <w:r>
              <w:t>Горбунов Р.В.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74D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74DE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74DEF" w:rsidRPr="00574DEF" w:rsidTr="00574D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структурных подразделений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  <w:proofErr w:type="spellStart"/>
            <w:r>
              <w:t>Касимова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</w:tr>
      <w:tr w:rsidR="00574DEF" w:rsidRPr="00574DEF" w:rsidTr="00574D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(дата)</w:t>
            </w:r>
          </w:p>
        </w:tc>
      </w:tr>
      <w:tr w:rsidR="00574DEF" w:rsidRPr="00574DEF" w:rsidTr="00574D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  <w:r>
              <w:t>Доцент кафедры анатомии и физиол</w:t>
            </w:r>
            <w:r>
              <w:t>о</w:t>
            </w:r>
            <w:r>
              <w:t>гии животных факультета ветеринарной медицины,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  <w:r>
              <w:t>Соколов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</w:tr>
      <w:tr w:rsidR="00574DEF" w:rsidRPr="00574DEF" w:rsidTr="00574D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(дата)</w:t>
            </w:r>
          </w:p>
        </w:tc>
      </w:tr>
      <w:tr w:rsidR="00574DEF" w:rsidRPr="00574DEF" w:rsidTr="00574D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  <w:r>
              <w:lastRenderedPageBreak/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EF" w:rsidRPr="00574DEF" w:rsidRDefault="00574DEF" w:rsidP="009D6532">
            <w:pPr>
              <w:pStyle w:val="aa"/>
            </w:pPr>
          </w:p>
        </w:tc>
      </w:tr>
      <w:tr w:rsidR="00574DEF" w:rsidRPr="00574DEF" w:rsidTr="00574D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4DEF" w:rsidRPr="00574DEF" w:rsidRDefault="00574DEF" w:rsidP="009D6532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574DEF" w:rsidTr="00574DE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574DEF" w:rsidRDefault="00574DEF" w:rsidP="004F2F19">
            <w:pPr>
              <w:pStyle w:val="aa"/>
            </w:pPr>
            <w:r w:rsidRPr="00574DEF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574DEF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574DEF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574DEF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574DEF" w:rsidRDefault="00574DEF" w:rsidP="004F2F19">
            <w:pPr>
              <w:pStyle w:val="aa"/>
            </w:pPr>
            <w:r w:rsidRPr="00574DEF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574DEF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574DEF" w:rsidRDefault="004F2F19" w:rsidP="004F2F19">
            <w:pPr>
              <w:pStyle w:val="aa"/>
            </w:pPr>
          </w:p>
        </w:tc>
      </w:tr>
      <w:tr w:rsidR="004F2F19" w:rsidRPr="00574DEF" w:rsidTr="00574DE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574DEF" w:rsidRDefault="00574DEF" w:rsidP="004F2F19">
            <w:pPr>
              <w:pStyle w:val="aa"/>
              <w:rPr>
                <w:b/>
                <w:vertAlign w:val="superscript"/>
              </w:rPr>
            </w:pPr>
            <w:r w:rsidRPr="00574DE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574DEF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574DEF" w:rsidRDefault="00574DEF" w:rsidP="004F2F19">
            <w:pPr>
              <w:pStyle w:val="aa"/>
              <w:rPr>
                <w:b/>
                <w:vertAlign w:val="superscript"/>
              </w:rPr>
            </w:pPr>
            <w:r w:rsidRPr="00574DE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574DEF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574DEF" w:rsidRDefault="00574DEF" w:rsidP="004F2F19">
            <w:pPr>
              <w:pStyle w:val="aa"/>
              <w:rPr>
                <w:b/>
                <w:vertAlign w:val="superscript"/>
              </w:rPr>
            </w:pPr>
            <w:r w:rsidRPr="00574DE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574DEF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574DEF" w:rsidRDefault="00574DEF" w:rsidP="004F2F19">
            <w:pPr>
              <w:pStyle w:val="aa"/>
              <w:rPr>
                <w:vertAlign w:val="superscript"/>
              </w:rPr>
            </w:pPr>
            <w:r w:rsidRPr="00574DEF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574DEF">
      <w:pgSz w:w="16838" w:h="11906" w:orient="landscape"/>
      <w:pgMar w:top="1135" w:right="851" w:bottom="567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EF" w:rsidRPr="00574DEF" w:rsidRDefault="00574DEF" w:rsidP="00574DE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574DEF" w:rsidRPr="00574DEF" w:rsidRDefault="00574DEF" w:rsidP="00574DE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EF" w:rsidRPr="00574DEF" w:rsidRDefault="00574DEF" w:rsidP="00574DE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574DEF" w:rsidRPr="00574DEF" w:rsidRDefault="00574DEF" w:rsidP="00574DEF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531A5209935A40AFBC9234B01085092A"/>
    <w:docVar w:name="org_id" w:val="7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Агротехнологическая академия) "/>
    <w:docVar w:name="pers_guids" w:val="0A9A6BEAC69D45C7B721BD4CCBEA4117@"/>
    <w:docVar w:name="pers_snils" w:val="0A9A6BEAC69D45C7B721BD4CCBEA4117@"/>
    <w:docVar w:name="pred_dolg" w:val="Директор"/>
    <w:docVar w:name="pred_fio" w:val="Лемещенко В.В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Агротехнологическая академия)"/>
    <w:docVar w:name="sv_docs" w:val="1"/>
  </w:docVars>
  <w:rsids>
    <w:rsidRoot w:val="00574DEF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4DEF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4D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4DEF"/>
    <w:rPr>
      <w:sz w:val="24"/>
    </w:rPr>
  </w:style>
  <w:style w:type="paragraph" w:styleId="ad">
    <w:name w:val="footer"/>
    <w:basedOn w:val="a"/>
    <w:link w:val="ae"/>
    <w:rsid w:val="00574D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4D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2</TotalTime>
  <Pages>9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2020-11-18T09:30:00Z</dcterms:created>
  <dcterms:modified xsi:type="dcterms:W3CDTF">2020-11-18T09:33:00Z</dcterms:modified>
</cp:coreProperties>
</file>