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BA282D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BA282D" w:rsidRPr="00BA282D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BA282D" w:rsidRPr="00BA282D">
          <w:rPr>
            <w:rStyle w:val="a9"/>
          </w:rPr>
          <w:t>ь</w:t>
        </w:r>
        <w:r w:rsidR="00BA282D" w:rsidRPr="00BA282D">
          <w:rPr>
            <w:rStyle w:val="a9"/>
          </w:rPr>
          <w:t xml:space="preserve">ный университет имени В. И. Вернадского» (Ордена Трудового Красного Знамени агропромышленный колледж)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BA282D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Pr="005645F0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Ордена Трудового Красного Знамени агропромышленный колледж (фил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ал) ФГАОУ ВО «КФУ им. В.И. Ве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надск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b/>
                <w:sz w:val="18"/>
                <w:szCs w:val="18"/>
              </w:rPr>
              <w:t>го»</w:t>
            </w:r>
          </w:p>
        </w:tc>
        <w:tc>
          <w:tcPr>
            <w:tcW w:w="1047" w:type="dxa"/>
            <w:vAlign w:val="center"/>
          </w:tcPr>
          <w:p w:rsidR="00BA282D" w:rsidRPr="005645F0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Pr="005645F0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047" w:type="dxa"/>
            <w:vAlign w:val="center"/>
          </w:tcPr>
          <w:p w:rsidR="00BA282D" w:rsidRPr="005645F0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кадрам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паспортиста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архивариуса;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секретаря руководителя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Учебное отделение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заведующего кабинетом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9А; 10А; 11А; 12А; 13А; 14А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 xml:space="preserve">Рабочее место преподавателя высшей </w:t>
            </w:r>
            <w:r w:rsidRPr="00BA282D">
              <w:rPr>
                <w:rFonts w:ascii="Times New Roman" w:hAnsi="Times New Roman"/>
                <w:sz w:val="18"/>
                <w:szCs w:val="18"/>
              </w:rPr>
              <w:lastRenderedPageBreak/>
              <w:t>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диспетчера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секретаря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старшего бухгалтера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бухгалтера 1 категории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19А; 20А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бухгалтера 1 категории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(18)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бухгалтера 1 категории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Библиотека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библиотекаря;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Отдел по комплексной безопасности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ведущего программиста;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Служба охраны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начальника службы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282D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дворника; Трудовой пр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27А; 28А; 29А; 30А; 31А; 32А; 33А; 34А; 35А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Рабочее место уборщика служебных </w:t>
            </w:r>
            <w:r w:rsidRPr="00BA282D">
              <w:rPr>
                <w:rFonts w:ascii="Times New Roman" w:hAnsi="Times New Roman"/>
                <w:sz w:val="18"/>
                <w:szCs w:val="18"/>
              </w:rPr>
              <w:lastRenderedPageBreak/>
              <w:t>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35А (26)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37А; 38А; 39А; 40А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 (36)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(36)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довой процесс; перфоратор; УШМ; ш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ному обслуживанию водохозяйственной системы и системы орошения; Труд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вой процесс; перфоратор; УШМ; шур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42А; 43А; 44А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(41)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ному обслуживанию водохозяйственной системы и системы орошения; Труд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вой процесс; перфоратор; УШМ; шур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(41)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ному обслуживанию водохозяйственной системы и системы орошения; Труд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вой процесс; перфоратор; УШМ; шур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(41)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ному обслуживанию водохозяйственной системы и системы орошения; Труд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вой процесс; перфоратор; УШМ; шур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хозя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й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ства;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46А; 47А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 (45)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хозя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й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ства;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 (45)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хозя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й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ства; Трудовой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плотника; Трудовой пр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цесс; электрическая дрель; шуруповерт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</w:t>
            </w:r>
            <w:r w:rsidRPr="00BA28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BA282D">
              <w:rPr>
                <w:rFonts w:ascii="Times New Roman" w:hAnsi="Times New Roman"/>
                <w:sz w:val="18"/>
                <w:szCs w:val="18"/>
              </w:rPr>
              <w:t>Citroen</w:t>
            </w:r>
            <w:proofErr w:type="spellEnd"/>
            <w:r w:rsidRPr="00BA2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282D">
              <w:rPr>
                <w:rFonts w:ascii="Times New Roman" w:hAnsi="Times New Roman"/>
                <w:sz w:val="18"/>
                <w:szCs w:val="18"/>
              </w:rPr>
              <w:t>SpaceTourer</w:t>
            </w:r>
            <w:proofErr w:type="spellEnd"/>
            <w:r w:rsidRPr="00BA282D">
              <w:rPr>
                <w:rFonts w:ascii="Times New Roman" w:hAnsi="Times New Roman"/>
                <w:sz w:val="18"/>
                <w:szCs w:val="18"/>
              </w:rPr>
              <w:t>; труд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вой процесс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50А (49)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ГАЗ-2410; трудовой пр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282D" w:rsidRPr="00917594" w:rsidTr="00662AFC">
        <w:trPr>
          <w:jc w:val="center"/>
        </w:trPr>
        <w:tc>
          <w:tcPr>
            <w:tcW w:w="90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BA282D" w:rsidRP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2D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е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у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дования; Трудовой процесс; перфор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а</w:t>
            </w:r>
            <w:r w:rsidRPr="00BA282D">
              <w:rPr>
                <w:rFonts w:ascii="Times New Roman" w:hAnsi="Times New Roman"/>
                <w:sz w:val="18"/>
                <w:szCs w:val="18"/>
              </w:rPr>
              <w:t>тор; шуруповерт</w:t>
            </w:r>
          </w:p>
        </w:tc>
        <w:tc>
          <w:tcPr>
            <w:tcW w:w="1047" w:type="dxa"/>
            <w:vAlign w:val="center"/>
          </w:tcPr>
          <w:p w:rsidR="00BA282D" w:rsidRDefault="00BA28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282D" w:rsidRDefault="00BA28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282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282D" w:rsidP="009D6532">
            <w:pPr>
              <w:pStyle w:val="aa"/>
            </w:pPr>
            <w:proofErr w:type="spellStart"/>
            <w:r>
              <w:t>Ревнюк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282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A282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282D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282D" w:rsidP="009D6532">
            <w:pPr>
              <w:pStyle w:val="aa"/>
            </w:pPr>
            <w:r>
              <w:t>Асанов М.Э.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282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r>
              <w:t>Преподаватель высшей категории уче</w:t>
            </w:r>
            <w:r>
              <w:t>б</w:t>
            </w:r>
            <w:r>
              <w:t>ных отделений, председатель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proofErr w:type="spellStart"/>
            <w:r>
              <w:t>Грозова</w:t>
            </w:r>
            <w:proofErr w:type="spellEnd"/>
            <w:r>
              <w:t xml:space="preserve">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(дата)</w:t>
            </w: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r>
              <w:t>Инженер по охране труда отдела по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r>
              <w:t>Кадыров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(дата)</w:t>
            </w: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  <w:proofErr w:type="spellStart"/>
            <w:r>
              <w:t>Парцей</w:t>
            </w:r>
            <w:proofErr w:type="spellEnd"/>
            <w:r>
              <w:t xml:space="preserve"> З.П.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82D" w:rsidRPr="00BA282D" w:rsidRDefault="00BA282D" w:rsidP="009D6532">
            <w:pPr>
              <w:pStyle w:val="aa"/>
            </w:pPr>
          </w:p>
        </w:tc>
      </w:tr>
      <w:tr w:rsidR="00BA282D" w:rsidRPr="00BA282D" w:rsidTr="00BA28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282D" w:rsidRPr="00BA282D" w:rsidRDefault="00BA282D" w:rsidP="009D6532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A282D" w:rsidTr="00BA282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282D" w:rsidRDefault="00BA282D" w:rsidP="004F2F19">
            <w:pPr>
              <w:pStyle w:val="aa"/>
            </w:pPr>
            <w:r w:rsidRPr="00BA282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282D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282D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282D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282D" w:rsidRDefault="00BA282D" w:rsidP="004F2F19">
            <w:pPr>
              <w:pStyle w:val="aa"/>
            </w:pPr>
            <w:r w:rsidRPr="00BA282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282D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282D" w:rsidRDefault="004F2F19" w:rsidP="004F2F19">
            <w:pPr>
              <w:pStyle w:val="aa"/>
            </w:pPr>
          </w:p>
        </w:tc>
      </w:tr>
      <w:tr w:rsidR="004F2F19" w:rsidRPr="00BA282D" w:rsidTr="00BA282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A282D" w:rsidRDefault="00BA282D" w:rsidP="004F2F19">
            <w:pPr>
              <w:pStyle w:val="aa"/>
              <w:rPr>
                <w:b/>
                <w:vertAlign w:val="superscript"/>
              </w:rPr>
            </w:pPr>
            <w:r w:rsidRPr="00BA282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A282D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A282D" w:rsidRDefault="00BA282D" w:rsidP="004F2F19">
            <w:pPr>
              <w:pStyle w:val="aa"/>
              <w:rPr>
                <w:b/>
                <w:vertAlign w:val="superscript"/>
              </w:rPr>
            </w:pPr>
            <w:r w:rsidRPr="00BA28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A282D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A282D" w:rsidRDefault="00BA282D" w:rsidP="004F2F19">
            <w:pPr>
              <w:pStyle w:val="aa"/>
              <w:rPr>
                <w:b/>
                <w:vertAlign w:val="superscript"/>
              </w:rPr>
            </w:pPr>
            <w:r w:rsidRPr="00BA28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A282D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A282D" w:rsidRDefault="00BA282D" w:rsidP="004F2F19">
            <w:pPr>
              <w:pStyle w:val="aa"/>
              <w:rPr>
                <w:vertAlign w:val="superscript"/>
              </w:rPr>
            </w:pPr>
            <w:r w:rsidRPr="00BA282D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2D" w:rsidRPr="00BA282D" w:rsidRDefault="00BA282D" w:rsidP="00BA282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BA282D" w:rsidRPr="00BA282D" w:rsidRDefault="00BA282D" w:rsidP="00BA282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2D" w:rsidRPr="00BA282D" w:rsidRDefault="00BA282D" w:rsidP="00BA282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BA282D" w:rsidRPr="00BA282D" w:rsidRDefault="00BA282D" w:rsidP="00BA282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2D" w:rsidRDefault="00BA282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D885B7F5FF39470189374F4ADF417452"/>
    <w:docVar w:name="org_id" w:val="5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 "/>
    <w:docVar w:name="pers_guids" w:val="0A9A6BEAC69D45C7B721BD4CCBEA4117@"/>
    <w:docVar w:name="pers_snils" w:val="0A9A6BEAC69D45C7B721BD4CCBEA4117@"/>
    <w:docVar w:name="pred_dolg" w:val="Директор"/>
    <w:docVar w:name="pred_fio" w:val="Ревнюк В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"/>
    <w:docVar w:name="sv_docs" w:val="1"/>
  </w:docVars>
  <w:rsids>
    <w:rsidRoot w:val="00BA282D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282D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A2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282D"/>
    <w:rPr>
      <w:sz w:val="24"/>
    </w:rPr>
  </w:style>
  <w:style w:type="paragraph" w:styleId="ad">
    <w:name w:val="footer"/>
    <w:basedOn w:val="a"/>
    <w:link w:val="ae"/>
    <w:rsid w:val="00BA2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28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2020-10-16T13:04:00Z</dcterms:created>
  <dcterms:modified xsi:type="dcterms:W3CDTF">2020-10-16T13:05:00Z</dcterms:modified>
</cp:coreProperties>
</file>