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A466B2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A466B2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A466B2" w:rsidRPr="00A466B2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A466B2" w:rsidRPr="00A466B2">
        <w:rPr>
          <w:rStyle w:val="a9"/>
        </w:rPr>
        <w:t>ь</w:t>
      </w:r>
      <w:r w:rsidR="00A466B2" w:rsidRPr="00A466B2">
        <w:rPr>
          <w:rStyle w:val="a9"/>
        </w:rPr>
        <w:t xml:space="preserve">ный университет имени В. И. Вернадского» (Институт педагогического образования и менеджмента)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A466B2" w:rsidRDefault="00A466B2" w:rsidP="009A1326">
      <w:pPr>
        <w:rPr>
          <w:sz w:val="20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INCLUDETEXT  "D:\\СОУТ Вся\\Базы РМ\\Крымский универ\\ARMv51_files\\per_rm_org_10.xml" \! \t "C:\\Program Files (x86)\\Аттестация-5.1\\xsl\\per_rm\\form1_01.xsl"  \* MERGEFORMAT </w:instrText>
      </w:r>
      <w:r>
        <w:rPr>
          <w:sz w:val="16"/>
          <w:szCs w:val="16"/>
        </w:rPr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326"/>
        <w:gridCol w:w="2437"/>
        <w:gridCol w:w="1215"/>
        <w:gridCol w:w="1215"/>
        <w:gridCol w:w="452"/>
        <w:gridCol w:w="452"/>
        <w:gridCol w:w="757"/>
        <w:gridCol w:w="452"/>
        <w:gridCol w:w="453"/>
        <w:gridCol w:w="453"/>
        <w:gridCol w:w="453"/>
        <w:gridCol w:w="453"/>
        <w:gridCol w:w="758"/>
        <w:gridCol w:w="758"/>
        <w:gridCol w:w="758"/>
        <w:gridCol w:w="606"/>
        <w:gridCol w:w="453"/>
        <w:gridCol w:w="453"/>
        <w:gridCol w:w="606"/>
        <w:gridCol w:w="758"/>
      </w:tblGrid>
      <w:tr w:rsidR="00A466B2">
        <w:trPr>
          <w:divId w:val="1038920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рабочего места и источников вредных и (или) опасных факторов производс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венной среды и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работников, занятых на данном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чем месте (чел.)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анал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гичного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чего места (рабочих мест)</w:t>
            </w:r>
          </w:p>
        </w:tc>
        <w:tc>
          <w:tcPr>
            <w:tcW w:w="0" w:type="auto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вредных и (или) опасных факторов производственной среды и трудового процесса и продолжительность их во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действия на работника в течение рабочего дня (смены) (час.)</w:t>
            </w:r>
          </w:p>
        </w:tc>
      </w:tr>
      <w:tr w:rsidR="00A466B2">
        <w:trPr>
          <w:divId w:val="1038920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химический фактор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биологический фактор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факторы</w:t>
            </w:r>
          </w:p>
        </w:tc>
      </w:tr>
      <w:tr w:rsidR="00A466B2">
        <w:trPr>
          <w:divId w:val="103892097"/>
          <w:trHeight w:val="1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аэрозоли преимуществе</w:t>
            </w:r>
            <w:r>
              <w:rPr>
                <w:sz w:val="14"/>
                <w:szCs w:val="14"/>
              </w:rPr>
              <w:t>н</w:t>
            </w:r>
            <w:r>
              <w:rPr>
                <w:sz w:val="14"/>
                <w:szCs w:val="14"/>
              </w:rPr>
              <w:t xml:space="preserve">но </w:t>
            </w:r>
            <w:proofErr w:type="spellStart"/>
            <w:r>
              <w:rPr>
                <w:sz w:val="14"/>
                <w:szCs w:val="14"/>
              </w:rPr>
              <w:t>фиброгенного</w:t>
            </w:r>
            <w:proofErr w:type="spellEnd"/>
            <w:r>
              <w:rPr>
                <w:sz w:val="14"/>
                <w:szCs w:val="14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электромагнитные поля фактора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ультрафиолетовое изл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чение фактора неиониз</w:t>
            </w:r>
            <w:r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лазерное излучение фа</w:t>
            </w:r>
            <w:r>
              <w:rPr>
                <w:sz w:val="14"/>
                <w:szCs w:val="14"/>
              </w:rPr>
              <w:t>к</w:t>
            </w:r>
            <w:r>
              <w:rPr>
                <w:sz w:val="14"/>
                <w:szCs w:val="14"/>
              </w:rPr>
              <w:t>тора неионизирующие поля и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тяжесть трудового пр</w:t>
            </w:r>
            <w:r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466B2" w:rsidRDefault="00A466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напряженность трудового процесса</w:t>
            </w:r>
          </w:p>
        </w:tc>
      </w:tr>
      <w:tr w:rsidR="00A466B2">
        <w:trPr>
          <w:divId w:val="103892097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466B2">
        <w:trPr>
          <w:divId w:val="10389209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педагогического образования и менеджмента (филиал) ФГАОУ ВО «КФУ им. В.И. Вернадского» в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Армянске</w:t>
            </w:r>
          </w:p>
        </w:tc>
      </w:tr>
      <w:tr w:rsidR="00A466B2">
        <w:trPr>
          <w:divId w:val="10389209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педагогики и психологии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2А; 3А; 4А; 5А; 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 (1)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9А; 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 (8)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 (8)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экономики управления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заведующего кафедрой;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профессора;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14А; 15А; 16А; 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14А (13)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15А (13)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16А (13)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17А (13)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лаб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ранта;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Кафедра гуманитарных наук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21А; 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21А (20)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22А (20)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доцента;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старшего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25А; 26А; 27А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25А (24)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26А (24)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27А (24)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ассистента; Тр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466B2">
        <w:trPr>
          <w:divId w:val="10389209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часть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учебно-методической работе 1 категории; Система искусстве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Административно-хозяйственный отдел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рабочего по ко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плексному обслуживанию и ремонту зданий 4 и 5 разряда; Трудовой процесс, перфоратор, УШМ,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электромонтера по ремонту и обслуживанию электрооборудования 4,5 разр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дов; Трудовой процесс; перфор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тор;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уборщика сл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жебных помещений;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инженера по гр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жданской обороне и чрезвыча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ным ситуациям; Система иску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слесаря-сантехника 4 и 5 разряд; Труд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вой процесс; перфоратор; УШМ; шуруповерт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оператора котел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4 и 5 разряда; Газовая 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тельная; трудовой процесс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66B2">
        <w:trPr>
          <w:divId w:val="103892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Рабочее место специалиста по пожарной безопасности; Система искусственного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6B2" w:rsidRDefault="00A466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5289A" w:rsidRDefault="00A466B2" w:rsidP="009A1326">
      <w:pPr>
        <w:rPr>
          <w:sz w:val="18"/>
          <w:szCs w:val="18"/>
          <w:lang w:val="en-US"/>
        </w:rPr>
      </w:pPr>
      <w:r>
        <w:rPr>
          <w:sz w:val="16"/>
          <w:szCs w:val="16"/>
        </w:rPr>
        <w:fldChar w:fldCharType="end"/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66B2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0" w:name="com_pred"/>
            <w:bookmarkEnd w:id="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66B2" w:rsidP="009D6532">
            <w:pPr>
              <w:pStyle w:val="aa"/>
            </w:pPr>
            <w:proofErr w:type="spellStart"/>
            <w:r>
              <w:t>Турчина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" w:name="s070_1"/>
            <w:bookmarkEnd w:id="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466B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A466B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466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66B2" w:rsidP="009D6532">
            <w:pPr>
              <w:pStyle w:val="aa"/>
            </w:pPr>
            <w:r>
              <w:t>Заведующий центром сопровождения профессионального самоопределения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chlens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466B2" w:rsidP="009D6532">
            <w:pPr>
              <w:pStyle w:val="aa"/>
            </w:pPr>
            <w:r>
              <w:t>Панченко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466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A466B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466B2" w:rsidRPr="00A466B2" w:rsidTr="00A466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6B2" w:rsidRPr="00A466B2" w:rsidRDefault="00A466B2" w:rsidP="009D6532">
            <w:pPr>
              <w:pStyle w:val="aa"/>
            </w:pPr>
            <w:r>
              <w:t xml:space="preserve">Ведущий 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466B2" w:rsidRPr="00A466B2" w:rsidRDefault="00A466B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6B2" w:rsidRPr="00A466B2" w:rsidRDefault="00A466B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466B2" w:rsidRPr="00A466B2" w:rsidRDefault="00A466B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6B2" w:rsidRPr="00A466B2" w:rsidRDefault="00A466B2" w:rsidP="009D6532">
            <w:pPr>
              <w:pStyle w:val="aa"/>
            </w:pPr>
            <w:r>
              <w:t>Саранча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466B2" w:rsidRPr="00A466B2" w:rsidRDefault="00A466B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66B2" w:rsidRPr="00A466B2" w:rsidRDefault="00A466B2" w:rsidP="009D6532">
            <w:pPr>
              <w:pStyle w:val="aa"/>
            </w:pPr>
          </w:p>
        </w:tc>
      </w:tr>
      <w:tr w:rsidR="00A466B2" w:rsidRPr="00A466B2" w:rsidTr="00A466B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466B2" w:rsidRPr="00A466B2" w:rsidRDefault="00A466B2" w:rsidP="009D6532">
            <w:pPr>
              <w:pStyle w:val="aa"/>
              <w:rPr>
                <w:vertAlign w:val="superscript"/>
              </w:rPr>
            </w:pPr>
            <w:r w:rsidRPr="00A466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466B2" w:rsidRPr="00A466B2" w:rsidRDefault="00A466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466B2" w:rsidRPr="00A466B2" w:rsidRDefault="00A466B2" w:rsidP="009D6532">
            <w:pPr>
              <w:pStyle w:val="aa"/>
              <w:rPr>
                <w:vertAlign w:val="superscript"/>
              </w:rPr>
            </w:pPr>
            <w:r w:rsidRPr="00A466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466B2" w:rsidRPr="00A466B2" w:rsidRDefault="00A466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66B2" w:rsidRPr="00A466B2" w:rsidRDefault="00A466B2" w:rsidP="009D6532">
            <w:pPr>
              <w:pStyle w:val="aa"/>
              <w:rPr>
                <w:vertAlign w:val="superscript"/>
              </w:rPr>
            </w:pPr>
            <w:r w:rsidRPr="00A466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466B2" w:rsidRPr="00A466B2" w:rsidRDefault="00A466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466B2" w:rsidRPr="00A466B2" w:rsidRDefault="00A466B2" w:rsidP="009D6532">
            <w:pPr>
              <w:pStyle w:val="aa"/>
              <w:rPr>
                <w:vertAlign w:val="superscript"/>
              </w:rPr>
            </w:pPr>
            <w:r w:rsidRPr="00A466B2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A466B2" w:rsidTr="00A466B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466B2" w:rsidRDefault="00A466B2" w:rsidP="004F2F19">
            <w:pPr>
              <w:pStyle w:val="aa"/>
            </w:pPr>
            <w:r w:rsidRPr="00A466B2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466B2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466B2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466B2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466B2" w:rsidRDefault="00A466B2" w:rsidP="004F2F19">
            <w:pPr>
              <w:pStyle w:val="aa"/>
            </w:pPr>
            <w:r w:rsidRPr="00A466B2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A466B2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A466B2" w:rsidRDefault="004F2F19" w:rsidP="004F2F19">
            <w:pPr>
              <w:pStyle w:val="aa"/>
            </w:pPr>
          </w:p>
        </w:tc>
      </w:tr>
      <w:tr w:rsidR="004F2F19" w:rsidRPr="00A466B2" w:rsidTr="00A466B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A466B2" w:rsidRDefault="00A466B2" w:rsidP="004F2F19">
            <w:pPr>
              <w:pStyle w:val="aa"/>
              <w:rPr>
                <w:b/>
                <w:vertAlign w:val="superscript"/>
              </w:rPr>
            </w:pPr>
            <w:r w:rsidRPr="00A466B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A466B2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4" w:name="fio_users"/>
            <w:bookmarkEnd w:id="4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A466B2" w:rsidRDefault="00A466B2" w:rsidP="004F2F19">
            <w:pPr>
              <w:pStyle w:val="aa"/>
              <w:rPr>
                <w:b/>
                <w:vertAlign w:val="superscript"/>
              </w:rPr>
            </w:pPr>
            <w:r w:rsidRPr="00A466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A466B2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A466B2" w:rsidRDefault="00A466B2" w:rsidP="004F2F19">
            <w:pPr>
              <w:pStyle w:val="aa"/>
              <w:rPr>
                <w:b/>
                <w:vertAlign w:val="superscript"/>
              </w:rPr>
            </w:pPr>
            <w:r w:rsidRPr="00A466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A466B2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A466B2" w:rsidRDefault="00A466B2" w:rsidP="004F2F19">
            <w:pPr>
              <w:pStyle w:val="aa"/>
              <w:rPr>
                <w:vertAlign w:val="superscript"/>
              </w:rPr>
            </w:pPr>
            <w:r w:rsidRPr="00A466B2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A466B2">
      <w:pgSz w:w="16838" w:h="11906" w:orient="landscape"/>
      <w:pgMar w:top="1135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6B2" w:rsidRPr="00A466B2" w:rsidRDefault="00A466B2" w:rsidP="00A466B2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A466B2" w:rsidRPr="00A466B2" w:rsidRDefault="00A466B2" w:rsidP="00A466B2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6B2" w:rsidRPr="00A466B2" w:rsidRDefault="00A466B2" w:rsidP="00A466B2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A466B2" w:rsidRPr="00A466B2" w:rsidRDefault="00A466B2" w:rsidP="00A466B2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4C15D6CADB0440AF9CF5A10F0ED6224C"/>
    <w:docVar w:name="org_id" w:val="10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педагогического образования и менеджмента) "/>
    <w:docVar w:name="pers_guids" w:val="0A9A6BEAC69D45C7B721BD4CCBEA4117@"/>
    <w:docVar w:name="pers_snils" w:val="0A9A6BEAC69D45C7B721BD4CCBEA4117@"/>
    <w:docVar w:name="pred_dolg" w:val="Директор"/>
    <w:docVar w:name="pred_fio" w:val="Турчина Л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педагогического образования и менеджмента)"/>
    <w:docVar w:name="sv_docs" w:val="1"/>
  </w:docVars>
  <w:rsids>
    <w:rsidRoot w:val="00A466B2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466B2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A466B2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A46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466B2"/>
    <w:rPr>
      <w:sz w:val="24"/>
    </w:rPr>
  </w:style>
  <w:style w:type="paragraph" w:styleId="ae">
    <w:name w:val="footer"/>
    <w:basedOn w:val="a"/>
    <w:link w:val="af"/>
    <w:rsid w:val="00A466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66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2020-11-06T10:41:00Z</dcterms:created>
  <dcterms:modified xsi:type="dcterms:W3CDTF">2020-11-06T10:42:00Z</dcterms:modified>
</cp:coreProperties>
</file>