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bookmarkStart w:id="0" w:name="_GoBack"/>
      <w:bookmarkEnd w:id="0"/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E80B14" w:rsidRPr="00E80B14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E80B14" w:rsidRPr="00E80B14">
        <w:rPr>
          <w:rStyle w:val="a9"/>
        </w:rPr>
        <w:t>ь</w:t>
      </w:r>
      <w:r w:rsidR="00E80B14" w:rsidRPr="00E80B14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1" w:name="main_table"/>
            <w:bookmarkEnd w:id="1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E80B14" w:rsidRPr="00FB3F86" w:rsidTr="008B4051">
        <w:trPr>
          <w:jc w:val="center"/>
        </w:trPr>
        <w:tc>
          <w:tcPr>
            <w:tcW w:w="3049" w:type="dxa"/>
            <w:vAlign w:val="center"/>
          </w:tcPr>
          <w:p w:rsidR="00E80B14" w:rsidRPr="00E80B14" w:rsidRDefault="00E80B14" w:rsidP="00E80B1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библиотека (стру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турное подразделение)</w:t>
            </w:r>
          </w:p>
        </w:tc>
        <w:tc>
          <w:tcPr>
            <w:tcW w:w="3686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</w:tr>
      <w:tr w:rsidR="00E80B14" w:rsidRPr="00FB3F86" w:rsidTr="008B4051">
        <w:trPr>
          <w:jc w:val="center"/>
        </w:trPr>
        <w:tc>
          <w:tcPr>
            <w:tcW w:w="3049" w:type="dxa"/>
            <w:vAlign w:val="center"/>
          </w:tcPr>
          <w:p w:rsidR="00E80B14" w:rsidRPr="00E80B14" w:rsidRDefault="00E80B14" w:rsidP="00E80B14">
            <w:pPr>
              <w:pStyle w:val="aa"/>
              <w:rPr>
                <w:i/>
              </w:rPr>
            </w:pPr>
            <w:r>
              <w:rPr>
                <w:i/>
              </w:rPr>
              <w:t>Отдел обслуживания</w:t>
            </w:r>
          </w:p>
        </w:tc>
        <w:tc>
          <w:tcPr>
            <w:tcW w:w="3686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</w:tr>
      <w:tr w:rsidR="00E80B14" w:rsidRPr="00FB3F86" w:rsidTr="008B4051">
        <w:trPr>
          <w:jc w:val="center"/>
        </w:trPr>
        <w:tc>
          <w:tcPr>
            <w:tcW w:w="3049" w:type="dxa"/>
            <w:vAlign w:val="center"/>
          </w:tcPr>
          <w:p w:rsidR="00E80B14" w:rsidRPr="00E80B14" w:rsidRDefault="00E80B14" w:rsidP="00E80B14">
            <w:pPr>
              <w:pStyle w:val="aa"/>
              <w:rPr>
                <w:i/>
              </w:rPr>
            </w:pPr>
            <w:r>
              <w:rPr>
                <w:i/>
              </w:rPr>
              <w:t>Сектор абонента учебной л</w:t>
            </w:r>
            <w:r>
              <w:rPr>
                <w:i/>
              </w:rPr>
              <w:t>и</w:t>
            </w:r>
            <w:r>
              <w:rPr>
                <w:i/>
              </w:rPr>
              <w:t>тературы</w:t>
            </w:r>
          </w:p>
        </w:tc>
        <w:tc>
          <w:tcPr>
            <w:tcW w:w="3686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80B14" w:rsidRPr="00FB3F86" w:rsidRDefault="00E80B14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E80B14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E80B14" w:rsidP="009D6532">
            <w:pPr>
              <w:pStyle w:val="aa"/>
            </w:pPr>
            <w:r>
              <w:t>Директор Научной библиотеки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E80B14" w:rsidP="009D6532">
            <w:pPr>
              <w:pStyle w:val="aa"/>
            </w:pPr>
            <w:r>
              <w:t>Трегубов К.Н.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E80B14" w:rsidP="009D6532">
            <w:pPr>
              <w:pStyle w:val="aa"/>
            </w:pPr>
            <w:r>
              <w:t>Главный библиотекарь отдела автом</w:t>
            </w:r>
            <w:r>
              <w:t>а</w:t>
            </w:r>
            <w:r>
              <w:t>тизации и внедрения информационных технологий Научной библиотеки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E80B14" w:rsidP="009D6532">
            <w:pPr>
              <w:pStyle w:val="aa"/>
            </w:pPr>
            <w:r>
              <w:t>Блохина А.В.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E80B14" w:rsidRPr="00E80B14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  <w:proofErr w:type="gramStart"/>
            <w:r>
              <w:t>Главный</w:t>
            </w:r>
            <w:proofErr w:type="gramEnd"/>
            <w:r>
              <w:t xml:space="preserve"> библотекарь зонального нау</w:t>
            </w:r>
            <w:r>
              <w:t>ч</w:t>
            </w:r>
            <w:r>
              <w:t>но-методического отдела Научной би</w:t>
            </w:r>
            <w:r>
              <w:t>б</w:t>
            </w:r>
            <w:r>
              <w:t>лиотеки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  <w:r>
              <w:t>Борисенко Т.Ю.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</w:tr>
      <w:tr w:rsidR="00E80B14" w:rsidRPr="00E80B14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(дата)</w:t>
            </w:r>
          </w:p>
        </w:tc>
      </w:tr>
      <w:tr w:rsidR="00E80B14" w:rsidRPr="00E80B14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  <w:r>
              <w:t>Главный библиотекарь читального зала гуманитарной литературы отдела о</w:t>
            </w:r>
            <w:r>
              <w:t>б</w:t>
            </w:r>
            <w:r>
              <w:t>служивания, председатель профсоюзн</w:t>
            </w:r>
            <w:r>
              <w:t>о</w:t>
            </w:r>
            <w:r>
              <w:t>го комитета работников Научной би</w:t>
            </w:r>
            <w:r>
              <w:t>б</w:t>
            </w:r>
            <w:r>
              <w:t>лиотеки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  <w:r>
              <w:t>Каранда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</w:tr>
      <w:tr w:rsidR="00E80B14" w:rsidRPr="00E80B14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(дата)</w:t>
            </w:r>
          </w:p>
        </w:tc>
      </w:tr>
      <w:tr w:rsidR="00E80B14" w:rsidRPr="00E80B14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B14" w:rsidRPr="00E80B14" w:rsidRDefault="00E80B14" w:rsidP="009D6532">
            <w:pPr>
              <w:pStyle w:val="aa"/>
            </w:pPr>
          </w:p>
        </w:tc>
      </w:tr>
      <w:tr w:rsidR="00E80B14" w:rsidRPr="00E80B14" w:rsidTr="00E80B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0B14" w:rsidRPr="00E80B14" w:rsidRDefault="00E80B14" w:rsidP="009D6532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E80B14" w:rsidTr="00E80B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E80B14" w:rsidRDefault="00E80B14" w:rsidP="00C45714">
            <w:pPr>
              <w:pStyle w:val="aa"/>
            </w:pPr>
            <w:r w:rsidRPr="00E80B14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80B1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E80B14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80B1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E80B14" w:rsidRDefault="00E80B14" w:rsidP="00C45714">
            <w:pPr>
              <w:pStyle w:val="aa"/>
            </w:pPr>
            <w:r w:rsidRPr="00E80B14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80B1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E80B14" w:rsidRDefault="00E80B14" w:rsidP="00C45714">
            <w:pPr>
              <w:pStyle w:val="aa"/>
            </w:pPr>
            <w:r>
              <w:t>16.05.2019</w:t>
            </w:r>
          </w:p>
        </w:tc>
      </w:tr>
      <w:tr w:rsidR="00DC56E8" w:rsidRPr="00E80B14" w:rsidTr="00E80B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80B14" w:rsidRDefault="00E80B14" w:rsidP="00C45714">
            <w:pPr>
              <w:pStyle w:val="aa"/>
              <w:rPr>
                <w:b/>
                <w:vertAlign w:val="superscript"/>
              </w:rPr>
            </w:pPr>
            <w:r w:rsidRPr="00E80B1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80B1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80B14" w:rsidRDefault="00E80B14" w:rsidP="00C45714">
            <w:pPr>
              <w:pStyle w:val="aa"/>
              <w:rPr>
                <w:b/>
                <w:vertAlign w:val="superscript"/>
              </w:rPr>
            </w:pPr>
            <w:r w:rsidRPr="00E80B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80B1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80B14" w:rsidRDefault="00E80B14" w:rsidP="00C45714">
            <w:pPr>
              <w:pStyle w:val="aa"/>
              <w:rPr>
                <w:b/>
                <w:vertAlign w:val="superscript"/>
              </w:rPr>
            </w:pPr>
            <w:r w:rsidRPr="00E80B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80B1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80B14" w:rsidRDefault="00E80B14" w:rsidP="00C45714">
            <w:pPr>
              <w:pStyle w:val="aa"/>
              <w:rPr>
                <w:vertAlign w:val="superscript"/>
              </w:rPr>
            </w:pPr>
            <w:r w:rsidRPr="00E80B14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14" w:rsidRDefault="00E80B14" w:rsidP="00702517">
      <w:r>
        <w:separator/>
      </w:r>
    </w:p>
  </w:endnote>
  <w:endnote w:type="continuationSeparator" w:id="0">
    <w:p w:rsidR="00E80B14" w:rsidRDefault="00E80B14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E80B14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E80B14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14" w:rsidRDefault="00E80B14" w:rsidP="00702517">
      <w:r>
        <w:separator/>
      </w:r>
    </w:p>
  </w:footnote>
  <w:footnote w:type="continuationSeparator" w:id="0">
    <w:p w:rsidR="00E80B14" w:rsidRDefault="00E80B14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Научной библиотеки (структурное подразделение)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E80B14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80B14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2019-07-15T22:44:00Z</dcterms:created>
  <dcterms:modified xsi:type="dcterms:W3CDTF">2019-07-15T22:45:00Z</dcterms:modified>
</cp:coreProperties>
</file>