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7C0959" w:rsidRPr="007C0959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7C0959" w:rsidRPr="007C0959">
        <w:rPr>
          <w:rStyle w:val="a9"/>
        </w:rPr>
        <w:t>ь</w:t>
      </w:r>
      <w:r w:rsidR="007C0959" w:rsidRPr="007C0959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7C0959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959">
              <w:rPr>
                <w:rFonts w:ascii="Times New Roman" w:hAnsi="Times New Roman"/>
                <w:b/>
                <w:sz w:val="18"/>
                <w:szCs w:val="18"/>
              </w:rPr>
              <w:t>Академия биоресурсов и природ</w:t>
            </w:r>
            <w:r w:rsidRPr="007C09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b/>
                <w:sz w:val="18"/>
                <w:szCs w:val="18"/>
              </w:rPr>
              <w:t>пользования (структурное подразд</w:t>
            </w:r>
            <w:r w:rsidRPr="007C09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C0959">
              <w:rPr>
                <w:rFonts w:ascii="Times New Roman" w:hAnsi="Times New Roman"/>
                <w:b/>
                <w:sz w:val="18"/>
                <w:szCs w:val="18"/>
              </w:rPr>
              <w:t>ление)</w:t>
            </w:r>
          </w:p>
        </w:tc>
        <w:tc>
          <w:tcPr>
            <w:tcW w:w="1047" w:type="dxa"/>
            <w:vAlign w:val="center"/>
          </w:tcPr>
          <w:p w:rsidR="007C0959" w:rsidRPr="005E2FD3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помощника директора; Отсутствует</w:t>
            </w:r>
          </w:p>
        </w:tc>
        <w:tc>
          <w:tcPr>
            <w:tcW w:w="1047" w:type="dxa"/>
            <w:vAlign w:val="center"/>
          </w:tcPr>
          <w:p w:rsidR="007C0959" w:rsidRPr="005E2FD3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Pr="005E2FD3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</w:t>
            </w:r>
            <w:proofErr w:type="spellStart"/>
            <w:r w:rsidRPr="007C0959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  <w:r w:rsidRPr="007C0959">
              <w:rPr>
                <w:rFonts w:ascii="Times New Roman" w:hAnsi="Times New Roman"/>
                <w:sz w:val="18"/>
                <w:szCs w:val="18"/>
              </w:rPr>
              <w:t>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 xml:space="preserve">Факультет ветеринарной медицины 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анатомии и физиологии ж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вотных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профессора; Тяжесть трудового процесса; Напряженность трудового процесса; Зрительное напр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я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жение; Микроскопы; Ксилол; Толуол; Бензол</w:t>
            </w:r>
            <w:proofErr w:type="gramEnd"/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терапии и паразитологии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ассистента; Патогенные микроорганизмы; Тяжесть трудового процесса; Напряженность трудового процесса; Зрительное напряжение; Формалин; Этанол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лаборанта; Тяжесть тр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у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микробиологии, эпизоотологии и ветеринарно-санитарной экспертизы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134 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Тяжесть трудового процесса; Напр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я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женность трудового процесса; Зрител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ь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ное напряжение; Микроскоп; Форм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а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лин; Этанол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профессора; Тяжесть трудового процесса; Напряженность трудового процесса; Зрительное напр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я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жение; Микроскоп; Формалин; Этанол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доцента; Тяжесть труд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вого процесса; Напряженность трудов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го процесса; Зрительное напряжение; Микроскоп; Формалин; Этанол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137А; 138А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я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жесть трудового процесса; Формалин; Этанол; Зрительное напряжение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лаборанта; Тяжесть тр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у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Факультет агрономии, садово-паркового и лесного хозяйства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овощеводства и защиты ра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тений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145А; 146А; 147А; 148А; 149А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ассистента; Напряже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рией;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фитобиологии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Тяжесть трудового процесса; Напр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я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 xml:space="preserve">женность трудового процесса; </w:t>
            </w:r>
            <w:proofErr w:type="spellStart"/>
            <w:r w:rsidRPr="007C0959">
              <w:rPr>
                <w:rFonts w:ascii="Times New Roman" w:hAnsi="Times New Roman"/>
                <w:sz w:val="18"/>
                <w:szCs w:val="18"/>
              </w:rPr>
              <w:t>Бинок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у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ляр</w:t>
            </w:r>
            <w:proofErr w:type="spellEnd"/>
            <w:r w:rsidRPr="007C0959">
              <w:rPr>
                <w:rFonts w:ascii="Times New Roman" w:hAnsi="Times New Roman"/>
                <w:sz w:val="18"/>
                <w:szCs w:val="18"/>
              </w:rPr>
              <w:t>; Микроскоп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доцента; Тяжесть труд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вого процесса; Напряжённость трудов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го процесса; Зрительное напряжение; Оборудование лабораторное; Реактивы химические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ассистента; Тяжесть тр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у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дового процесса; Напряжённость труд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вого процесса; Зрительное напряжение; Микроскоп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157А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доцента; Тяжесть труд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вого процесса; Напряжённость трудов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го процесса; Зрительное напряжение; Оборудование лабораторное; Реактивы химические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158А; 159А; 160А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доцента; Тяжесть труд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вого процесса; Напряжённость трудов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го процесса; Зрительное напряжение; Микроскоп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рией;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я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жесть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лесного дела и садово-паркового строительства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доцента; Напряжённость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166А; 167А; 168А; 169А; 170А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172А; 173А; 174А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ассистента; Напряжё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176А; 177А; 178А; 179А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рией;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182А; 183А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Факультет механизации производства и технологии  переработки сельскох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зяйственной продукции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общетехнических дисциплин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профессора; Напряже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187А; 188А; 189А; 190А; 191А; 192А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ассистента; Напряже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194А; 195А; 196А; 197А; 198А; 199А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технологии и оборудования производства жиров и эфирных масел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ассистента; Напряжё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технологии и оборудования производства и переработки продукции животноводства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доцента; Напряжённость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почвоведения и мелиорации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почвоведения и мелиорации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землеустройства и кадастра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Гараж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Центр культуры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Отдел хозяйственных служб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Парково-экологический отдел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 xml:space="preserve">Кафедра геодезии и </w:t>
            </w:r>
            <w:proofErr w:type="spellStart"/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геоинформатики</w:t>
            </w:r>
            <w:proofErr w:type="spellEnd"/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Кафедра землеустройства и кадастра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ассистента; Напряжё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Гараж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медицинской сестры;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Центр культуры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е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ской культуре; Напряженность трудов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Отдел хозяйственных служб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хозя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й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ством;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инженера 2 категории;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212А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маляра 4 и 5 разряда; Тяжесть трудового процесса; Раствор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и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тели; краски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213А; 214А; 215А; 216А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Парково-экологический отдел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рабочего зеленого стро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и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тельства; Тяжесть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 xml:space="preserve">Кафедра геодезии и </w:t>
            </w:r>
            <w:proofErr w:type="spellStart"/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геоинформатики</w:t>
            </w:r>
            <w:proofErr w:type="spellEnd"/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ассистента; Напряжё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Научно-исследовательский инновацио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ный центр "Управление качеством в предприятиях  агропромышленного комплекса"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Лаборатория управления качеством сельскохозяйственного сырья и пищевой продукции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7C0959">
              <w:rPr>
                <w:rFonts w:ascii="Times New Roman" w:hAnsi="Times New Roman"/>
                <w:sz w:val="18"/>
                <w:szCs w:val="18"/>
              </w:rPr>
              <w:t>старшего</w:t>
            </w:r>
            <w:proofErr w:type="gramEnd"/>
            <w:r w:rsidRPr="007C0959">
              <w:rPr>
                <w:rFonts w:ascii="Times New Roman" w:hAnsi="Times New Roman"/>
                <w:sz w:val="18"/>
                <w:szCs w:val="18"/>
              </w:rPr>
              <w:t xml:space="preserve"> научного с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трудник;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трудник;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опытным полем;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Учебно-научно-технологический ко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м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плекс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директора;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инженера-энергетика 1 категории; Отсутствует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Учебно-научно-технологический раст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ниеводческий центр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7C0959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  <w:r w:rsidRPr="007C0959">
              <w:rPr>
                <w:rFonts w:ascii="Times New Roman" w:hAnsi="Times New Roman"/>
                <w:sz w:val="18"/>
                <w:szCs w:val="18"/>
              </w:rPr>
              <w:t>; Отсу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заведующего хранил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и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щем; Тяжесть трудового процесса; Зе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ноочистительный агрегат ЗАВ-10; Зе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ноочистительный агрегат  ЗАВ-20; Зе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ноочистительный агрегат  ЗАВ-44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грузчика; Тяжесть труд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о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7C0959">
              <w:rPr>
                <w:rFonts w:ascii="Times New Roman" w:hAnsi="Times New Roman"/>
                <w:sz w:val="18"/>
                <w:szCs w:val="18"/>
              </w:rPr>
              <w:t>плодоовощевода</w:t>
            </w:r>
            <w:proofErr w:type="spellEnd"/>
            <w:r w:rsidRPr="007C0959">
              <w:rPr>
                <w:rFonts w:ascii="Times New Roman" w:hAnsi="Times New Roman"/>
                <w:sz w:val="18"/>
                <w:szCs w:val="18"/>
              </w:rPr>
              <w:t>; Т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я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жесть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Учебно-научно-технологический ж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вотноводческий центр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бригадира на участках основного производства; Тяжесть тр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у</w:t>
            </w:r>
            <w:r w:rsidRPr="007C0959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Отдел главного инженера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механика по выпуску; Тяжесть трудового процесса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C0959">
              <w:rPr>
                <w:rFonts w:ascii="Times New Roman" w:hAnsi="Times New Roman"/>
                <w:i/>
                <w:sz w:val="18"/>
                <w:szCs w:val="18"/>
              </w:rPr>
              <w:t>Учебно-технологическая лаборатория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59" w:rsidRPr="005E2FD3" w:rsidTr="009163FA">
        <w:trPr>
          <w:jc w:val="center"/>
        </w:trPr>
        <w:tc>
          <w:tcPr>
            <w:tcW w:w="90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231 </w:t>
            </w:r>
          </w:p>
        </w:tc>
        <w:tc>
          <w:tcPr>
            <w:tcW w:w="3347" w:type="dxa"/>
            <w:vAlign w:val="center"/>
          </w:tcPr>
          <w:p w:rsidR="007C0959" w:rsidRP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59">
              <w:rPr>
                <w:rFonts w:ascii="Times New Roman" w:hAnsi="Times New Roman"/>
                <w:sz w:val="18"/>
                <w:szCs w:val="18"/>
              </w:rPr>
              <w:t>Рабочее место лаборанта; Патогенные микроорганизмы; Тяжесть трудового процесса; Напряженность трудового процесса; Зрительное напряжение</w:t>
            </w:r>
          </w:p>
        </w:tc>
        <w:tc>
          <w:tcPr>
            <w:tcW w:w="1047" w:type="dxa"/>
            <w:vAlign w:val="center"/>
          </w:tcPr>
          <w:p w:rsidR="007C0959" w:rsidRDefault="007C095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C0959" w:rsidRDefault="007C095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7C0959" w:rsidRDefault="007C0959" w:rsidP="009D6532"/>
    <w:p w:rsidR="007C0959" w:rsidRDefault="007C0959" w:rsidP="009D6532"/>
    <w:p w:rsidR="009D6532" w:rsidRPr="005E2FD3" w:rsidRDefault="009D6532" w:rsidP="009D6532">
      <w:bookmarkStart w:id="2" w:name="_GoBack"/>
      <w:bookmarkEnd w:id="2"/>
      <w:r w:rsidRPr="005E2FD3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7C0959" w:rsidP="009D6532">
            <w:pPr>
              <w:pStyle w:val="aa"/>
            </w:pPr>
            <w:r>
              <w:t>директор Академии биоресурсов и пр</w:t>
            </w:r>
            <w:r>
              <w:t>и</w:t>
            </w:r>
            <w:r>
              <w:t>родопользования (структурное подра</w:t>
            </w:r>
            <w:r>
              <w:t>з</w:t>
            </w:r>
            <w:r>
              <w:t>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7C0959" w:rsidP="009D6532">
            <w:pPr>
              <w:pStyle w:val="aa"/>
            </w:pPr>
            <w:r>
              <w:t>Донец О.В.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7C09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7C0959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структурных подразделений депа</w:t>
            </w:r>
            <w:r>
              <w:t>р</w:t>
            </w:r>
            <w:r>
              <w:t>тамента кадровой политики и админ</w:t>
            </w:r>
            <w:r>
              <w:t>и</w:t>
            </w:r>
            <w:r>
              <w:t>стративно-правового регулирования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7C0959" w:rsidP="009D6532">
            <w:pPr>
              <w:pStyle w:val="aa"/>
            </w:pPr>
            <w:proofErr w:type="spellStart"/>
            <w:r>
              <w:t>Касимова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7C09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7C0959" w:rsidRPr="007C0959" w:rsidTr="007C09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</w:tr>
      <w:tr w:rsidR="007C0959" w:rsidRPr="007C0959" w:rsidTr="007C09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(дата)</w:t>
            </w:r>
          </w:p>
        </w:tc>
      </w:tr>
      <w:tr w:rsidR="007C0959" w:rsidRPr="007C0959" w:rsidTr="007C09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  <w:r>
              <w:t>Доцент кафедры анатомии и физиол</w:t>
            </w:r>
            <w:r>
              <w:t>о</w:t>
            </w:r>
            <w:r>
              <w:t>гии животных факультета ветеринарной медицины, председатель профсоюзного комитета работников Академии биор</w:t>
            </w:r>
            <w:r>
              <w:t>е</w:t>
            </w:r>
            <w:r>
              <w:t>сурсов и природопользования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  <w:r>
              <w:t>Соколов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</w:tr>
      <w:tr w:rsidR="007C0959" w:rsidRPr="007C0959" w:rsidTr="007C09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(дата)</w:t>
            </w:r>
          </w:p>
        </w:tc>
      </w:tr>
      <w:tr w:rsidR="007C0959" w:rsidRPr="007C0959" w:rsidTr="007C09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  <w:r>
              <w:t>Специалист по охране труда 1 катег</w:t>
            </w:r>
            <w:r>
              <w:t>о</w:t>
            </w:r>
            <w:r>
              <w:t xml:space="preserve">рии </w:t>
            </w:r>
            <w:proofErr w:type="gramStart"/>
            <w:r>
              <w:t>службы охраны труда Академии биоресурсов</w:t>
            </w:r>
            <w:proofErr w:type="gramEnd"/>
            <w:r>
              <w:t xml:space="preserve"> и природопользования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  <w:r>
              <w:t>Горбунов Р.В.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959" w:rsidRPr="007C0959" w:rsidRDefault="007C0959" w:rsidP="009D6532">
            <w:pPr>
              <w:pStyle w:val="aa"/>
            </w:pPr>
          </w:p>
        </w:tc>
      </w:tr>
      <w:tr w:rsidR="007C0959" w:rsidRPr="007C0959" w:rsidTr="007C09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0959" w:rsidRPr="007C0959" w:rsidRDefault="007C0959" w:rsidP="009D6532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7C0959" w:rsidTr="007C095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C0959" w:rsidRDefault="007C0959" w:rsidP="004F2F19">
            <w:pPr>
              <w:pStyle w:val="aa"/>
            </w:pPr>
            <w:r w:rsidRPr="007C0959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7C0959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C0959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7C0959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C0959" w:rsidRDefault="007C0959" w:rsidP="004F2F19">
            <w:pPr>
              <w:pStyle w:val="aa"/>
            </w:pPr>
            <w:r w:rsidRPr="007C0959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7C0959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C0959" w:rsidRDefault="007C0959" w:rsidP="004F2F19">
            <w:pPr>
              <w:pStyle w:val="aa"/>
            </w:pPr>
            <w:r>
              <w:t>16.05.2019</w:t>
            </w:r>
          </w:p>
        </w:tc>
      </w:tr>
      <w:tr w:rsidR="004F2F19" w:rsidRPr="007C0959" w:rsidTr="007C095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7C0959" w:rsidRDefault="007C0959" w:rsidP="004F2F19">
            <w:pPr>
              <w:pStyle w:val="aa"/>
              <w:rPr>
                <w:b/>
                <w:vertAlign w:val="superscript"/>
              </w:rPr>
            </w:pPr>
            <w:r w:rsidRPr="007C095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7C0959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7C0959" w:rsidRDefault="007C0959" w:rsidP="004F2F19">
            <w:pPr>
              <w:pStyle w:val="aa"/>
              <w:rPr>
                <w:b/>
                <w:vertAlign w:val="superscript"/>
              </w:rPr>
            </w:pPr>
            <w:r w:rsidRPr="007C09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7C0959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7C0959" w:rsidRDefault="007C0959" w:rsidP="004F2F19">
            <w:pPr>
              <w:pStyle w:val="aa"/>
              <w:rPr>
                <w:b/>
                <w:vertAlign w:val="superscript"/>
              </w:rPr>
            </w:pPr>
            <w:r w:rsidRPr="007C09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7C0959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7C0959" w:rsidRDefault="007C0959" w:rsidP="004F2F19">
            <w:pPr>
              <w:pStyle w:val="aa"/>
              <w:rPr>
                <w:vertAlign w:val="superscript"/>
              </w:rPr>
            </w:pPr>
            <w:r w:rsidRPr="007C0959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59" w:rsidRDefault="007C0959" w:rsidP="00594C25">
      <w:r>
        <w:separator/>
      </w:r>
    </w:p>
  </w:endnote>
  <w:endnote w:type="continuationSeparator" w:id="0">
    <w:p w:rsidR="007C0959" w:rsidRDefault="007C0959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7C0959">
            <w:rPr>
              <w:b/>
              <w:bCs/>
              <w:noProof/>
              <w:sz w:val="10"/>
              <w:szCs w:val="10"/>
            </w:rPr>
            <w:t>6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7C0959">
            <w:rPr>
              <w:b/>
              <w:bCs/>
              <w:noProof/>
              <w:sz w:val="10"/>
              <w:szCs w:val="10"/>
            </w:rPr>
            <w:t>6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59" w:rsidRDefault="007C0959" w:rsidP="00594C25">
      <w:r>
        <w:separator/>
      </w:r>
    </w:p>
  </w:footnote>
  <w:footnote w:type="continuationSeparator" w:id="0">
    <w:p w:rsidR="007C0959" w:rsidRDefault="007C0959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Академии биоресурсов и природопользования (структурное подразделение) ФГАОУ ВО &quot;КФУ им. В.И. Вернадского&quot;"/>
    <w:docVar w:name="pred_fio" w:val="Донец О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7C0959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7C0959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1B76-20D8-4DD5-BB7C-72090385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2019-07-15T23:16:00Z</dcterms:created>
  <dcterms:modified xsi:type="dcterms:W3CDTF">2019-07-15T23:17:00Z</dcterms:modified>
</cp:coreProperties>
</file>