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48B" w:rsidRPr="005E2FD3" w:rsidRDefault="009D6532" w:rsidP="00662AFC">
      <w:pPr>
        <w:pStyle w:val="a7"/>
        <w:jc w:val="center"/>
        <w:rPr>
          <w:sz w:val="16"/>
          <w:szCs w:val="16"/>
        </w:rPr>
      </w:pPr>
      <w:r w:rsidRPr="005E2FD3">
        <w:t>Перечень рабочих мест, на которых проводилась специальная оценка условий труда</w:t>
      </w:r>
      <w:r w:rsidRPr="005E2FD3">
        <w:br/>
      </w:r>
    </w:p>
    <w:p w:rsidR="00B3448B" w:rsidRPr="005E2FD3" w:rsidRDefault="00B3448B" w:rsidP="00B3448B">
      <w:r w:rsidRPr="005E2FD3">
        <w:t>Наименование организации:</w:t>
      </w:r>
      <w:r w:rsidRPr="005E2FD3">
        <w:rPr>
          <w:rStyle w:val="a9"/>
        </w:rPr>
        <w:t xml:space="preserve"> </w:t>
      </w:r>
      <w:r w:rsidRPr="005E2FD3">
        <w:rPr>
          <w:rStyle w:val="a9"/>
        </w:rPr>
        <w:fldChar w:fldCharType="begin"/>
      </w:r>
      <w:r w:rsidRPr="005E2FD3">
        <w:rPr>
          <w:rStyle w:val="a9"/>
        </w:rPr>
        <w:instrText xml:space="preserve"> DOCVARIABLE org_name \* MERGEFORMAT </w:instrText>
      </w:r>
      <w:r w:rsidR="0057637B" w:rsidRPr="005E2FD3">
        <w:rPr>
          <w:rStyle w:val="a9"/>
        </w:rPr>
        <w:fldChar w:fldCharType="separate"/>
      </w:r>
      <w:r w:rsidR="00882E61" w:rsidRPr="00882E61">
        <w:rPr>
          <w:rStyle w:val="a9"/>
        </w:rPr>
        <w:t xml:space="preserve"> Федеральное государственное автономное образовательное учреждение высшего образования "Крымский федерал</w:t>
      </w:r>
      <w:r w:rsidR="00882E61" w:rsidRPr="00882E61">
        <w:rPr>
          <w:rStyle w:val="a9"/>
        </w:rPr>
        <w:t>ь</w:t>
      </w:r>
      <w:r w:rsidR="00882E61" w:rsidRPr="00882E61">
        <w:rPr>
          <w:rStyle w:val="a9"/>
        </w:rPr>
        <w:t xml:space="preserve">ный университет имени В.И. Вернадского" </w:t>
      </w:r>
      <w:r w:rsidRPr="005E2FD3">
        <w:rPr>
          <w:rStyle w:val="a9"/>
        </w:rPr>
        <w:fldChar w:fldCharType="end"/>
      </w:r>
      <w:r w:rsidRPr="005E2FD3">
        <w:rPr>
          <w:rStyle w:val="a9"/>
        </w:rPr>
        <w:t> </w:t>
      </w:r>
    </w:p>
    <w:p w:rsidR="009A1326" w:rsidRPr="005E2FD3" w:rsidRDefault="009A1326">
      <w:pPr>
        <w:rPr>
          <w:sz w:val="16"/>
          <w:szCs w:val="16"/>
        </w:rPr>
      </w:pPr>
    </w:p>
    <w:tbl>
      <w:tblPr>
        <w:tblW w:w="505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5"/>
        <w:gridCol w:w="3347"/>
        <w:gridCol w:w="1047"/>
        <w:gridCol w:w="1134"/>
        <w:gridCol w:w="567"/>
        <w:gridCol w:w="567"/>
        <w:gridCol w:w="543"/>
        <w:gridCol w:w="544"/>
        <w:gridCol w:w="543"/>
        <w:gridCol w:w="544"/>
        <w:gridCol w:w="543"/>
        <w:gridCol w:w="544"/>
        <w:gridCol w:w="708"/>
        <w:gridCol w:w="709"/>
        <w:gridCol w:w="654"/>
        <w:gridCol w:w="525"/>
        <w:gridCol w:w="526"/>
        <w:gridCol w:w="525"/>
        <w:gridCol w:w="526"/>
        <w:gridCol w:w="526"/>
      </w:tblGrid>
      <w:tr w:rsidR="00662AFC" w:rsidRPr="005E2FD3" w:rsidTr="009163FA">
        <w:trPr>
          <w:trHeight w:val="597"/>
          <w:jc w:val="center"/>
        </w:trPr>
        <w:tc>
          <w:tcPr>
            <w:tcW w:w="905" w:type="dxa"/>
            <w:vMerge w:val="restart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Индив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и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дуал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ь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ный номер раб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чего места</w:t>
            </w:r>
          </w:p>
        </w:tc>
        <w:tc>
          <w:tcPr>
            <w:tcW w:w="3347" w:type="dxa"/>
            <w:vMerge w:val="restart"/>
            <w:vAlign w:val="center"/>
          </w:tcPr>
          <w:p w:rsidR="00662AFC" w:rsidRPr="005E2FD3" w:rsidRDefault="00662AFC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Наименование рабочего места и исто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ч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ников вредных и (или) опасных факт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ров производственной среды и трудов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го пр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цесса</w:t>
            </w:r>
          </w:p>
        </w:tc>
        <w:tc>
          <w:tcPr>
            <w:tcW w:w="1047" w:type="dxa"/>
            <w:vMerge w:val="restart"/>
            <w:vAlign w:val="center"/>
          </w:tcPr>
          <w:p w:rsidR="00662AFC" w:rsidRPr="005E2FD3" w:rsidRDefault="00662AFC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Числе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ность р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а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ботников, занятых на да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ном рабочем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br/>
              <w:t>месте (чел.)</w:t>
            </w:r>
          </w:p>
        </w:tc>
        <w:tc>
          <w:tcPr>
            <w:tcW w:w="1134" w:type="dxa"/>
            <w:vMerge w:val="restart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Наличие аналоги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ч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ного раб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чего места (раб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</w:t>
            </w:r>
            <w:r w:rsidRPr="005E2FD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чих мест)</w:t>
            </w:r>
          </w:p>
        </w:tc>
        <w:tc>
          <w:tcPr>
            <w:tcW w:w="9094" w:type="dxa"/>
            <w:gridSpan w:val="16"/>
            <w:vAlign w:val="center"/>
          </w:tcPr>
          <w:p w:rsidR="00662AFC" w:rsidRPr="005E2FD3" w:rsidRDefault="00882E61" w:rsidP="009D6532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Наименование вредных и (или) опасных факторов производственной среды и трудового процесса и продолжительность их воздействия на работника в течение рабочего дня (смены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) (%)</w:t>
            </w:r>
            <w:proofErr w:type="gramEnd"/>
          </w:p>
        </w:tc>
      </w:tr>
      <w:tr w:rsidR="00662AFC" w:rsidRPr="005E2FD3" w:rsidTr="009163FA">
        <w:trPr>
          <w:trHeight w:val="312"/>
          <w:jc w:val="center"/>
        </w:trPr>
        <w:tc>
          <w:tcPr>
            <w:tcW w:w="905" w:type="dxa"/>
            <w:vMerge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7" w:type="dxa"/>
            <w:vMerge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vAlign w:val="center"/>
          </w:tcPr>
          <w:p w:rsidR="00662AFC" w:rsidRPr="005E2FD3" w:rsidRDefault="00662AFC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FD3">
              <w:rPr>
                <w:rFonts w:ascii="Times New Roman" w:hAnsi="Times New Roman"/>
                <w:sz w:val="16"/>
                <w:szCs w:val="16"/>
              </w:rPr>
              <w:t>химический фактор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FD3">
              <w:rPr>
                <w:rFonts w:ascii="Times New Roman" w:hAnsi="Times New Roman"/>
                <w:sz w:val="16"/>
                <w:szCs w:val="16"/>
              </w:rPr>
              <w:t>биологический фактор</w:t>
            </w:r>
          </w:p>
        </w:tc>
        <w:tc>
          <w:tcPr>
            <w:tcW w:w="7960" w:type="dxa"/>
            <w:gridSpan w:val="14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FD3">
              <w:rPr>
                <w:rFonts w:ascii="Times New Roman" w:hAnsi="Times New Roman"/>
                <w:sz w:val="16"/>
                <w:szCs w:val="16"/>
              </w:rPr>
              <w:t>Физические факторы</w:t>
            </w:r>
          </w:p>
        </w:tc>
      </w:tr>
      <w:tr w:rsidR="00662AFC" w:rsidRPr="005E2FD3" w:rsidTr="009163FA">
        <w:trPr>
          <w:cantSplit/>
          <w:trHeight w:val="2306"/>
          <w:jc w:val="center"/>
        </w:trPr>
        <w:tc>
          <w:tcPr>
            <w:tcW w:w="905" w:type="dxa"/>
            <w:vMerge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7" w:type="dxa"/>
            <w:vMerge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vAlign w:val="center"/>
          </w:tcPr>
          <w:p w:rsidR="00662AFC" w:rsidRPr="005E2FD3" w:rsidRDefault="00662AFC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3" w:type="dxa"/>
            <w:textDirection w:val="btLr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FD3">
              <w:rPr>
                <w:rFonts w:ascii="Times New Roman" w:hAnsi="Times New Roman"/>
                <w:sz w:val="16"/>
                <w:szCs w:val="16"/>
              </w:rPr>
              <w:t xml:space="preserve">аэрозоли преимущественно фиброгенного действия </w:t>
            </w:r>
          </w:p>
        </w:tc>
        <w:tc>
          <w:tcPr>
            <w:tcW w:w="544" w:type="dxa"/>
            <w:textDirection w:val="btLr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FD3">
              <w:rPr>
                <w:rFonts w:ascii="Times New Roman" w:hAnsi="Times New Roman"/>
                <w:sz w:val="16"/>
                <w:szCs w:val="16"/>
              </w:rPr>
              <w:t>шум</w:t>
            </w:r>
          </w:p>
        </w:tc>
        <w:tc>
          <w:tcPr>
            <w:tcW w:w="543" w:type="dxa"/>
            <w:textDirection w:val="btLr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FD3">
              <w:rPr>
                <w:rFonts w:ascii="Times New Roman" w:hAnsi="Times New Roman"/>
                <w:sz w:val="16"/>
                <w:szCs w:val="16"/>
              </w:rPr>
              <w:t>инфразвук</w:t>
            </w:r>
          </w:p>
        </w:tc>
        <w:tc>
          <w:tcPr>
            <w:tcW w:w="544" w:type="dxa"/>
            <w:textDirection w:val="btLr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FD3">
              <w:rPr>
                <w:rFonts w:ascii="Times New Roman" w:hAnsi="Times New Roman"/>
                <w:sz w:val="16"/>
                <w:szCs w:val="16"/>
              </w:rPr>
              <w:t>ультразвук воздушный</w:t>
            </w:r>
          </w:p>
        </w:tc>
        <w:tc>
          <w:tcPr>
            <w:tcW w:w="543" w:type="dxa"/>
            <w:textDirection w:val="btLr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FD3">
              <w:rPr>
                <w:rFonts w:ascii="Times New Roman" w:hAnsi="Times New Roman"/>
                <w:sz w:val="16"/>
                <w:szCs w:val="16"/>
              </w:rPr>
              <w:t>вибрация общая</w:t>
            </w:r>
          </w:p>
        </w:tc>
        <w:tc>
          <w:tcPr>
            <w:tcW w:w="544" w:type="dxa"/>
            <w:textDirection w:val="btLr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FD3">
              <w:rPr>
                <w:rFonts w:ascii="Times New Roman" w:hAnsi="Times New Roman"/>
                <w:sz w:val="16"/>
                <w:szCs w:val="16"/>
              </w:rPr>
              <w:t>вибрация локальная</w:t>
            </w:r>
          </w:p>
        </w:tc>
        <w:tc>
          <w:tcPr>
            <w:tcW w:w="708" w:type="dxa"/>
            <w:textDirection w:val="btLr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FD3">
              <w:rPr>
                <w:rFonts w:ascii="Times New Roman" w:hAnsi="Times New Roman"/>
                <w:sz w:val="16"/>
                <w:szCs w:val="16"/>
              </w:rPr>
              <w:t>электромагнитные поля фа</w:t>
            </w:r>
            <w:r w:rsidRPr="005E2FD3">
              <w:rPr>
                <w:rFonts w:ascii="Times New Roman" w:hAnsi="Times New Roman"/>
                <w:sz w:val="16"/>
                <w:szCs w:val="16"/>
              </w:rPr>
              <w:t>к</w:t>
            </w:r>
            <w:r w:rsidRPr="005E2FD3">
              <w:rPr>
                <w:rFonts w:ascii="Times New Roman" w:hAnsi="Times New Roman"/>
                <w:sz w:val="16"/>
                <w:szCs w:val="16"/>
              </w:rPr>
              <w:t>тора неионизирующие поля и излуч</w:t>
            </w:r>
            <w:r w:rsidRPr="005E2FD3">
              <w:rPr>
                <w:rFonts w:ascii="Times New Roman" w:hAnsi="Times New Roman"/>
                <w:sz w:val="16"/>
                <w:szCs w:val="16"/>
              </w:rPr>
              <w:t>е</w:t>
            </w:r>
            <w:r w:rsidRPr="005E2FD3">
              <w:rPr>
                <w:rFonts w:ascii="Times New Roman" w:hAnsi="Times New Roman"/>
                <w:sz w:val="16"/>
                <w:szCs w:val="16"/>
              </w:rPr>
              <w:t>ния</w:t>
            </w:r>
          </w:p>
        </w:tc>
        <w:tc>
          <w:tcPr>
            <w:tcW w:w="709" w:type="dxa"/>
            <w:textDirection w:val="btL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FD3">
              <w:rPr>
                <w:rFonts w:ascii="Times New Roman" w:hAnsi="Times New Roman"/>
                <w:sz w:val="16"/>
                <w:szCs w:val="16"/>
              </w:rPr>
              <w:t>ультрафиолетовое излучение фактора неионизирующие поля и излуч</w:t>
            </w:r>
            <w:r w:rsidRPr="005E2FD3">
              <w:rPr>
                <w:rFonts w:ascii="Times New Roman" w:hAnsi="Times New Roman"/>
                <w:sz w:val="16"/>
                <w:szCs w:val="16"/>
              </w:rPr>
              <w:t>е</w:t>
            </w:r>
            <w:r w:rsidRPr="005E2FD3">
              <w:rPr>
                <w:rFonts w:ascii="Times New Roman" w:hAnsi="Times New Roman"/>
                <w:sz w:val="16"/>
                <w:szCs w:val="16"/>
              </w:rPr>
              <w:t>ния</w:t>
            </w:r>
          </w:p>
        </w:tc>
        <w:tc>
          <w:tcPr>
            <w:tcW w:w="654" w:type="dxa"/>
            <w:textDirection w:val="btL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FD3">
              <w:rPr>
                <w:rFonts w:ascii="Times New Roman" w:hAnsi="Times New Roman"/>
                <w:sz w:val="16"/>
                <w:szCs w:val="16"/>
              </w:rPr>
              <w:t>лазерное излучение фактора неионизирующие поля и</w:t>
            </w:r>
            <w:r w:rsidRPr="005E2FD3">
              <w:rPr>
                <w:rFonts w:ascii="Times New Roman" w:hAnsi="Times New Roman"/>
                <w:sz w:val="16"/>
                <w:szCs w:val="16"/>
              </w:rPr>
              <w:br/>
              <w:t>излучения</w:t>
            </w:r>
          </w:p>
        </w:tc>
        <w:tc>
          <w:tcPr>
            <w:tcW w:w="525" w:type="dxa"/>
            <w:textDirection w:val="btLr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FD3">
              <w:rPr>
                <w:rFonts w:ascii="Times New Roman" w:hAnsi="Times New Roman"/>
                <w:sz w:val="16"/>
                <w:szCs w:val="16"/>
              </w:rPr>
              <w:t>ионизирующие излучения</w:t>
            </w:r>
          </w:p>
        </w:tc>
        <w:tc>
          <w:tcPr>
            <w:tcW w:w="526" w:type="dxa"/>
            <w:textDirection w:val="btLr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FD3">
              <w:rPr>
                <w:rFonts w:ascii="Times New Roman" w:hAnsi="Times New Roman"/>
                <w:sz w:val="16"/>
                <w:szCs w:val="16"/>
              </w:rPr>
              <w:t>микроклимат</w:t>
            </w:r>
          </w:p>
        </w:tc>
        <w:tc>
          <w:tcPr>
            <w:tcW w:w="525" w:type="dxa"/>
            <w:textDirection w:val="btLr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FD3">
              <w:rPr>
                <w:rFonts w:ascii="Times New Roman" w:hAnsi="Times New Roman"/>
                <w:sz w:val="16"/>
                <w:szCs w:val="16"/>
              </w:rPr>
              <w:t>световая среда</w:t>
            </w:r>
          </w:p>
        </w:tc>
        <w:tc>
          <w:tcPr>
            <w:tcW w:w="526" w:type="dxa"/>
            <w:textDirection w:val="btLr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FD3">
              <w:rPr>
                <w:rFonts w:ascii="Times New Roman" w:hAnsi="Times New Roman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526" w:type="dxa"/>
            <w:textDirection w:val="btLr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E2FD3">
              <w:rPr>
                <w:rFonts w:ascii="Times New Roman" w:hAnsi="Times New Roman"/>
                <w:sz w:val="16"/>
                <w:szCs w:val="16"/>
              </w:rPr>
              <w:t>напряженность трудового процесса</w:t>
            </w:r>
          </w:p>
        </w:tc>
      </w:tr>
      <w:tr w:rsidR="00662AFC" w:rsidRPr="005E2FD3" w:rsidTr="009163FA">
        <w:trPr>
          <w:jc w:val="center"/>
        </w:trPr>
        <w:tc>
          <w:tcPr>
            <w:tcW w:w="905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0" w:name="main_table"/>
            <w:bookmarkEnd w:id="0"/>
            <w:r w:rsidRPr="005E2FD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347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47" w:type="dxa"/>
            <w:vAlign w:val="center"/>
          </w:tcPr>
          <w:p w:rsidR="00662AFC" w:rsidRPr="005E2FD3" w:rsidRDefault="00662AFC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43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44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43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544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43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44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708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709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54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25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526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525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526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2FD3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526" w:type="dxa"/>
            <w:vAlign w:val="center"/>
          </w:tcPr>
          <w:p w:rsidR="00662AFC" w:rsidRPr="005E2FD3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1" w:name="main_row"/>
            <w:bookmarkEnd w:id="1"/>
            <w:r w:rsidRPr="005E2FD3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</w:tr>
      <w:tr w:rsidR="00882E61" w:rsidRPr="005E2FD3" w:rsidTr="009163FA">
        <w:trPr>
          <w:jc w:val="center"/>
        </w:trPr>
        <w:tc>
          <w:tcPr>
            <w:tcW w:w="905" w:type="dxa"/>
            <w:vAlign w:val="center"/>
          </w:tcPr>
          <w:p w:rsidR="00882E61" w:rsidRPr="005E2FD3" w:rsidRDefault="00882E6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882E61" w:rsidRPr="00882E61" w:rsidRDefault="00882E6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82E61">
              <w:rPr>
                <w:rFonts w:ascii="Times New Roman" w:hAnsi="Times New Roman"/>
                <w:b/>
                <w:sz w:val="18"/>
                <w:szCs w:val="18"/>
              </w:rPr>
              <w:t>Феодосийского инженерно-технического центра по созданию объектов градостроительства (фил</w:t>
            </w:r>
            <w:r w:rsidRPr="00882E61">
              <w:rPr>
                <w:rFonts w:ascii="Times New Roman" w:hAnsi="Times New Roman"/>
                <w:b/>
                <w:sz w:val="18"/>
                <w:szCs w:val="18"/>
              </w:rPr>
              <w:t>и</w:t>
            </w:r>
            <w:r w:rsidRPr="00882E61">
              <w:rPr>
                <w:rFonts w:ascii="Times New Roman" w:hAnsi="Times New Roman"/>
                <w:b/>
                <w:sz w:val="18"/>
                <w:szCs w:val="18"/>
              </w:rPr>
              <w:t>ал)</w:t>
            </w:r>
          </w:p>
        </w:tc>
        <w:tc>
          <w:tcPr>
            <w:tcW w:w="1047" w:type="dxa"/>
            <w:vAlign w:val="center"/>
          </w:tcPr>
          <w:p w:rsidR="00882E61" w:rsidRPr="005E2FD3" w:rsidRDefault="00882E61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82E61" w:rsidRPr="005E2FD3" w:rsidRDefault="00882E6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82E61" w:rsidRPr="005E2FD3" w:rsidRDefault="00882E6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82E61" w:rsidRPr="005E2FD3" w:rsidRDefault="00882E6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882E61" w:rsidRPr="005E2FD3" w:rsidRDefault="00882E6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882E61" w:rsidRPr="005E2FD3" w:rsidRDefault="00882E6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882E61" w:rsidRPr="005E2FD3" w:rsidRDefault="00882E6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882E61" w:rsidRPr="005E2FD3" w:rsidRDefault="00882E6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882E61" w:rsidRPr="005E2FD3" w:rsidRDefault="00882E6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882E61" w:rsidRPr="005E2FD3" w:rsidRDefault="00882E6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82E61" w:rsidRPr="005E2FD3" w:rsidRDefault="00882E6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82E61" w:rsidRPr="005E2FD3" w:rsidRDefault="00882E6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882E61" w:rsidRPr="005E2FD3" w:rsidRDefault="00882E6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882E61" w:rsidRPr="005E2FD3" w:rsidRDefault="00882E6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882E61" w:rsidRPr="005E2FD3" w:rsidRDefault="00882E6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882E61" w:rsidRPr="005E2FD3" w:rsidRDefault="00882E6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882E61" w:rsidRPr="005E2FD3" w:rsidRDefault="00882E6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882E61" w:rsidRPr="005E2FD3" w:rsidRDefault="00882E6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2E61" w:rsidRPr="005E2FD3" w:rsidTr="009163FA">
        <w:trPr>
          <w:jc w:val="center"/>
        </w:trPr>
        <w:tc>
          <w:tcPr>
            <w:tcW w:w="905" w:type="dxa"/>
            <w:vAlign w:val="center"/>
          </w:tcPr>
          <w:p w:rsidR="00882E61" w:rsidRPr="005E2FD3" w:rsidRDefault="00882E6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</w:t>
            </w:r>
          </w:p>
        </w:tc>
        <w:tc>
          <w:tcPr>
            <w:tcW w:w="3347" w:type="dxa"/>
            <w:vAlign w:val="center"/>
          </w:tcPr>
          <w:p w:rsidR="00882E61" w:rsidRPr="00882E61" w:rsidRDefault="00882E6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2E61">
              <w:rPr>
                <w:rFonts w:ascii="Times New Roman" w:hAnsi="Times New Roman"/>
                <w:sz w:val="18"/>
                <w:szCs w:val="18"/>
              </w:rPr>
              <w:t>Рабочее место заведующего хозя</w:t>
            </w:r>
            <w:r w:rsidRPr="00882E61">
              <w:rPr>
                <w:rFonts w:ascii="Times New Roman" w:hAnsi="Times New Roman"/>
                <w:sz w:val="18"/>
                <w:szCs w:val="18"/>
              </w:rPr>
              <w:t>й</w:t>
            </w:r>
            <w:r w:rsidRPr="00882E61">
              <w:rPr>
                <w:rFonts w:ascii="Times New Roman" w:hAnsi="Times New Roman"/>
                <w:sz w:val="18"/>
                <w:szCs w:val="18"/>
              </w:rPr>
              <w:t>ством; Отсутствует</w:t>
            </w:r>
          </w:p>
        </w:tc>
        <w:tc>
          <w:tcPr>
            <w:tcW w:w="1047" w:type="dxa"/>
            <w:vAlign w:val="center"/>
          </w:tcPr>
          <w:p w:rsidR="00882E61" w:rsidRPr="005E2FD3" w:rsidRDefault="00882E61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882E61" w:rsidRPr="005E2FD3" w:rsidRDefault="00882E6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882E61" w:rsidRPr="005E2FD3" w:rsidRDefault="00882E6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882E61" w:rsidRPr="005E2FD3" w:rsidRDefault="00882E6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882E61" w:rsidRPr="005E2FD3" w:rsidRDefault="00882E6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882E61" w:rsidRPr="005E2FD3" w:rsidRDefault="00882E6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882E61" w:rsidRPr="005E2FD3" w:rsidRDefault="00882E6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882E61" w:rsidRPr="005E2FD3" w:rsidRDefault="00882E6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882E61" w:rsidRPr="005E2FD3" w:rsidRDefault="00882E6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882E61" w:rsidRPr="005E2FD3" w:rsidRDefault="00882E6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882E61" w:rsidRPr="005E2FD3" w:rsidRDefault="00882E6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882E61" w:rsidRPr="005E2FD3" w:rsidRDefault="00882E6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882E61" w:rsidRPr="005E2FD3" w:rsidRDefault="00882E6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882E61" w:rsidRPr="005E2FD3" w:rsidRDefault="00882E6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882E61" w:rsidRPr="005E2FD3" w:rsidRDefault="00882E6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882E61" w:rsidRPr="005E2FD3" w:rsidRDefault="00882E6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882E61" w:rsidRPr="005E2FD3" w:rsidRDefault="00882E6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882E61" w:rsidRPr="005E2FD3" w:rsidRDefault="00882E6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82E61" w:rsidRPr="005E2FD3" w:rsidTr="009163FA">
        <w:trPr>
          <w:jc w:val="center"/>
        </w:trPr>
        <w:tc>
          <w:tcPr>
            <w:tcW w:w="905" w:type="dxa"/>
            <w:vAlign w:val="center"/>
          </w:tcPr>
          <w:p w:rsidR="00882E61" w:rsidRDefault="00882E6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882E61" w:rsidRPr="00882E61" w:rsidRDefault="00882E6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882E61">
              <w:rPr>
                <w:rFonts w:ascii="Times New Roman" w:hAnsi="Times New Roman"/>
                <w:i/>
                <w:sz w:val="18"/>
                <w:szCs w:val="18"/>
              </w:rPr>
              <w:t>Планово-производственный отдел</w:t>
            </w:r>
          </w:p>
        </w:tc>
        <w:tc>
          <w:tcPr>
            <w:tcW w:w="1047" w:type="dxa"/>
            <w:vAlign w:val="center"/>
          </w:tcPr>
          <w:p w:rsidR="00882E61" w:rsidRDefault="00882E61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82E61" w:rsidRDefault="00882E6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82E61" w:rsidRDefault="00882E6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82E61" w:rsidRDefault="00882E6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882E61" w:rsidRDefault="00882E6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882E61" w:rsidRDefault="00882E6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882E61" w:rsidRDefault="00882E6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882E61" w:rsidRDefault="00882E6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882E61" w:rsidRDefault="00882E6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882E61" w:rsidRDefault="00882E6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82E61" w:rsidRDefault="00882E6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82E61" w:rsidRDefault="00882E6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882E61" w:rsidRDefault="00882E6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882E61" w:rsidRDefault="00882E6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882E61" w:rsidRDefault="00882E6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882E61" w:rsidRDefault="00882E6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882E61" w:rsidRDefault="00882E6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882E61" w:rsidRDefault="00882E6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2E61" w:rsidRPr="005E2FD3" w:rsidTr="009163FA">
        <w:trPr>
          <w:jc w:val="center"/>
        </w:trPr>
        <w:tc>
          <w:tcPr>
            <w:tcW w:w="905" w:type="dxa"/>
            <w:vAlign w:val="center"/>
          </w:tcPr>
          <w:p w:rsidR="00882E61" w:rsidRDefault="00882E6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</w:t>
            </w:r>
          </w:p>
        </w:tc>
        <w:tc>
          <w:tcPr>
            <w:tcW w:w="3347" w:type="dxa"/>
            <w:vAlign w:val="center"/>
          </w:tcPr>
          <w:p w:rsidR="00882E61" w:rsidRPr="00882E61" w:rsidRDefault="00882E6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2E61">
              <w:rPr>
                <w:rFonts w:ascii="Times New Roman" w:hAnsi="Times New Roman"/>
                <w:sz w:val="18"/>
                <w:szCs w:val="18"/>
              </w:rPr>
              <w:t>Рабочее место главного специалиста-экономиста; Отсутствует</w:t>
            </w:r>
          </w:p>
        </w:tc>
        <w:tc>
          <w:tcPr>
            <w:tcW w:w="1047" w:type="dxa"/>
            <w:vAlign w:val="center"/>
          </w:tcPr>
          <w:p w:rsidR="00882E61" w:rsidRDefault="00882E61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882E61" w:rsidRDefault="00882E6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882E61" w:rsidRDefault="00882E6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882E61" w:rsidRDefault="00882E6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882E61" w:rsidRDefault="00882E6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882E61" w:rsidRDefault="00882E6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882E61" w:rsidRDefault="00882E6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882E61" w:rsidRDefault="00882E6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882E61" w:rsidRDefault="00882E6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882E61" w:rsidRDefault="00882E6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882E61" w:rsidRDefault="00882E6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882E61" w:rsidRDefault="00882E6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882E61" w:rsidRDefault="00882E6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882E61" w:rsidRDefault="00882E6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882E61" w:rsidRDefault="00882E6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882E61" w:rsidRDefault="00882E6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882E61" w:rsidRDefault="00882E6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882E61" w:rsidRDefault="00882E6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82E61" w:rsidRPr="005E2FD3" w:rsidTr="009163FA">
        <w:trPr>
          <w:jc w:val="center"/>
        </w:trPr>
        <w:tc>
          <w:tcPr>
            <w:tcW w:w="905" w:type="dxa"/>
            <w:vAlign w:val="center"/>
          </w:tcPr>
          <w:p w:rsidR="00882E61" w:rsidRDefault="00882E6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3 </w:t>
            </w:r>
          </w:p>
        </w:tc>
        <w:tc>
          <w:tcPr>
            <w:tcW w:w="3347" w:type="dxa"/>
            <w:vAlign w:val="center"/>
          </w:tcPr>
          <w:p w:rsidR="00882E61" w:rsidRPr="00882E61" w:rsidRDefault="00882E6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2E61">
              <w:rPr>
                <w:rFonts w:ascii="Times New Roman" w:hAnsi="Times New Roman"/>
                <w:sz w:val="18"/>
                <w:szCs w:val="18"/>
              </w:rPr>
              <w:t>Рабочее место бухгалтера; Отсутствует</w:t>
            </w:r>
          </w:p>
        </w:tc>
        <w:tc>
          <w:tcPr>
            <w:tcW w:w="1047" w:type="dxa"/>
            <w:vAlign w:val="center"/>
          </w:tcPr>
          <w:p w:rsidR="00882E61" w:rsidRDefault="00882E61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882E61" w:rsidRDefault="00882E6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882E61" w:rsidRDefault="00882E6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882E61" w:rsidRDefault="00882E6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882E61" w:rsidRDefault="00882E6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882E61" w:rsidRDefault="00882E6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882E61" w:rsidRDefault="00882E6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882E61" w:rsidRDefault="00882E6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882E61" w:rsidRDefault="00882E6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882E61" w:rsidRDefault="00882E6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882E61" w:rsidRDefault="00882E6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882E61" w:rsidRDefault="00882E6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882E61" w:rsidRDefault="00882E6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882E61" w:rsidRDefault="00882E6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882E61" w:rsidRDefault="00882E6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882E61" w:rsidRDefault="00882E6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882E61" w:rsidRDefault="00882E6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882E61" w:rsidRDefault="00882E6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82E61" w:rsidRPr="005E2FD3" w:rsidTr="009163FA">
        <w:trPr>
          <w:jc w:val="center"/>
        </w:trPr>
        <w:tc>
          <w:tcPr>
            <w:tcW w:w="905" w:type="dxa"/>
            <w:vAlign w:val="center"/>
          </w:tcPr>
          <w:p w:rsidR="00882E61" w:rsidRDefault="00882E6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882E61" w:rsidRPr="00882E61" w:rsidRDefault="00882E6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882E61">
              <w:rPr>
                <w:rFonts w:ascii="Times New Roman" w:hAnsi="Times New Roman"/>
                <w:i/>
                <w:sz w:val="18"/>
                <w:szCs w:val="18"/>
              </w:rPr>
              <w:t>Группа архитекторов</w:t>
            </w:r>
          </w:p>
        </w:tc>
        <w:tc>
          <w:tcPr>
            <w:tcW w:w="1047" w:type="dxa"/>
            <w:vAlign w:val="center"/>
          </w:tcPr>
          <w:p w:rsidR="00882E61" w:rsidRDefault="00882E61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82E61" w:rsidRDefault="00882E6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82E61" w:rsidRDefault="00882E6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82E61" w:rsidRDefault="00882E6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882E61" w:rsidRDefault="00882E6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882E61" w:rsidRDefault="00882E6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882E61" w:rsidRDefault="00882E6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882E61" w:rsidRDefault="00882E6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882E61" w:rsidRDefault="00882E6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882E61" w:rsidRDefault="00882E6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82E61" w:rsidRDefault="00882E6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82E61" w:rsidRDefault="00882E6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882E61" w:rsidRDefault="00882E6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882E61" w:rsidRDefault="00882E6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882E61" w:rsidRDefault="00882E6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882E61" w:rsidRDefault="00882E6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882E61" w:rsidRDefault="00882E6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882E61" w:rsidRDefault="00882E6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2E61" w:rsidRPr="005E2FD3" w:rsidTr="009163FA">
        <w:trPr>
          <w:jc w:val="center"/>
        </w:trPr>
        <w:tc>
          <w:tcPr>
            <w:tcW w:w="905" w:type="dxa"/>
            <w:vAlign w:val="center"/>
          </w:tcPr>
          <w:p w:rsidR="00882E61" w:rsidRDefault="00882E6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</w:t>
            </w:r>
          </w:p>
        </w:tc>
        <w:tc>
          <w:tcPr>
            <w:tcW w:w="3347" w:type="dxa"/>
            <w:vAlign w:val="center"/>
          </w:tcPr>
          <w:p w:rsidR="00882E61" w:rsidRPr="00882E61" w:rsidRDefault="00882E6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2E61">
              <w:rPr>
                <w:rFonts w:ascii="Times New Roman" w:hAnsi="Times New Roman"/>
                <w:sz w:val="18"/>
                <w:szCs w:val="18"/>
              </w:rPr>
              <w:t>Рабочее место архитектора; Отсутствует</w:t>
            </w:r>
          </w:p>
        </w:tc>
        <w:tc>
          <w:tcPr>
            <w:tcW w:w="1047" w:type="dxa"/>
            <w:vAlign w:val="center"/>
          </w:tcPr>
          <w:p w:rsidR="00882E61" w:rsidRDefault="00882E61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882E61" w:rsidRDefault="00882E6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882E61" w:rsidRDefault="00882E6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882E61" w:rsidRDefault="00882E6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882E61" w:rsidRDefault="00882E6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882E61" w:rsidRDefault="00882E6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882E61" w:rsidRDefault="00882E6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882E61" w:rsidRDefault="00882E6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882E61" w:rsidRDefault="00882E6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882E61" w:rsidRDefault="00882E6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882E61" w:rsidRDefault="00882E6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882E61" w:rsidRDefault="00882E6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882E61" w:rsidRDefault="00882E6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882E61" w:rsidRDefault="00882E6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882E61" w:rsidRDefault="00882E6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882E61" w:rsidRDefault="00882E6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882E61" w:rsidRDefault="00882E6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882E61" w:rsidRDefault="00882E6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82E61" w:rsidRPr="005E2FD3" w:rsidTr="009163FA">
        <w:trPr>
          <w:jc w:val="center"/>
        </w:trPr>
        <w:tc>
          <w:tcPr>
            <w:tcW w:w="905" w:type="dxa"/>
            <w:vAlign w:val="center"/>
          </w:tcPr>
          <w:p w:rsidR="00882E61" w:rsidRDefault="00882E6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882E61" w:rsidRPr="00882E61" w:rsidRDefault="00882E6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882E61">
              <w:rPr>
                <w:rFonts w:ascii="Times New Roman" w:hAnsi="Times New Roman"/>
                <w:i/>
                <w:sz w:val="18"/>
                <w:szCs w:val="18"/>
              </w:rPr>
              <w:t>Группа конструкторов</w:t>
            </w:r>
          </w:p>
        </w:tc>
        <w:tc>
          <w:tcPr>
            <w:tcW w:w="1047" w:type="dxa"/>
            <w:vAlign w:val="center"/>
          </w:tcPr>
          <w:p w:rsidR="00882E61" w:rsidRDefault="00882E61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82E61" w:rsidRDefault="00882E6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82E61" w:rsidRDefault="00882E6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82E61" w:rsidRDefault="00882E6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882E61" w:rsidRDefault="00882E6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882E61" w:rsidRDefault="00882E6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882E61" w:rsidRDefault="00882E6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882E61" w:rsidRDefault="00882E6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882E61" w:rsidRDefault="00882E6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882E61" w:rsidRDefault="00882E6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82E61" w:rsidRDefault="00882E6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82E61" w:rsidRDefault="00882E6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882E61" w:rsidRDefault="00882E6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882E61" w:rsidRDefault="00882E6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882E61" w:rsidRDefault="00882E6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882E61" w:rsidRDefault="00882E6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882E61" w:rsidRDefault="00882E6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882E61" w:rsidRDefault="00882E6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2E61" w:rsidRPr="005E2FD3" w:rsidTr="009163FA">
        <w:trPr>
          <w:jc w:val="center"/>
        </w:trPr>
        <w:tc>
          <w:tcPr>
            <w:tcW w:w="905" w:type="dxa"/>
            <w:vAlign w:val="center"/>
          </w:tcPr>
          <w:p w:rsidR="00882E61" w:rsidRDefault="00882E6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5 </w:t>
            </w:r>
          </w:p>
        </w:tc>
        <w:tc>
          <w:tcPr>
            <w:tcW w:w="3347" w:type="dxa"/>
            <w:vAlign w:val="center"/>
          </w:tcPr>
          <w:p w:rsidR="00882E61" w:rsidRPr="00882E61" w:rsidRDefault="00882E6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2E61">
              <w:rPr>
                <w:rFonts w:ascii="Times New Roman" w:hAnsi="Times New Roman"/>
                <w:sz w:val="18"/>
                <w:szCs w:val="18"/>
              </w:rPr>
              <w:t>Рабочее место инженера; Отсутствует</w:t>
            </w:r>
          </w:p>
        </w:tc>
        <w:tc>
          <w:tcPr>
            <w:tcW w:w="1047" w:type="dxa"/>
            <w:vAlign w:val="center"/>
          </w:tcPr>
          <w:p w:rsidR="00882E61" w:rsidRDefault="00882E61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882E61" w:rsidRDefault="00882E6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882E61" w:rsidRDefault="00882E6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882E61" w:rsidRDefault="00882E6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882E61" w:rsidRDefault="00882E6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882E61" w:rsidRDefault="00882E6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882E61" w:rsidRDefault="00882E6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882E61" w:rsidRDefault="00882E6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882E61" w:rsidRDefault="00882E6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882E61" w:rsidRDefault="00882E6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882E61" w:rsidRDefault="00882E6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882E61" w:rsidRDefault="00882E6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882E61" w:rsidRDefault="00882E6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882E61" w:rsidRDefault="00882E6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882E61" w:rsidRDefault="00882E6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882E61" w:rsidRDefault="00882E6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882E61" w:rsidRDefault="00882E6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882E61" w:rsidRDefault="00882E6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82E61" w:rsidRPr="005E2FD3" w:rsidTr="009163FA">
        <w:trPr>
          <w:jc w:val="center"/>
        </w:trPr>
        <w:tc>
          <w:tcPr>
            <w:tcW w:w="905" w:type="dxa"/>
            <w:vAlign w:val="center"/>
          </w:tcPr>
          <w:p w:rsidR="00882E61" w:rsidRDefault="00882E6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882E61" w:rsidRPr="00882E61" w:rsidRDefault="00882E6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882E61">
              <w:rPr>
                <w:rFonts w:ascii="Times New Roman" w:hAnsi="Times New Roman"/>
                <w:i/>
                <w:sz w:val="18"/>
                <w:szCs w:val="18"/>
              </w:rPr>
              <w:t>Группа водопровода и канализации, отопления, вентиляции, газоснабжения</w:t>
            </w:r>
          </w:p>
        </w:tc>
        <w:tc>
          <w:tcPr>
            <w:tcW w:w="1047" w:type="dxa"/>
            <w:vAlign w:val="center"/>
          </w:tcPr>
          <w:p w:rsidR="00882E61" w:rsidRDefault="00882E61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82E61" w:rsidRDefault="00882E6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82E61" w:rsidRDefault="00882E6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82E61" w:rsidRDefault="00882E6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882E61" w:rsidRDefault="00882E6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882E61" w:rsidRDefault="00882E6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882E61" w:rsidRDefault="00882E6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882E61" w:rsidRDefault="00882E6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882E61" w:rsidRDefault="00882E6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882E61" w:rsidRDefault="00882E6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82E61" w:rsidRDefault="00882E6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82E61" w:rsidRDefault="00882E6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882E61" w:rsidRDefault="00882E6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882E61" w:rsidRDefault="00882E6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882E61" w:rsidRDefault="00882E6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882E61" w:rsidRDefault="00882E6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882E61" w:rsidRDefault="00882E6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882E61" w:rsidRDefault="00882E6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2E61" w:rsidRPr="005E2FD3" w:rsidTr="009163FA">
        <w:trPr>
          <w:jc w:val="center"/>
        </w:trPr>
        <w:tc>
          <w:tcPr>
            <w:tcW w:w="905" w:type="dxa"/>
            <w:vAlign w:val="center"/>
          </w:tcPr>
          <w:p w:rsidR="00882E61" w:rsidRDefault="00882E6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6 </w:t>
            </w:r>
          </w:p>
        </w:tc>
        <w:tc>
          <w:tcPr>
            <w:tcW w:w="3347" w:type="dxa"/>
            <w:vAlign w:val="center"/>
          </w:tcPr>
          <w:p w:rsidR="00882E61" w:rsidRPr="00882E61" w:rsidRDefault="00882E6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2E61">
              <w:rPr>
                <w:rFonts w:ascii="Times New Roman" w:hAnsi="Times New Roman"/>
                <w:sz w:val="18"/>
                <w:szCs w:val="18"/>
              </w:rPr>
              <w:t>Рабочее место инженера 2 категории; Отсутствует</w:t>
            </w:r>
          </w:p>
        </w:tc>
        <w:tc>
          <w:tcPr>
            <w:tcW w:w="1047" w:type="dxa"/>
            <w:vAlign w:val="center"/>
          </w:tcPr>
          <w:p w:rsidR="00882E61" w:rsidRDefault="00882E61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882E61" w:rsidRDefault="00882E6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882E61" w:rsidRDefault="00882E6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882E61" w:rsidRDefault="00882E6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882E61" w:rsidRDefault="00882E6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882E61" w:rsidRDefault="00882E6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882E61" w:rsidRDefault="00882E6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882E61" w:rsidRDefault="00882E6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882E61" w:rsidRDefault="00882E6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882E61" w:rsidRDefault="00882E6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882E61" w:rsidRDefault="00882E6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882E61" w:rsidRDefault="00882E6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882E61" w:rsidRDefault="00882E6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882E61" w:rsidRDefault="00882E6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882E61" w:rsidRDefault="00882E6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882E61" w:rsidRDefault="00882E6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882E61" w:rsidRDefault="00882E6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882E61" w:rsidRDefault="00882E6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882E61" w:rsidRPr="005E2FD3" w:rsidTr="009163FA">
        <w:trPr>
          <w:jc w:val="center"/>
        </w:trPr>
        <w:tc>
          <w:tcPr>
            <w:tcW w:w="905" w:type="dxa"/>
            <w:vAlign w:val="center"/>
          </w:tcPr>
          <w:p w:rsidR="00882E61" w:rsidRDefault="00882E6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882E61" w:rsidRPr="00882E61" w:rsidRDefault="00882E6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882E61">
              <w:rPr>
                <w:rFonts w:ascii="Times New Roman" w:hAnsi="Times New Roman"/>
                <w:i/>
                <w:sz w:val="18"/>
                <w:szCs w:val="18"/>
              </w:rPr>
              <w:t>Группа смет и проектов организации строительства</w:t>
            </w:r>
          </w:p>
        </w:tc>
        <w:tc>
          <w:tcPr>
            <w:tcW w:w="1047" w:type="dxa"/>
            <w:vAlign w:val="center"/>
          </w:tcPr>
          <w:p w:rsidR="00882E61" w:rsidRDefault="00882E61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82E61" w:rsidRDefault="00882E6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82E61" w:rsidRDefault="00882E6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82E61" w:rsidRDefault="00882E6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882E61" w:rsidRDefault="00882E6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882E61" w:rsidRDefault="00882E6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882E61" w:rsidRDefault="00882E6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882E61" w:rsidRDefault="00882E6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882E61" w:rsidRDefault="00882E6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882E61" w:rsidRDefault="00882E6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882E61" w:rsidRDefault="00882E6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82E61" w:rsidRDefault="00882E6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882E61" w:rsidRDefault="00882E6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882E61" w:rsidRDefault="00882E6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882E61" w:rsidRDefault="00882E6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882E61" w:rsidRDefault="00882E6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882E61" w:rsidRDefault="00882E6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882E61" w:rsidRDefault="00882E6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2E61" w:rsidRPr="005E2FD3" w:rsidTr="009163FA">
        <w:trPr>
          <w:jc w:val="center"/>
        </w:trPr>
        <w:tc>
          <w:tcPr>
            <w:tcW w:w="905" w:type="dxa"/>
            <w:vAlign w:val="center"/>
          </w:tcPr>
          <w:p w:rsidR="00882E61" w:rsidRDefault="00882E6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7 </w:t>
            </w:r>
          </w:p>
        </w:tc>
        <w:tc>
          <w:tcPr>
            <w:tcW w:w="3347" w:type="dxa"/>
            <w:vAlign w:val="center"/>
          </w:tcPr>
          <w:p w:rsidR="00882E61" w:rsidRPr="00882E61" w:rsidRDefault="00882E6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2E61">
              <w:rPr>
                <w:rFonts w:ascii="Times New Roman" w:hAnsi="Times New Roman"/>
                <w:sz w:val="18"/>
                <w:szCs w:val="18"/>
              </w:rPr>
              <w:t>Рабочее место руководителя группы; Отсутствует</w:t>
            </w:r>
          </w:p>
        </w:tc>
        <w:tc>
          <w:tcPr>
            <w:tcW w:w="1047" w:type="dxa"/>
            <w:vAlign w:val="center"/>
          </w:tcPr>
          <w:p w:rsidR="00882E61" w:rsidRDefault="00882E61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882E61" w:rsidRDefault="00882E6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882E61" w:rsidRDefault="00882E6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882E61" w:rsidRDefault="00882E6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882E61" w:rsidRDefault="00882E6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882E61" w:rsidRDefault="00882E6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882E61" w:rsidRDefault="00882E6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882E61" w:rsidRDefault="00882E6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882E61" w:rsidRDefault="00882E6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882E61" w:rsidRDefault="00882E6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882E61" w:rsidRDefault="00882E6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882E61" w:rsidRDefault="00882E6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882E61" w:rsidRDefault="00882E6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882E61" w:rsidRDefault="00882E6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882E61" w:rsidRDefault="00882E6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882E61" w:rsidRDefault="00882E6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882E61" w:rsidRDefault="00882E6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882E61" w:rsidRDefault="00882E61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</w:tbl>
    <w:p w:rsidR="0065289A" w:rsidRPr="005E2FD3" w:rsidRDefault="0065289A" w:rsidP="009A1326">
      <w:pPr>
        <w:rPr>
          <w:sz w:val="10"/>
          <w:szCs w:val="10"/>
        </w:rPr>
      </w:pPr>
    </w:p>
    <w:p w:rsidR="00882E61" w:rsidRDefault="00882E61" w:rsidP="009D6532"/>
    <w:p w:rsidR="00882E61" w:rsidRDefault="00882E61" w:rsidP="009D6532"/>
    <w:p w:rsidR="009D6532" w:rsidRPr="005E2FD3" w:rsidRDefault="009D6532" w:rsidP="009D6532">
      <w:bookmarkStart w:id="2" w:name="_GoBack"/>
      <w:bookmarkEnd w:id="2"/>
      <w:r w:rsidRPr="005E2FD3">
        <w:lastRenderedPageBreak/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5E2FD3" w:rsidTr="00C9355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33126A" w:rsidRPr="005E2FD3" w:rsidRDefault="00882E61" w:rsidP="009D6532">
            <w:pPr>
              <w:pStyle w:val="aa"/>
            </w:pPr>
            <w:r>
              <w:t xml:space="preserve">Директор </w:t>
            </w:r>
            <w:proofErr w:type="gramStart"/>
            <w:r>
              <w:t>Феодосийского</w:t>
            </w:r>
            <w:proofErr w:type="gramEnd"/>
            <w:r>
              <w:t xml:space="preserve"> ИТЦ</w:t>
            </w:r>
          </w:p>
        </w:tc>
        <w:tc>
          <w:tcPr>
            <w:tcW w:w="283" w:type="dxa"/>
            <w:vAlign w:val="bottom"/>
          </w:tcPr>
          <w:p w:rsidR="009D6532" w:rsidRPr="005E2FD3" w:rsidRDefault="009D6532" w:rsidP="009D6532">
            <w:pPr>
              <w:pStyle w:val="aa"/>
            </w:pPr>
            <w:bookmarkStart w:id="3" w:name="com_pred"/>
            <w:bookmarkEnd w:id="3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5E2FD3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5E2FD3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5E2FD3" w:rsidRDefault="00882E61" w:rsidP="009D6532">
            <w:pPr>
              <w:pStyle w:val="aa"/>
            </w:pPr>
            <w:r>
              <w:t>Туркина Е.А.</w:t>
            </w:r>
          </w:p>
        </w:tc>
        <w:tc>
          <w:tcPr>
            <w:tcW w:w="284" w:type="dxa"/>
            <w:vAlign w:val="bottom"/>
          </w:tcPr>
          <w:p w:rsidR="009D6532" w:rsidRPr="005E2FD3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5E2FD3" w:rsidRDefault="009D6532" w:rsidP="009D6532">
            <w:pPr>
              <w:pStyle w:val="aa"/>
            </w:pPr>
          </w:p>
        </w:tc>
      </w:tr>
      <w:tr w:rsidR="009D6532" w:rsidRPr="005E2FD3" w:rsidTr="00C9355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5E2FD3" w:rsidRDefault="009D6532" w:rsidP="009D6532">
            <w:pPr>
              <w:pStyle w:val="aa"/>
              <w:rPr>
                <w:vertAlign w:val="superscript"/>
              </w:rPr>
            </w:pPr>
            <w:bookmarkStart w:id="4" w:name="s070_1"/>
            <w:bookmarkEnd w:id="4"/>
            <w:r w:rsidRPr="005E2FD3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5E2FD3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5E2FD3" w:rsidRDefault="009D6532" w:rsidP="009D6532">
            <w:pPr>
              <w:pStyle w:val="aa"/>
              <w:rPr>
                <w:vertAlign w:val="superscript"/>
              </w:rPr>
            </w:pPr>
            <w:r w:rsidRPr="005E2FD3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5E2FD3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5E2FD3" w:rsidRDefault="004C102D" w:rsidP="009D6532">
            <w:pPr>
              <w:pStyle w:val="aa"/>
              <w:rPr>
                <w:vertAlign w:val="superscript"/>
              </w:rPr>
            </w:pPr>
            <w:r w:rsidRPr="005E2FD3">
              <w:rPr>
                <w:vertAlign w:val="superscript"/>
              </w:rPr>
              <w:t>(</w:t>
            </w:r>
            <w:r w:rsidR="009D6532" w:rsidRPr="005E2FD3">
              <w:rPr>
                <w:vertAlign w:val="superscript"/>
              </w:rPr>
              <w:t>Ф.И.О.</w:t>
            </w:r>
            <w:r w:rsidRPr="005E2FD3">
              <w:rPr>
                <w:vertAlign w:val="superscript"/>
              </w:rPr>
              <w:t>)</w:t>
            </w:r>
          </w:p>
        </w:tc>
        <w:tc>
          <w:tcPr>
            <w:tcW w:w="284" w:type="dxa"/>
            <w:vAlign w:val="bottom"/>
          </w:tcPr>
          <w:p w:rsidR="009D6532" w:rsidRPr="005E2FD3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5E2FD3" w:rsidRDefault="009D6532" w:rsidP="009D6532">
            <w:pPr>
              <w:pStyle w:val="aa"/>
              <w:rPr>
                <w:vertAlign w:val="superscript"/>
              </w:rPr>
            </w:pPr>
            <w:r w:rsidRPr="005E2FD3">
              <w:rPr>
                <w:vertAlign w:val="superscript"/>
              </w:rPr>
              <w:t>(дата)</w:t>
            </w:r>
          </w:p>
        </w:tc>
      </w:tr>
    </w:tbl>
    <w:p w:rsidR="009D6532" w:rsidRPr="005E2FD3" w:rsidRDefault="009D6532" w:rsidP="009D6532">
      <w:pPr>
        <w:rPr>
          <w:sz w:val="10"/>
          <w:szCs w:val="10"/>
        </w:rPr>
      </w:pPr>
    </w:p>
    <w:p w:rsidR="009D6532" w:rsidRPr="005E2FD3" w:rsidRDefault="009D6532" w:rsidP="009D6532">
      <w:r w:rsidRPr="005E2FD3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5E2FD3" w:rsidTr="00882E6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33126A" w:rsidRPr="005E2FD3" w:rsidRDefault="00882E61" w:rsidP="009D6532">
            <w:pPr>
              <w:pStyle w:val="aa"/>
            </w:pPr>
            <w:r>
              <w:t>Главный специалист-экономист план</w:t>
            </w:r>
            <w:r>
              <w:t>о</w:t>
            </w:r>
            <w:r>
              <w:t>во-производственного отдела Феод</w:t>
            </w:r>
            <w:r>
              <w:t>о</w:t>
            </w:r>
            <w:r>
              <w:t>сийского инженерно-технического це</w:t>
            </w:r>
            <w:r>
              <w:t>н</w:t>
            </w:r>
            <w:r>
              <w:t>тра по созданию объектов градостро</w:t>
            </w:r>
            <w:r>
              <w:t>и</w:t>
            </w:r>
            <w:r>
              <w:t xml:space="preserve">тельства (филиал) ФГАОУ ВО "КФУ им. В.И. Вернадского" </w:t>
            </w:r>
          </w:p>
        </w:tc>
        <w:tc>
          <w:tcPr>
            <w:tcW w:w="283" w:type="dxa"/>
            <w:vAlign w:val="bottom"/>
          </w:tcPr>
          <w:p w:rsidR="009D6532" w:rsidRPr="005E2FD3" w:rsidRDefault="009D6532" w:rsidP="009D6532">
            <w:pPr>
              <w:pStyle w:val="aa"/>
            </w:pPr>
            <w:bookmarkStart w:id="5" w:name="com_chlens"/>
            <w:bookmarkEnd w:id="5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5E2FD3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5E2FD3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5E2FD3" w:rsidRDefault="00882E61" w:rsidP="009D6532">
            <w:pPr>
              <w:pStyle w:val="aa"/>
            </w:pPr>
            <w:r>
              <w:t>Гордеева Н.А.</w:t>
            </w:r>
          </w:p>
        </w:tc>
        <w:tc>
          <w:tcPr>
            <w:tcW w:w="284" w:type="dxa"/>
            <w:vAlign w:val="bottom"/>
          </w:tcPr>
          <w:p w:rsidR="009D6532" w:rsidRPr="005E2FD3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5E2FD3" w:rsidRDefault="009D6532" w:rsidP="009D6532">
            <w:pPr>
              <w:pStyle w:val="aa"/>
            </w:pPr>
          </w:p>
        </w:tc>
      </w:tr>
      <w:tr w:rsidR="009D6532" w:rsidRPr="005E2FD3" w:rsidTr="00882E6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5E2FD3" w:rsidRDefault="009D6532" w:rsidP="009D6532">
            <w:pPr>
              <w:pStyle w:val="aa"/>
              <w:rPr>
                <w:vertAlign w:val="superscript"/>
              </w:rPr>
            </w:pPr>
            <w:bookmarkStart w:id="6" w:name="s070_2"/>
            <w:bookmarkEnd w:id="6"/>
            <w:r w:rsidRPr="005E2FD3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5E2FD3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5E2FD3" w:rsidRDefault="009D6532" w:rsidP="009D6532">
            <w:pPr>
              <w:pStyle w:val="aa"/>
              <w:rPr>
                <w:vertAlign w:val="superscript"/>
              </w:rPr>
            </w:pPr>
            <w:r w:rsidRPr="005E2FD3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5E2FD3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5E2FD3" w:rsidRDefault="004C102D" w:rsidP="009D6532">
            <w:pPr>
              <w:pStyle w:val="aa"/>
              <w:rPr>
                <w:vertAlign w:val="superscript"/>
              </w:rPr>
            </w:pPr>
            <w:r w:rsidRPr="005E2FD3">
              <w:rPr>
                <w:vertAlign w:val="superscript"/>
              </w:rPr>
              <w:t>(</w:t>
            </w:r>
            <w:r w:rsidR="009D6532" w:rsidRPr="005E2FD3">
              <w:rPr>
                <w:vertAlign w:val="superscript"/>
              </w:rPr>
              <w:t>Ф.И.О.</w:t>
            </w:r>
            <w:r w:rsidRPr="005E2FD3">
              <w:rPr>
                <w:vertAlign w:val="superscript"/>
              </w:rPr>
              <w:t>)</w:t>
            </w:r>
          </w:p>
        </w:tc>
        <w:tc>
          <w:tcPr>
            <w:tcW w:w="284" w:type="dxa"/>
            <w:vAlign w:val="bottom"/>
          </w:tcPr>
          <w:p w:rsidR="009D6532" w:rsidRPr="005E2FD3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5E2FD3" w:rsidRDefault="009D6532" w:rsidP="009D6532">
            <w:pPr>
              <w:pStyle w:val="aa"/>
              <w:rPr>
                <w:vertAlign w:val="superscript"/>
              </w:rPr>
            </w:pPr>
            <w:r w:rsidRPr="005E2FD3">
              <w:rPr>
                <w:vertAlign w:val="superscript"/>
              </w:rPr>
              <w:t>(дата)</w:t>
            </w:r>
          </w:p>
        </w:tc>
      </w:tr>
      <w:tr w:rsidR="00882E61" w:rsidRPr="00882E61" w:rsidTr="00882E6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2E61" w:rsidRPr="00882E61" w:rsidRDefault="00882E61" w:rsidP="009D6532">
            <w:pPr>
              <w:pStyle w:val="aa"/>
            </w:pPr>
            <w:r>
              <w:t>Начальник управления охраны труда, промышленной безопасности и экол</w:t>
            </w:r>
            <w:r>
              <w:t>о</w:t>
            </w:r>
            <w:r>
              <w:t>гии ФГАОУ ВО "КФУ им. В.И. Ве</w:t>
            </w:r>
            <w:r>
              <w:t>р</w:t>
            </w:r>
            <w:r>
              <w:t xml:space="preserve">надского" 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82E61" w:rsidRPr="00882E61" w:rsidRDefault="00882E61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2E61" w:rsidRPr="00882E61" w:rsidRDefault="00882E61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82E61" w:rsidRPr="00882E61" w:rsidRDefault="00882E61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2E61" w:rsidRPr="00882E61" w:rsidRDefault="00882E61" w:rsidP="009D6532">
            <w:pPr>
              <w:pStyle w:val="aa"/>
            </w:pPr>
            <w:proofErr w:type="spellStart"/>
            <w:r>
              <w:t>Сметанский</w:t>
            </w:r>
            <w:proofErr w:type="spellEnd"/>
            <w:r>
              <w:t xml:space="preserve"> П.В.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882E61" w:rsidRPr="00882E61" w:rsidRDefault="00882E61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2E61" w:rsidRPr="00882E61" w:rsidRDefault="00882E61" w:rsidP="009D6532">
            <w:pPr>
              <w:pStyle w:val="aa"/>
            </w:pPr>
          </w:p>
        </w:tc>
      </w:tr>
      <w:tr w:rsidR="00882E61" w:rsidRPr="00882E61" w:rsidTr="00882E6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882E61" w:rsidRPr="00882E61" w:rsidRDefault="00882E61" w:rsidP="009D6532">
            <w:pPr>
              <w:pStyle w:val="aa"/>
              <w:rPr>
                <w:vertAlign w:val="superscript"/>
              </w:rPr>
            </w:pPr>
            <w:r w:rsidRPr="00882E61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882E61" w:rsidRPr="00882E61" w:rsidRDefault="00882E6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82E61" w:rsidRPr="00882E61" w:rsidRDefault="00882E61" w:rsidP="009D6532">
            <w:pPr>
              <w:pStyle w:val="aa"/>
              <w:rPr>
                <w:vertAlign w:val="superscript"/>
              </w:rPr>
            </w:pPr>
            <w:r w:rsidRPr="00882E61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882E61" w:rsidRPr="00882E61" w:rsidRDefault="00882E6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82E61" w:rsidRPr="00882E61" w:rsidRDefault="00882E61" w:rsidP="009D6532">
            <w:pPr>
              <w:pStyle w:val="aa"/>
              <w:rPr>
                <w:vertAlign w:val="superscript"/>
              </w:rPr>
            </w:pPr>
            <w:r w:rsidRPr="00882E61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882E61" w:rsidRPr="00882E61" w:rsidRDefault="00882E6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882E61" w:rsidRPr="00882E61" w:rsidRDefault="00882E61" w:rsidP="009D6532">
            <w:pPr>
              <w:pStyle w:val="aa"/>
              <w:rPr>
                <w:vertAlign w:val="superscript"/>
              </w:rPr>
            </w:pPr>
            <w:r w:rsidRPr="00882E61">
              <w:rPr>
                <w:vertAlign w:val="superscript"/>
              </w:rPr>
              <w:t>(дата)</w:t>
            </w:r>
          </w:p>
        </w:tc>
      </w:tr>
      <w:tr w:rsidR="00882E61" w:rsidRPr="00882E61" w:rsidTr="00882E6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2E61" w:rsidRPr="00882E61" w:rsidRDefault="00882E61" w:rsidP="009D6532">
            <w:pPr>
              <w:pStyle w:val="aa"/>
            </w:pPr>
            <w:r>
              <w:t>Инженер 1 категории, председатель профсоюзного комитета Феодосийского ИТЦ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82E61" w:rsidRPr="00882E61" w:rsidRDefault="00882E61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2E61" w:rsidRPr="00882E61" w:rsidRDefault="00882E61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82E61" w:rsidRPr="00882E61" w:rsidRDefault="00882E61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2E61" w:rsidRPr="00882E61" w:rsidRDefault="00882E61" w:rsidP="009D6532">
            <w:pPr>
              <w:pStyle w:val="aa"/>
            </w:pPr>
            <w:r>
              <w:t>Васильев В.С.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882E61" w:rsidRPr="00882E61" w:rsidRDefault="00882E61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2E61" w:rsidRPr="00882E61" w:rsidRDefault="00882E61" w:rsidP="009D6532">
            <w:pPr>
              <w:pStyle w:val="aa"/>
            </w:pPr>
          </w:p>
        </w:tc>
      </w:tr>
      <w:tr w:rsidR="00882E61" w:rsidRPr="00882E61" w:rsidTr="00882E6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882E61" w:rsidRPr="00882E61" w:rsidRDefault="00882E61" w:rsidP="009D6532">
            <w:pPr>
              <w:pStyle w:val="aa"/>
              <w:rPr>
                <w:vertAlign w:val="superscript"/>
              </w:rPr>
            </w:pPr>
            <w:r w:rsidRPr="00882E61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882E61" w:rsidRPr="00882E61" w:rsidRDefault="00882E6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82E61" w:rsidRPr="00882E61" w:rsidRDefault="00882E61" w:rsidP="009D6532">
            <w:pPr>
              <w:pStyle w:val="aa"/>
              <w:rPr>
                <w:vertAlign w:val="superscript"/>
              </w:rPr>
            </w:pPr>
            <w:r w:rsidRPr="00882E61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882E61" w:rsidRPr="00882E61" w:rsidRDefault="00882E6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82E61" w:rsidRPr="00882E61" w:rsidRDefault="00882E61" w:rsidP="009D6532">
            <w:pPr>
              <w:pStyle w:val="aa"/>
              <w:rPr>
                <w:vertAlign w:val="superscript"/>
              </w:rPr>
            </w:pPr>
            <w:r w:rsidRPr="00882E61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882E61" w:rsidRPr="00882E61" w:rsidRDefault="00882E6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882E61" w:rsidRPr="00882E61" w:rsidRDefault="00882E61" w:rsidP="009D6532">
            <w:pPr>
              <w:pStyle w:val="aa"/>
              <w:rPr>
                <w:vertAlign w:val="superscript"/>
              </w:rPr>
            </w:pPr>
            <w:r w:rsidRPr="00882E61">
              <w:rPr>
                <w:vertAlign w:val="superscript"/>
              </w:rPr>
              <w:t>(дата)</w:t>
            </w:r>
          </w:p>
        </w:tc>
      </w:tr>
      <w:tr w:rsidR="00882E61" w:rsidRPr="00882E61" w:rsidTr="00882E6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2E61" w:rsidRPr="00882E61" w:rsidRDefault="00882E61" w:rsidP="009D6532">
            <w:pPr>
              <w:pStyle w:val="aa"/>
            </w:pPr>
            <w:r>
              <w:t xml:space="preserve">Специалист по кадрам </w:t>
            </w:r>
            <w:proofErr w:type="gramStart"/>
            <w:r>
              <w:t>Феодосийского</w:t>
            </w:r>
            <w:proofErr w:type="gramEnd"/>
            <w:r>
              <w:t xml:space="preserve"> ИТЦ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882E61" w:rsidRPr="00882E61" w:rsidRDefault="00882E61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2E61" w:rsidRPr="00882E61" w:rsidRDefault="00882E61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882E61" w:rsidRPr="00882E61" w:rsidRDefault="00882E61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2E61" w:rsidRPr="00882E61" w:rsidRDefault="00882E61" w:rsidP="009D6532">
            <w:pPr>
              <w:pStyle w:val="aa"/>
            </w:pPr>
            <w:r>
              <w:t>Гаврюшина А.А.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882E61" w:rsidRPr="00882E61" w:rsidRDefault="00882E61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82E61" w:rsidRPr="00882E61" w:rsidRDefault="00882E61" w:rsidP="009D6532">
            <w:pPr>
              <w:pStyle w:val="aa"/>
            </w:pPr>
          </w:p>
        </w:tc>
      </w:tr>
      <w:tr w:rsidR="00882E61" w:rsidRPr="00882E61" w:rsidTr="00882E6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882E61" w:rsidRPr="00882E61" w:rsidRDefault="00882E61" w:rsidP="009D6532">
            <w:pPr>
              <w:pStyle w:val="aa"/>
              <w:rPr>
                <w:vertAlign w:val="superscript"/>
              </w:rPr>
            </w:pPr>
            <w:r w:rsidRPr="00882E61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882E61" w:rsidRPr="00882E61" w:rsidRDefault="00882E6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82E61" w:rsidRPr="00882E61" w:rsidRDefault="00882E61" w:rsidP="009D6532">
            <w:pPr>
              <w:pStyle w:val="aa"/>
              <w:rPr>
                <w:vertAlign w:val="superscript"/>
              </w:rPr>
            </w:pPr>
            <w:r w:rsidRPr="00882E61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882E61" w:rsidRPr="00882E61" w:rsidRDefault="00882E6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82E61" w:rsidRPr="00882E61" w:rsidRDefault="00882E61" w:rsidP="009D6532">
            <w:pPr>
              <w:pStyle w:val="aa"/>
              <w:rPr>
                <w:vertAlign w:val="superscript"/>
              </w:rPr>
            </w:pPr>
            <w:r w:rsidRPr="00882E61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882E61" w:rsidRPr="00882E61" w:rsidRDefault="00882E6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882E61" w:rsidRPr="00882E61" w:rsidRDefault="00882E61" w:rsidP="009D6532">
            <w:pPr>
              <w:pStyle w:val="aa"/>
              <w:rPr>
                <w:vertAlign w:val="superscript"/>
              </w:rPr>
            </w:pPr>
            <w:r w:rsidRPr="00882E61">
              <w:rPr>
                <w:vertAlign w:val="superscript"/>
              </w:rPr>
              <w:t>(дата)</w:t>
            </w:r>
          </w:p>
        </w:tc>
      </w:tr>
    </w:tbl>
    <w:p w:rsidR="004F2F19" w:rsidRPr="005E2FD3" w:rsidRDefault="004F2F19" w:rsidP="004F2F19">
      <w:pPr>
        <w:rPr>
          <w:sz w:val="10"/>
          <w:szCs w:val="10"/>
        </w:rPr>
      </w:pPr>
    </w:p>
    <w:p w:rsidR="004F2F19" w:rsidRPr="005E2FD3" w:rsidRDefault="004F2F19" w:rsidP="004F2F19">
      <w:r w:rsidRPr="005E2FD3">
        <w:t>Экспер</w:t>
      </w:r>
      <w:proofErr w:type="gramStart"/>
      <w:r w:rsidRPr="005E2FD3">
        <w:t>т(</w:t>
      </w:r>
      <w:proofErr w:type="gramEnd"/>
      <w:r w:rsidR="00662AFC" w:rsidRPr="005E2FD3">
        <w:t>-</w:t>
      </w:r>
      <w:r w:rsidRPr="005E2FD3">
        <w:t xml:space="preserve">ы) </w:t>
      </w:r>
      <w:r w:rsidR="00662AFC" w:rsidRPr="005E2FD3">
        <w:t>организации, проводившей специальную оценку условий труда</w:t>
      </w:r>
      <w:r w:rsidRPr="005E2FD3">
        <w:t>:</w:t>
      </w:r>
    </w:p>
    <w:tbl>
      <w:tblPr>
        <w:tblW w:w="11307" w:type="dxa"/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4F2F19" w:rsidRPr="00882E61" w:rsidTr="00882E61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3126A" w:rsidRPr="00882E61" w:rsidRDefault="00882E61" w:rsidP="004F2F19">
            <w:pPr>
              <w:pStyle w:val="aa"/>
            </w:pPr>
            <w:r w:rsidRPr="00882E61">
              <w:t>Эксперт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4F2F19" w:rsidRPr="00882E61" w:rsidRDefault="004F2F19" w:rsidP="004F2F19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3126A" w:rsidRPr="00882E61" w:rsidRDefault="0033126A" w:rsidP="004F2F19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4F2F19" w:rsidRPr="00882E61" w:rsidRDefault="004F2F19" w:rsidP="004F2F19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3126A" w:rsidRPr="00882E61" w:rsidRDefault="00882E61" w:rsidP="004F2F19">
            <w:pPr>
              <w:pStyle w:val="aa"/>
            </w:pPr>
            <w:r w:rsidRPr="00882E61">
              <w:t>Камалетдинов Равшан Наильевич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4F2F19" w:rsidRPr="00882E61" w:rsidRDefault="004F2F19" w:rsidP="004F2F19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3126A" w:rsidRPr="00882E61" w:rsidRDefault="00882E61" w:rsidP="004F2F19">
            <w:pPr>
              <w:pStyle w:val="aa"/>
            </w:pPr>
            <w:r>
              <w:t>16.05.2019</w:t>
            </w:r>
          </w:p>
        </w:tc>
      </w:tr>
      <w:tr w:rsidR="004F2F19" w:rsidRPr="00882E61" w:rsidTr="00882E61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4F2F19" w:rsidRPr="00882E61" w:rsidRDefault="00882E61" w:rsidP="004F2F19">
            <w:pPr>
              <w:pStyle w:val="aa"/>
              <w:rPr>
                <w:b/>
                <w:vertAlign w:val="superscript"/>
              </w:rPr>
            </w:pPr>
            <w:r w:rsidRPr="00882E61">
              <w:rPr>
                <w:vertAlign w:val="superscript"/>
              </w:rPr>
              <w:t>(должность)</w:t>
            </w:r>
          </w:p>
        </w:tc>
        <w:tc>
          <w:tcPr>
            <w:tcW w:w="284" w:type="dxa"/>
          </w:tcPr>
          <w:p w:rsidR="004F2F19" w:rsidRPr="00882E61" w:rsidRDefault="004F2F19" w:rsidP="004F2F19">
            <w:pPr>
              <w:pStyle w:val="aa"/>
              <w:rPr>
                <w:b/>
                <w:vertAlign w:val="superscript"/>
              </w:rPr>
            </w:pPr>
            <w:bookmarkStart w:id="7" w:name="fio_users"/>
            <w:bookmarkEnd w:id="7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F2F19" w:rsidRPr="00882E61" w:rsidRDefault="00882E61" w:rsidP="004F2F19">
            <w:pPr>
              <w:pStyle w:val="aa"/>
              <w:rPr>
                <w:b/>
                <w:vertAlign w:val="superscript"/>
              </w:rPr>
            </w:pPr>
            <w:r w:rsidRPr="00882E61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4F2F19" w:rsidRPr="00882E61" w:rsidRDefault="004F2F19" w:rsidP="004F2F19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F2F19" w:rsidRPr="00882E61" w:rsidRDefault="00882E61" w:rsidP="004F2F19">
            <w:pPr>
              <w:pStyle w:val="aa"/>
              <w:rPr>
                <w:b/>
                <w:vertAlign w:val="superscript"/>
              </w:rPr>
            </w:pPr>
            <w:r w:rsidRPr="00882E61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4F2F19" w:rsidRPr="00882E61" w:rsidRDefault="004F2F19" w:rsidP="004F2F19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F2F19" w:rsidRPr="00882E61" w:rsidRDefault="00882E61" w:rsidP="004F2F19">
            <w:pPr>
              <w:pStyle w:val="aa"/>
              <w:rPr>
                <w:vertAlign w:val="superscript"/>
              </w:rPr>
            </w:pPr>
            <w:r w:rsidRPr="00882E61">
              <w:rPr>
                <w:vertAlign w:val="superscript"/>
              </w:rPr>
              <w:t>(дата)</w:t>
            </w:r>
          </w:p>
        </w:tc>
      </w:tr>
    </w:tbl>
    <w:p w:rsidR="00E458F1" w:rsidRPr="005E2FD3" w:rsidRDefault="00E458F1" w:rsidP="0033126A">
      <w:pPr>
        <w:pStyle w:val="ConsPlusNonformat"/>
        <w:widowControl/>
        <w:jc w:val="both"/>
        <w:rPr>
          <w:sz w:val="2"/>
          <w:szCs w:val="2"/>
        </w:rPr>
      </w:pPr>
    </w:p>
    <w:sectPr w:rsidR="00E458F1" w:rsidRPr="005E2FD3" w:rsidSect="004C102D">
      <w:footerReference w:type="default" r:id="rId8"/>
      <w:type w:val="oddPage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E61" w:rsidRDefault="00882E61" w:rsidP="00594C25">
      <w:r>
        <w:separator/>
      </w:r>
    </w:p>
  </w:endnote>
  <w:endnote w:type="continuationSeparator" w:id="0">
    <w:p w:rsidR="00882E61" w:rsidRDefault="00882E61" w:rsidP="00594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7676"/>
      <w:gridCol w:w="7676"/>
    </w:tblGrid>
    <w:tr w:rsidR="00F12E01" w:rsidRPr="00920B29" w:rsidTr="00920B29">
      <w:tc>
        <w:tcPr>
          <w:tcW w:w="7676" w:type="dxa"/>
          <w:shd w:val="clear" w:color="auto" w:fill="auto"/>
        </w:tcPr>
        <w:p w:rsidR="00F12E01" w:rsidRPr="00920B29" w:rsidRDefault="00F12E01" w:rsidP="00F12E01">
          <w:pPr>
            <w:pStyle w:val="ad"/>
            <w:rPr>
              <w:sz w:val="10"/>
              <w:szCs w:val="10"/>
            </w:rPr>
          </w:pPr>
          <w:r w:rsidRPr="00920B29">
            <w:rPr>
              <w:sz w:val="10"/>
              <w:szCs w:val="10"/>
            </w:rPr>
            <w:t>Перечень рабочих мест, на которых проводилась специальная оценка условий труда</w:t>
          </w:r>
        </w:p>
      </w:tc>
      <w:tc>
        <w:tcPr>
          <w:tcW w:w="7676" w:type="dxa"/>
          <w:shd w:val="clear" w:color="auto" w:fill="auto"/>
        </w:tcPr>
        <w:p w:rsidR="00F12E01" w:rsidRPr="00920B29" w:rsidRDefault="00F12E01" w:rsidP="00920B29">
          <w:pPr>
            <w:pStyle w:val="ad"/>
            <w:jc w:val="right"/>
            <w:rPr>
              <w:sz w:val="10"/>
              <w:szCs w:val="10"/>
            </w:rPr>
          </w:pPr>
          <w:r w:rsidRPr="00920B29">
            <w:rPr>
              <w:sz w:val="10"/>
              <w:szCs w:val="10"/>
            </w:rPr>
            <w:t xml:space="preserve">Страница </w:t>
          </w:r>
          <w:r w:rsidRPr="00920B29">
            <w:rPr>
              <w:b/>
              <w:bCs/>
              <w:sz w:val="10"/>
              <w:szCs w:val="10"/>
            </w:rPr>
            <w:fldChar w:fldCharType="begin"/>
          </w:r>
          <w:r w:rsidRPr="00920B29">
            <w:rPr>
              <w:b/>
              <w:bCs/>
              <w:sz w:val="10"/>
              <w:szCs w:val="10"/>
            </w:rPr>
            <w:instrText>PAGE</w:instrText>
          </w:r>
          <w:r w:rsidRPr="00920B29">
            <w:rPr>
              <w:b/>
              <w:bCs/>
              <w:sz w:val="10"/>
              <w:szCs w:val="10"/>
            </w:rPr>
            <w:fldChar w:fldCharType="separate"/>
          </w:r>
          <w:r w:rsidR="00882E61">
            <w:rPr>
              <w:b/>
              <w:bCs/>
              <w:noProof/>
              <w:sz w:val="10"/>
              <w:szCs w:val="10"/>
            </w:rPr>
            <w:t>2</w:t>
          </w:r>
          <w:r w:rsidRPr="00920B29">
            <w:rPr>
              <w:b/>
              <w:bCs/>
              <w:sz w:val="10"/>
              <w:szCs w:val="10"/>
            </w:rPr>
            <w:fldChar w:fldCharType="end"/>
          </w:r>
          <w:r w:rsidRPr="00920B29">
            <w:rPr>
              <w:sz w:val="10"/>
              <w:szCs w:val="10"/>
            </w:rPr>
            <w:t xml:space="preserve"> из </w:t>
          </w:r>
          <w:r w:rsidRPr="00920B29">
            <w:rPr>
              <w:b/>
              <w:bCs/>
              <w:sz w:val="10"/>
              <w:szCs w:val="10"/>
            </w:rPr>
            <w:fldChar w:fldCharType="begin"/>
          </w:r>
          <w:r w:rsidRPr="00920B29">
            <w:rPr>
              <w:b/>
              <w:bCs/>
              <w:sz w:val="10"/>
              <w:szCs w:val="10"/>
            </w:rPr>
            <w:instrText>NUMPAGES</w:instrText>
          </w:r>
          <w:r w:rsidRPr="00920B29">
            <w:rPr>
              <w:b/>
              <w:bCs/>
              <w:sz w:val="10"/>
              <w:szCs w:val="10"/>
            </w:rPr>
            <w:fldChar w:fldCharType="separate"/>
          </w:r>
          <w:r w:rsidR="00882E61">
            <w:rPr>
              <w:b/>
              <w:bCs/>
              <w:noProof/>
              <w:sz w:val="10"/>
              <w:szCs w:val="10"/>
            </w:rPr>
            <w:t>2</w:t>
          </w:r>
          <w:r w:rsidRPr="00920B29">
            <w:rPr>
              <w:b/>
              <w:bCs/>
              <w:sz w:val="10"/>
              <w:szCs w:val="10"/>
            </w:rPr>
            <w:fldChar w:fldCharType="end"/>
          </w:r>
        </w:p>
      </w:tc>
    </w:tr>
  </w:tbl>
  <w:p w:rsidR="00594C25" w:rsidRPr="00F12E01" w:rsidRDefault="00594C25" w:rsidP="00F12E01">
    <w:pPr>
      <w:pStyle w:val="ad"/>
      <w:jc w:val="righ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E61" w:rsidRDefault="00882E61" w:rsidP="00594C25">
      <w:r>
        <w:separator/>
      </w:r>
    </w:p>
  </w:footnote>
  <w:footnote w:type="continuationSeparator" w:id="0">
    <w:p w:rsidR="00882E61" w:rsidRDefault="00882E61" w:rsidP="00594C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_fio" w:val="Хамитова Альбина Рауфовна"/>
    <w:docVar w:name="ceh_info" w:val="     "/>
    <w:docVar w:name="close_doc_flag" w:val="0"/>
    <w:docVar w:name="doc_type" w:val="4"/>
    <w:docVar w:name="org_guid" w:val="219C5EA3BF684A3CB8D16931628E5A5D"/>
    <w:docVar w:name="org_id" w:val="66"/>
    <w:docVar w:name="org_name" w:val=" Федеральное государственное автономное образовательное учреждение высшего образования &quot;Крымский федеральный университет имени В.И. Вернадского&quot; "/>
    <w:docVar w:name="pers_guids" w:val="F94EF0896B43450AAFFE6C2AFC86BCAD@062-517-966 69"/>
    <w:docVar w:name="pers_snils" w:val="F94EF0896B43450AAFFE6C2AFC86BCAD@062-517-966 69"/>
    <w:docVar w:name="pred_dolg" w:val="Директор Феодосийского ИТЦ"/>
    <w:docVar w:name="pred_fio" w:val="Туркина Е.А."/>
    <w:docVar w:name="rbtd_name" w:val="Федеральное государственное автономное образовательное учреждение высшего образования &quot;Крымский федеральный университет имени В.И. Вернадского&quot;"/>
    <w:docVar w:name="sv_docs" w:val="1"/>
  </w:docVars>
  <w:rsids>
    <w:rsidRoot w:val="00882E61"/>
    <w:rsid w:val="0002033E"/>
    <w:rsid w:val="00097543"/>
    <w:rsid w:val="000C5130"/>
    <w:rsid w:val="00196135"/>
    <w:rsid w:val="001A7AC3"/>
    <w:rsid w:val="001F2E26"/>
    <w:rsid w:val="00237B32"/>
    <w:rsid w:val="002C4528"/>
    <w:rsid w:val="0033126A"/>
    <w:rsid w:val="003A1C01"/>
    <w:rsid w:val="003A2259"/>
    <w:rsid w:val="003C79E5"/>
    <w:rsid w:val="00492A28"/>
    <w:rsid w:val="00495D50"/>
    <w:rsid w:val="004B36A6"/>
    <w:rsid w:val="004B7161"/>
    <w:rsid w:val="004C102D"/>
    <w:rsid w:val="004C6BD0"/>
    <w:rsid w:val="004D3FF5"/>
    <w:rsid w:val="004E5CB1"/>
    <w:rsid w:val="004F2F19"/>
    <w:rsid w:val="005342EA"/>
    <w:rsid w:val="00547088"/>
    <w:rsid w:val="005567D6"/>
    <w:rsid w:val="005645F0"/>
    <w:rsid w:val="00572AE0"/>
    <w:rsid w:val="0057637B"/>
    <w:rsid w:val="00584289"/>
    <w:rsid w:val="00594C25"/>
    <w:rsid w:val="005E2FD3"/>
    <w:rsid w:val="005F64E6"/>
    <w:rsid w:val="0065289A"/>
    <w:rsid w:val="00662AFC"/>
    <w:rsid w:val="0067226F"/>
    <w:rsid w:val="00725C51"/>
    <w:rsid w:val="007863CE"/>
    <w:rsid w:val="00794271"/>
    <w:rsid w:val="00820552"/>
    <w:rsid w:val="00882E61"/>
    <w:rsid w:val="008B0585"/>
    <w:rsid w:val="00910A4C"/>
    <w:rsid w:val="009163FA"/>
    <w:rsid w:val="00920B29"/>
    <w:rsid w:val="009647F7"/>
    <w:rsid w:val="00985853"/>
    <w:rsid w:val="009928FC"/>
    <w:rsid w:val="009A1326"/>
    <w:rsid w:val="009D6532"/>
    <w:rsid w:val="00A026A4"/>
    <w:rsid w:val="00A67508"/>
    <w:rsid w:val="00AF775A"/>
    <w:rsid w:val="00B12F45"/>
    <w:rsid w:val="00B3448B"/>
    <w:rsid w:val="00BA560A"/>
    <w:rsid w:val="00C0355B"/>
    <w:rsid w:val="00C93056"/>
    <w:rsid w:val="00C9355E"/>
    <w:rsid w:val="00CA2E96"/>
    <w:rsid w:val="00CD2568"/>
    <w:rsid w:val="00D07322"/>
    <w:rsid w:val="00D11966"/>
    <w:rsid w:val="00D3577F"/>
    <w:rsid w:val="00DC0F74"/>
    <w:rsid w:val="00DD6622"/>
    <w:rsid w:val="00E25119"/>
    <w:rsid w:val="00E458F1"/>
    <w:rsid w:val="00EB7BDE"/>
    <w:rsid w:val="00EC5373"/>
    <w:rsid w:val="00F12E01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594C2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594C25"/>
    <w:rPr>
      <w:sz w:val="24"/>
    </w:rPr>
  </w:style>
  <w:style w:type="paragraph" w:styleId="ad">
    <w:name w:val="footer"/>
    <w:basedOn w:val="a"/>
    <w:link w:val="ae"/>
    <w:uiPriority w:val="99"/>
    <w:rsid w:val="00594C2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594C25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594C2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594C25"/>
    <w:rPr>
      <w:sz w:val="24"/>
    </w:rPr>
  </w:style>
  <w:style w:type="paragraph" w:styleId="ad">
    <w:name w:val="footer"/>
    <w:basedOn w:val="a"/>
    <w:link w:val="ae"/>
    <w:uiPriority w:val="99"/>
    <w:rsid w:val="00594C2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594C2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per_rm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C0915-5A90-4D76-A16C-5EB84429A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sv_per_rm</Template>
  <TotalTime>1</TotalTime>
  <Pages>2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рабочих мест</vt:lpstr>
    </vt:vector>
  </TitlesOfParts>
  <Company/>
  <LinksUpToDate>false</LinksUpToDate>
  <CharactersWithSpaces>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рабочих мест</dc:title>
  <dc:subject/>
  <dc:creator>Камалетдинов Равшан Наильевич</dc:creator>
  <cp:keywords/>
  <cp:lastModifiedBy>Камалетдинов Равшан Наильевич</cp:lastModifiedBy>
  <cp:revision>1</cp:revision>
  <dcterms:created xsi:type="dcterms:W3CDTF">2019-07-15T22:21:00Z</dcterms:created>
  <dcterms:modified xsi:type="dcterms:W3CDTF">2019-07-15T22:22:00Z</dcterms:modified>
</cp:coreProperties>
</file>