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74" w:rsidRDefault="00F07837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AAD">
        <w:rPr>
          <w:rFonts w:ascii="Times New Roman" w:hAnsi="Times New Roman" w:cs="Times New Roman"/>
          <w:sz w:val="28"/>
          <w:szCs w:val="24"/>
        </w:rPr>
        <w:t xml:space="preserve">1. </w:t>
      </w:r>
      <w:r w:rsidR="00DB7691" w:rsidRPr="00407AAD">
        <w:rPr>
          <w:rFonts w:ascii="Times New Roman" w:hAnsi="Times New Roman" w:cs="Times New Roman"/>
          <w:sz w:val="28"/>
          <w:szCs w:val="24"/>
        </w:rPr>
        <w:t>Методические указания для выполнения курсового проекта по дисциплине растениеводство, для обучающихся направления подготовки 35.03.04 Агрономия</w:t>
      </w:r>
      <w:r w:rsidR="001903E4">
        <w:rPr>
          <w:rFonts w:ascii="Times New Roman" w:hAnsi="Times New Roman" w:cs="Times New Roman"/>
          <w:sz w:val="28"/>
          <w:szCs w:val="24"/>
        </w:rPr>
        <w:t xml:space="preserve"> /</w:t>
      </w:r>
      <w:r w:rsidR="00DB7691" w:rsidRPr="00407AAD">
        <w:rPr>
          <w:rFonts w:ascii="Times New Roman" w:hAnsi="Times New Roman" w:cs="Times New Roman"/>
          <w:sz w:val="28"/>
          <w:szCs w:val="24"/>
        </w:rPr>
        <w:t xml:space="preserve"> Изотов А.М., Дударев Д.П., Тарасенко Б.А. – Симферополь</w:t>
      </w:r>
      <w:r w:rsidR="001903E4">
        <w:rPr>
          <w:rFonts w:ascii="Times New Roman" w:hAnsi="Times New Roman" w:cs="Times New Roman"/>
          <w:sz w:val="28"/>
          <w:szCs w:val="24"/>
        </w:rPr>
        <w:t>, 2018</w:t>
      </w:r>
      <w:r w:rsidR="00DB7691" w:rsidRPr="00407AAD">
        <w:rPr>
          <w:rFonts w:ascii="Times New Roman" w:hAnsi="Times New Roman" w:cs="Times New Roman"/>
          <w:sz w:val="28"/>
          <w:szCs w:val="24"/>
        </w:rPr>
        <w:t>. – 32 с.</w:t>
      </w:r>
    </w:p>
    <w:p w:rsidR="00DB7691" w:rsidRDefault="008515E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Методические указания к практическим занятиям по дисциплине «Эфиромасличные и лекарственные растения». Часть первая: Эфиромасличные культуры. Учебно-методическое пособие для обучающихся по направлению подготовки 35.03.04 Агрономия / С.А. Кузнецов. ФГАОУ ВО «Крымский федеральный университет им. В.И. Вернадского». – Симферополь, 2018. – 23 с. </w:t>
      </w:r>
    </w:p>
    <w:p w:rsidR="00DD63E9" w:rsidRDefault="00DD63E9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Основы селекции: учебное пособие / О.В. Еськова, Л.Л. Болдырева – Симферополь: ИП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Н.А., 2016. – 121 с.</w:t>
      </w:r>
    </w:p>
    <w:p w:rsidR="008531D2" w:rsidRDefault="00A924D8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A924D8">
        <w:rPr>
          <w:rFonts w:ascii="Times New Roman" w:hAnsi="Times New Roman" w:cs="Times New Roman"/>
          <w:sz w:val="28"/>
          <w:szCs w:val="24"/>
        </w:rPr>
        <w:t>Семеноведение. Определение показателей качества</w:t>
      </w:r>
      <w:r>
        <w:rPr>
          <w:rFonts w:ascii="Times New Roman" w:hAnsi="Times New Roman" w:cs="Times New Roman"/>
          <w:sz w:val="28"/>
          <w:szCs w:val="24"/>
        </w:rPr>
        <w:t xml:space="preserve"> семян основных полевых культур</w:t>
      </w:r>
      <w:r w:rsidR="00BD45D6">
        <w:rPr>
          <w:rFonts w:ascii="Times New Roman" w:hAnsi="Times New Roman" w:cs="Times New Roman"/>
          <w:sz w:val="28"/>
          <w:szCs w:val="24"/>
        </w:rPr>
        <w:t>: учебное пособие / О.В.</w:t>
      </w:r>
      <w:r w:rsidR="00F4480C">
        <w:rPr>
          <w:rFonts w:ascii="Times New Roman" w:hAnsi="Times New Roman" w:cs="Times New Roman"/>
          <w:sz w:val="28"/>
          <w:szCs w:val="24"/>
        </w:rPr>
        <w:t xml:space="preserve"> </w:t>
      </w:r>
      <w:r w:rsidRPr="00A924D8">
        <w:rPr>
          <w:rFonts w:ascii="Times New Roman" w:hAnsi="Times New Roman" w:cs="Times New Roman"/>
          <w:sz w:val="28"/>
          <w:szCs w:val="24"/>
        </w:rPr>
        <w:t>Еськова – Симферополь: ИТ</w:t>
      </w:r>
      <w:r w:rsidR="00BD45D6">
        <w:rPr>
          <w:rFonts w:ascii="Times New Roman" w:hAnsi="Times New Roman" w:cs="Times New Roman"/>
          <w:sz w:val="28"/>
          <w:szCs w:val="24"/>
        </w:rPr>
        <w:t> </w:t>
      </w:r>
      <w:r w:rsidRPr="00A924D8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A924D8">
        <w:rPr>
          <w:rFonts w:ascii="Times New Roman" w:hAnsi="Times New Roman" w:cs="Times New Roman"/>
          <w:sz w:val="28"/>
          <w:szCs w:val="24"/>
        </w:rPr>
        <w:t>Ариал</w:t>
      </w:r>
      <w:proofErr w:type="spellEnd"/>
      <w:r w:rsidRPr="00A924D8">
        <w:rPr>
          <w:rFonts w:ascii="Times New Roman" w:hAnsi="Times New Roman" w:cs="Times New Roman"/>
          <w:sz w:val="28"/>
          <w:szCs w:val="24"/>
        </w:rPr>
        <w:t>», 2016. – 100</w:t>
      </w:r>
      <w:r w:rsidR="00BD45D6">
        <w:rPr>
          <w:rFonts w:ascii="Times New Roman" w:hAnsi="Times New Roman" w:cs="Times New Roman"/>
          <w:sz w:val="28"/>
          <w:szCs w:val="24"/>
        </w:rPr>
        <w:t xml:space="preserve"> </w:t>
      </w:r>
      <w:r w:rsidRPr="00A924D8">
        <w:rPr>
          <w:rFonts w:ascii="Times New Roman" w:hAnsi="Times New Roman" w:cs="Times New Roman"/>
          <w:sz w:val="28"/>
          <w:szCs w:val="24"/>
        </w:rPr>
        <w:t>с.</w:t>
      </w:r>
    </w:p>
    <w:p w:rsidR="00DD63E9" w:rsidRDefault="00BD45D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D6">
        <w:rPr>
          <w:rFonts w:ascii="Times New Roman" w:hAnsi="Times New Roman" w:cs="Times New Roman"/>
          <w:sz w:val="28"/>
          <w:szCs w:val="28"/>
        </w:rPr>
        <w:t xml:space="preserve">5. </w:t>
      </w:r>
      <w:r w:rsidR="00784E1E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практическим занятиям по дисциплине «Агрометеорология». Направления подготовки 35.03.04 Агрономия / Рябов В.А. -  Симферополь, 2016 г. – 34 с. </w:t>
      </w:r>
    </w:p>
    <w:p w:rsidR="006A6C86" w:rsidRDefault="006A6C8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.Устименко В.Н. Неорганическая химия. Лабораторный практикум: учебно-методическое пособие для студентов 1 курса / В.Н. Устименко, Ю.А.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Шатравкина</w:t>
      </w:r>
      <w:proofErr w:type="spell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. – Симферополь: ДИАЙПИ, 2017. – 130 с.</w:t>
      </w:r>
    </w:p>
    <w:p w:rsidR="006A6C86" w:rsidRDefault="006A6C8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. Осенний Н.Г. Справочник для изучения сорняков по всходам: учеб</w:t>
      </w:r>
      <w:proofErr w:type="gram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. пособие</w:t>
      </w:r>
      <w:proofErr w:type="gram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Н.Г. Осенний, А.М. Пичугин, А.В. Ильин; под ред. Н.Г. Осеннего; ФГАОУ ВО "КФУ им. В.И. Вернадского",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АБиП</w:t>
      </w:r>
      <w:proofErr w:type="spell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. - Симферополь: ООО "Антиква", 2017. - 132 с.: 47 ил.</w:t>
      </w:r>
    </w:p>
    <w:p w:rsidR="006A6C86" w:rsidRDefault="006A6C8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Скляр С.И. Задания для самостоятельной работы студентов по общей и неорганической химии: Учебное пособие / С.И. Скляр, М.Е.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Сычевский</w:t>
      </w:r>
      <w:proofErr w:type="spell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. - Симферополь, 2015. - 112 с.</w:t>
      </w:r>
    </w:p>
    <w:p w:rsidR="006A6C86" w:rsidRDefault="006A6C8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Скляр С.И. Задания для самостоятельной работы студентов по общей и неорганической химии: Учебно-методическое пособие / С.И. Скляр, М.Е.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Сычевский</w:t>
      </w:r>
      <w:proofErr w:type="spell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Изд. 2-е,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пепераб</w:t>
      </w:r>
      <w:proofErr w:type="spellEnd"/>
      <w:proofErr w:type="gram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proofErr w:type="gram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- Симферополь: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АБиП</w:t>
      </w:r>
      <w:proofErr w:type="spell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КФУ, 2016. - 109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6C86" w:rsidRPr="006A6C86" w:rsidRDefault="006A6C86" w:rsidP="00BD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Сычевский</w:t>
      </w:r>
      <w:proofErr w:type="spell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 Проблема нитратного азота в сельскохозяйственных растениях и пути ее решения: Учебное пособие. - Симферополь: </w:t>
      </w:r>
      <w:proofErr w:type="spellStart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>АБиП</w:t>
      </w:r>
      <w:proofErr w:type="spellEnd"/>
      <w:r w:rsidRPr="006A6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КФУ, 2016. - 52 с.</w:t>
      </w:r>
    </w:p>
    <w:sectPr w:rsidR="006A6C86" w:rsidRPr="006A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C"/>
    <w:rsid w:val="000E7BBC"/>
    <w:rsid w:val="001903E4"/>
    <w:rsid w:val="00407AAD"/>
    <w:rsid w:val="006A6C86"/>
    <w:rsid w:val="00784E1E"/>
    <w:rsid w:val="00790E74"/>
    <w:rsid w:val="0083386F"/>
    <w:rsid w:val="008515E6"/>
    <w:rsid w:val="008531D2"/>
    <w:rsid w:val="00A924D8"/>
    <w:rsid w:val="00BD45D6"/>
    <w:rsid w:val="00DB7691"/>
    <w:rsid w:val="00DD63E9"/>
    <w:rsid w:val="00F07837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AF7C-3179-4B85-807A-A1F16D0C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2019-09-26T10:20:00Z</dcterms:created>
  <dcterms:modified xsi:type="dcterms:W3CDTF">2019-09-26T12:31:00Z</dcterms:modified>
</cp:coreProperties>
</file>