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874"/>
        <w:gridCol w:w="3503"/>
      </w:tblGrid>
      <w:tr w:rsidR="00A57CC6" w14:paraId="08078DFF" w14:textId="77777777" w:rsidTr="00E10376">
        <w:tc>
          <w:tcPr>
            <w:tcW w:w="3188" w:type="dxa"/>
          </w:tcPr>
          <w:p w14:paraId="329A4CE5" w14:textId="1444F07A" w:rsidR="00A57CC6" w:rsidRPr="00BD430B" w:rsidRDefault="002E771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3CA3B3B" wp14:editId="2DA8F171">
                  <wp:extent cx="1326050" cy="1038739"/>
                  <wp:effectExtent l="0" t="0" r="0" b="3175"/>
                  <wp:docPr id="4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kfu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27" cy="103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</w:tcPr>
          <w:p w14:paraId="6484B6B2" w14:textId="77777777" w:rsidR="00A57CC6" w:rsidRDefault="001E5FD6">
            <w:r>
              <w:rPr>
                <w:noProof/>
              </w:rPr>
              <w:drawing>
                <wp:inline distT="0" distB="0" distL="0" distR="0" wp14:anchorId="066E2454" wp14:editId="4A746DD7">
                  <wp:extent cx="1488480" cy="1016523"/>
                  <wp:effectExtent l="0" t="0" r="1016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6-02-16 в 23.21.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326" cy="101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5261ABC5" w14:textId="31DC7725" w:rsidR="00A57CC6" w:rsidRDefault="005E33D9">
            <w:r>
              <w:rPr>
                <w:noProof/>
              </w:rPr>
              <w:drawing>
                <wp:inline distT="0" distB="0" distL="0" distR="0" wp14:anchorId="1693B813" wp14:editId="74B41EB5">
                  <wp:extent cx="1195617" cy="1031160"/>
                  <wp:effectExtent l="0" t="0" r="0" b="1079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75" cy="103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CC6" w:rsidRPr="001E5FD6" w14:paraId="72E6B7D3" w14:textId="77777777" w:rsidTr="00E10376">
        <w:tc>
          <w:tcPr>
            <w:tcW w:w="3188" w:type="dxa"/>
          </w:tcPr>
          <w:p w14:paraId="24DF128E" w14:textId="44F8612E" w:rsidR="00A57CC6" w:rsidRPr="001E5FD6" w:rsidRDefault="00BD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D6">
              <w:rPr>
                <w:rFonts w:ascii="Times New Roman" w:hAnsi="Times New Roman" w:cs="Times New Roman"/>
                <w:sz w:val="20"/>
                <w:szCs w:val="20"/>
              </w:rPr>
              <w:t>ФГАОУ ВО «Крымский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1E5FD6">
              <w:rPr>
                <w:rFonts w:ascii="Times New Roman" w:hAnsi="Times New Roman" w:cs="Times New Roman"/>
                <w:sz w:val="20"/>
                <w:szCs w:val="20"/>
              </w:rPr>
              <w:t>Вернадского</w:t>
            </w:r>
            <w:proofErr w:type="spellEnd"/>
            <w:r w:rsidRPr="001E5F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4" w:type="dxa"/>
          </w:tcPr>
          <w:p w14:paraId="1CD79DCA" w14:textId="77777777" w:rsidR="00A57CC6" w:rsidRPr="001E5FD6" w:rsidRDefault="001E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E5FD6">
              <w:rPr>
                <w:rFonts w:ascii="Times New Roman" w:hAnsi="Times New Roman" w:cs="Times New Roman"/>
                <w:sz w:val="20"/>
                <w:szCs w:val="20"/>
              </w:rPr>
              <w:t>ГАОУ ВПО «Северо-Кавказский федеральный университет»</w:t>
            </w:r>
          </w:p>
        </w:tc>
        <w:tc>
          <w:tcPr>
            <w:tcW w:w="3503" w:type="dxa"/>
          </w:tcPr>
          <w:p w14:paraId="16CD1DCF" w14:textId="77777777" w:rsidR="00A57CC6" w:rsidRPr="001E5FD6" w:rsidRDefault="001E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D6">
              <w:rPr>
                <w:rFonts w:ascii="Times New Roman" w:hAnsi="Times New Roman" w:cs="Times New Roman"/>
                <w:sz w:val="20"/>
                <w:szCs w:val="20"/>
              </w:rPr>
              <w:t>Севастопольский экономико – гуманитарный институт (филиал)</w:t>
            </w:r>
          </w:p>
          <w:p w14:paraId="55FD565B" w14:textId="77777777" w:rsidR="001E5FD6" w:rsidRPr="001E5FD6" w:rsidRDefault="001E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FD6">
              <w:rPr>
                <w:rFonts w:ascii="Times New Roman" w:hAnsi="Times New Roman" w:cs="Times New Roman"/>
                <w:sz w:val="20"/>
                <w:szCs w:val="20"/>
              </w:rPr>
              <w:t>ФГАОУ ВО «Крымский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1E5FD6">
              <w:rPr>
                <w:rFonts w:ascii="Times New Roman" w:hAnsi="Times New Roman" w:cs="Times New Roman"/>
                <w:sz w:val="20"/>
                <w:szCs w:val="20"/>
              </w:rPr>
              <w:t>Вернадского</w:t>
            </w:r>
            <w:proofErr w:type="spellEnd"/>
            <w:r w:rsidRPr="001E5F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2B4C2405" w14:textId="77777777" w:rsidR="00A57CC6" w:rsidRDefault="00A57CC6"/>
    <w:p w14:paraId="78843E9D" w14:textId="4F94B6DA" w:rsidR="00850A3E" w:rsidRPr="001E77E0" w:rsidRDefault="0077458F" w:rsidP="00850A3E">
      <w:pPr>
        <w:pStyle w:val="a7"/>
        <w:rPr>
          <w:sz w:val="20"/>
        </w:rPr>
      </w:pPr>
      <w:r w:rsidRPr="00BE11D5">
        <w:rPr>
          <w:sz w:val="22"/>
          <w:szCs w:val="22"/>
        </w:rPr>
        <w:t xml:space="preserve">Севастопольский экономико – гуманитарный институт (филиал) ФГАОУ </w:t>
      </w:r>
      <w:proofErr w:type="gramStart"/>
      <w:r w:rsidRPr="00BE11D5">
        <w:rPr>
          <w:sz w:val="22"/>
          <w:szCs w:val="22"/>
        </w:rPr>
        <w:t>ВО</w:t>
      </w:r>
      <w:proofErr w:type="gramEnd"/>
      <w:r w:rsidRPr="00BE11D5">
        <w:rPr>
          <w:sz w:val="22"/>
          <w:szCs w:val="22"/>
        </w:rPr>
        <w:t xml:space="preserve"> «Крымский федеральный университет имени </w:t>
      </w:r>
      <w:proofErr w:type="spellStart"/>
      <w:r w:rsidRPr="00BE11D5">
        <w:rPr>
          <w:sz w:val="22"/>
          <w:szCs w:val="22"/>
        </w:rPr>
        <w:t>В.И.Вернадского</w:t>
      </w:r>
      <w:proofErr w:type="spellEnd"/>
      <w:r w:rsidRPr="00BE11D5">
        <w:rPr>
          <w:sz w:val="22"/>
          <w:szCs w:val="22"/>
        </w:rPr>
        <w:t>», ФГАОУ ВПО «Северо-Кавказский федеральный университет»</w:t>
      </w:r>
      <w:r w:rsidR="002E3E9D" w:rsidRPr="001E77E0">
        <w:rPr>
          <w:sz w:val="20"/>
        </w:rPr>
        <w:t xml:space="preserve"> </w:t>
      </w:r>
      <w:r w:rsidR="00301C10">
        <w:rPr>
          <w:b/>
          <w:i/>
          <w:sz w:val="20"/>
          <w:u w:val="single"/>
        </w:rPr>
        <w:t>26 – 30 апреля 2017</w:t>
      </w:r>
      <w:r w:rsidR="002E3E9D" w:rsidRPr="001E77E0">
        <w:rPr>
          <w:b/>
          <w:i/>
          <w:sz w:val="20"/>
          <w:u w:val="single"/>
        </w:rPr>
        <w:t xml:space="preserve"> года</w:t>
      </w:r>
      <w:r w:rsidR="002E3E9D" w:rsidRPr="001E77E0">
        <w:rPr>
          <w:sz w:val="20"/>
        </w:rPr>
        <w:t xml:space="preserve"> </w:t>
      </w:r>
      <w:r w:rsidR="002E3E9D" w:rsidRPr="001E77E0">
        <w:rPr>
          <w:spacing w:val="-4"/>
          <w:sz w:val="20"/>
        </w:rPr>
        <w:t>проводят</w:t>
      </w:r>
      <w:r w:rsidR="002E3E9D" w:rsidRPr="00576D9E">
        <w:rPr>
          <w:spacing w:val="-4"/>
          <w:sz w:val="20"/>
        </w:rPr>
        <w:t xml:space="preserve"> </w:t>
      </w:r>
      <w:r w:rsidR="00BE11D5">
        <w:rPr>
          <w:sz w:val="20"/>
        </w:rPr>
        <w:t>Международную</w:t>
      </w:r>
      <w:r w:rsidR="00AF661E" w:rsidRPr="001E77E0">
        <w:rPr>
          <w:sz w:val="20"/>
        </w:rPr>
        <w:t xml:space="preserve"> конференцию </w:t>
      </w:r>
      <w:r w:rsidR="00AF661E" w:rsidRPr="001E77E0">
        <w:rPr>
          <w:b/>
          <w:sz w:val="20"/>
        </w:rPr>
        <w:t>«</w:t>
      </w:r>
      <w:r w:rsidR="00AF661E" w:rsidRPr="001E77E0">
        <w:rPr>
          <w:b/>
          <w:color w:val="000000"/>
          <w:sz w:val="20"/>
        </w:rPr>
        <w:t>Управление в условиях глобальных мировых трансформаций: экономика, политика, право»</w:t>
      </w:r>
      <w:r w:rsidR="00C91E4E" w:rsidRPr="001E77E0">
        <w:rPr>
          <w:color w:val="000000"/>
          <w:sz w:val="20"/>
        </w:rPr>
        <w:t xml:space="preserve"> в городе </w:t>
      </w:r>
      <w:r w:rsidR="00AF661E" w:rsidRPr="001E77E0">
        <w:rPr>
          <w:b/>
          <w:i/>
          <w:color w:val="000000"/>
          <w:sz w:val="20"/>
        </w:rPr>
        <w:t>Севастополе</w:t>
      </w:r>
      <w:r w:rsidR="00850A3E" w:rsidRPr="001E77E0">
        <w:rPr>
          <w:color w:val="000000"/>
          <w:sz w:val="20"/>
        </w:rPr>
        <w:t xml:space="preserve">, </w:t>
      </w:r>
      <w:r w:rsidR="00850A3E" w:rsidRPr="001E77E0">
        <w:rPr>
          <w:spacing w:val="-4"/>
          <w:sz w:val="20"/>
        </w:rPr>
        <w:t xml:space="preserve">с целью </w:t>
      </w:r>
      <w:r w:rsidR="00850A3E" w:rsidRPr="001E77E0">
        <w:rPr>
          <w:sz w:val="20"/>
        </w:rPr>
        <w:t xml:space="preserve">консолидации усилий научной общественности и практических взглядов на </w:t>
      </w:r>
      <w:r w:rsidR="00982A9E" w:rsidRPr="001E77E0">
        <w:rPr>
          <w:sz w:val="20"/>
        </w:rPr>
        <w:t>актуальные проблемы в управлении организацией, правовые аспекты</w:t>
      </w:r>
      <w:r w:rsidR="00850A3E" w:rsidRPr="001E77E0">
        <w:rPr>
          <w:sz w:val="20"/>
        </w:rPr>
        <w:t xml:space="preserve"> в современных экономических условиях.</w:t>
      </w:r>
    </w:p>
    <w:p w14:paraId="046316E8" w14:textId="77777777" w:rsidR="00850A3E" w:rsidRPr="001E77E0" w:rsidRDefault="00850A3E" w:rsidP="00850A3E">
      <w:pPr>
        <w:ind w:firstLine="42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E77E0">
        <w:rPr>
          <w:rFonts w:ascii="Times New Roman" w:hAnsi="Times New Roman" w:cs="Times New Roman"/>
          <w:spacing w:val="-4"/>
          <w:sz w:val="20"/>
          <w:szCs w:val="20"/>
        </w:rPr>
        <w:t>Имеем честь пригласить Вас и Ваших коллег принять участие в работе конференции.</w:t>
      </w:r>
    </w:p>
    <w:p w14:paraId="68727E26" w14:textId="77777777" w:rsidR="00850A3E" w:rsidRPr="001E77E0" w:rsidRDefault="00850A3E" w:rsidP="00850A3E">
      <w:pPr>
        <w:ind w:firstLine="42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E77E0">
        <w:rPr>
          <w:rFonts w:ascii="Times New Roman" w:hAnsi="Times New Roman" w:cs="Times New Roman"/>
          <w:spacing w:val="-4"/>
          <w:sz w:val="20"/>
          <w:szCs w:val="20"/>
        </w:rPr>
        <w:t>Круг рассматриваемых вопросов на конференции:</w:t>
      </w:r>
    </w:p>
    <w:p w14:paraId="1FA93E31" w14:textId="77777777" w:rsidR="00194CC9" w:rsidRPr="001E77E0" w:rsidRDefault="00194CC9" w:rsidP="00194CC9">
      <w:pPr>
        <w:pStyle w:val="a7"/>
        <w:numPr>
          <w:ilvl w:val="0"/>
          <w:numId w:val="1"/>
        </w:numPr>
        <w:tabs>
          <w:tab w:val="left" w:pos="709"/>
        </w:tabs>
        <w:rPr>
          <w:caps/>
          <w:sz w:val="20"/>
        </w:rPr>
      </w:pPr>
      <w:r w:rsidRPr="001E77E0">
        <w:rPr>
          <w:sz w:val="20"/>
        </w:rPr>
        <w:t>Актуальные тенденции в управлении региональной экономикой.</w:t>
      </w:r>
    </w:p>
    <w:p w14:paraId="3AC39F4A" w14:textId="77777777" w:rsidR="00194CC9" w:rsidRPr="001E77E0" w:rsidRDefault="00194CC9" w:rsidP="00194CC9">
      <w:pPr>
        <w:pStyle w:val="a7"/>
        <w:numPr>
          <w:ilvl w:val="0"/>
          <w:numId w:val="1"/>
        </w:numPr>
        <w:tabs>
          <w:tab w:val="left" w:pos="709"/>
        </w:tabs>
        <w:rPr>
          <w:caps/>
          <w:sz w:val="20"/>
        </w:rPr>
      </w:pPr>
      <w:r w:rsidRPr="001E77E0">
        <w:rPr>
          <w:sz w:val="20"/>
        </w:rPr>
        <w:t>Современные проблемы управления организацией.</w:t>
      </w:r>
    </w:p>
    <w:p w14:paraId="300B622D" w14:textId="7B642A42" w:rsidR="00194CC9" w:rsidRPr="001E77E0" w:rsidRDefault="00194CC9" w:rsidP="00194CC9">
      <w:pPr>
        <w:pStyle w:val="a7"/>
        <w:numPr>
          <w:ilvl w:val="0"/>
          <w:numId w:val="1"/>
        </w:numPr>
        <w:tabs>
          <w:tab w:val="left" w:pos="709"/>
        </w:tabs>
        <w:rPr>
          <w:caps/>
          <w:sz w:val="20"/>
        </w:rPr>
      </w:pPr>
      <w:r w:rsidRPr="001E77E0">
        <w:rPr>
          <w:sz w:val="20"/>
        </w:rPr>
        <w:t>Вопросы стратегического управления</w:t>
      </w:r>
      <w:r w:rsidR="002F64BB" w:rsidRPr="001E77E0">
        <w:rPr>
          <w:sz w:val="20"/>
        </w:rPr>
        <w:t xml:space="preserve">  и государственная политика</w:t>
      </w:r>
      <w:r w:rsidRPr="001E77E0">
        <w:rPr>
          <w:sz w:val="20"/>
        </w:rPr>
        <w:t>.</w:t>
      </w:r>
    </w:p>
    <w:p w14:paraId="3FC21FE8" w14:textId="3E81248E" w:rsidR="00194CC9" w:rsidRPr="001E77E0" w:rsidRDefault="00194CC9" w:rsidP="00194CC9">
      <w:pPr>
        <w:pStyle w:val="a7"/>
        <w:numPr>
          <w:ilvl w:val="0"/>
          <w:numId w:val="1"/>
        </w:numPr>
        <w:tabs>
          <w:tab w:val="left" w:pos="709"/>
        </w:tabs>
        <w:rPr>
          <w:caps/>
          <w:sz w:val="20"/>
        </w:rPr>
      </w:pPr>
      <w:r w:rsidRPr="001E77E0">
        <w:rPr>
          <w:sz w:val="20"/>
        </w:rPr>
        <w:t xml:space="preserve">Инвестиционный и инновационный  менеджмент </w:t>
      </w:r>
    </w:p>
    <w:p w14:paraId="0B0E773E" w14:textId="77777777" w:rsidR="00194CC9" w:rsidRPr="001E77E0" w:rsidRDefault="00194CC9" w:rsidP="00194CC9">
      <w:pPr>
        <w:pStyle w:val="a7"/>
        <w:numPr>
          <w:ilvl w:val="0"/>
          <w:numId w:val="1"/>
        </w:numPr>
        <w:tabs>
          <w:tab w:val="left" w:pos="709"/>
        </w:tabs>
        <w:rPr>
          <w:caps/>
          <w:sz w:val="20"/>
        </w:rPr>
      </w:pPr>
      <w:r w:rsidRPr="001E77E0">
        <w:rPr>
          <w:sz w:val="20"/>
        </w:rPr>
        <w:t>Технологии управления хозяйствующими субъектами в регионе.</w:t>
      </w:r>
    </w:p>
    <w:p w14:paraId="45014510" w14:textId="77777777" w:rsidR="00194CC9" w:rsidRPr="001E77E0" w:rsidRDefault="00194CC9" w:rsidP="00194CC9">
      <w:pPr>
        <w:pStyle w:val="a7"/>
        <w:numPr>
          <w:ilvl w:val="0"/>
          <w:numId w:val="1"/>
        </w:numPr>
        <w:tabs>
          <w:tab w:val="left" w:pos="709"/>
        </w:tabs>
        <w:rPr>
          <w:caps/>
          <w:sz w:val="20"/>
        </w:rPr>
      </w:pPr>
      <w:r w:rsidRPr="001E77E0">
        <w:rPr>
          <w:sz w:val="20"/>
        </w:rPr>
        <w:t>Управление персоналом в рыночных условиях.</w:t>
      </w:r>
    </w:p>
    <w:p w14:paraId="5CC351D9" w14:textId="77777777" w:rsidR="00194CC9" w:rsidRPr="001E77E0" w:rsidRDefault="00194CC9" w:rsidP="00194CC9">
      <w:pPr>
        <w:pStyle w:val="a7"/>
        <w:numPr>
          <w:ilvl w:val="0"/>
          <w:numId w:val="1"/>
        </w:numPr>
        <w:tabs>
          <w:tab w:val="left" w:pos="709"/>
        </w:tabs>
        <w:rPr>
          <w:caps/>
          <w:sz w:val="20"/>
        </w:rPr>
      </w:pPr>
      <w:r w:rsidRPr="001E77E0">
        <w:rPr>
          <w:sz w:val="20"/>
        </w:rPr>
        <w:t xml:space="preserve">Актуальные вопросы  государственного и муниципального управления. </w:t>
      </w:r>
    </w:p>
    <w:p w14:paraId="4C27E645" w14:textId="77777777" w:rsidR="00194CC9" w:rsidRPr="001E77E0" w:rsidRDefault="00194CC9" w:rsidP="00194CC9">
      <w:pPr>
        <w:pStyle w:val="a7"/>
        <w:numPr>
          <w:ilvl w:val="0"/>
          <w:numId w:val="1"/>
        </w:numPr>
        <w:tabs>
          <w:tab w:val="left" w:pos="709"/>
        </w:tabs>
        <w:rPr>
          <w:caps/>
          <w:sz w:val="20"/>
        </w:rPr>
      </w:pPr>
      <w:r w:rsidRPr="001E77E0">
        <w:rPr>
          <w:sz w:val="20"/>
        </w:rPr>
        <w:t>Управление финансами организаций.</w:t>
      </w:r>
    </w:p>
    <w:p w14:paraId="2A61D3DE" w14:textId="71BA30F4" w:rsidR="002F64BB" w:rsidRPr="001E77E0" w:rsidRDefault="00194CC9" w:rsidP="002F64BB">
      <w:pPr>
        <w:pStyle w:val="a7"/>
        <w:numPr>
          <w:ilvl w:val="0"/>
          <w:numId w:val="1"/>
        </w:numPr>
        <w:tabs>
          <w:tab w:val="left" w:pos="709"/>
        </w:tabs>
        <w:rPr>
          <w:caps/>
          <w:sz w:val="20"/>
        </w:rPr>
      </w:pPr>
      <w:r w:rsidRPr="001E77E0">
        <w:rPr>
          <w:sz w:val="20"/>
        </w:rPr>
        <w:t>Социально-психологические аспекты управления</w:t>
      </w:r>
    </w:p>
    <w:p w14:paraId="0EF4E546" w14:textId="4773EF17" w:rsidR="002F64BB" w:rsidRPr="001E77E0" w:rsidRDefault="002F64BB" w:rsidP="002F64BB">
      <w:pPr>
        <w:pStyle w:val="a7"/>
        <w:numPr>
          <w:ilvl w:val="0"/>
          <w:numId w:val="1"/>
        </w:numPr>
        <w:tabs>
          <w:tab w:val="left" w:pos="709"/>
        </w:tabs>
        <w:rPr>
          <w:caps/>
          <w:sz w:val="20"/>
        </w:rPr>
      </w:pPr>
      <w:r w:rsidRPr="001E77E0">
        <w:rPr>
          <w:sz w:val="20"/>
        </w:rPr>
        <w:t>Коммуникационный компонент управления</w:t>
      </w:r>
    </w:p>
    <w:p w14:paraId="47D81394" w14:textId="5558D30F" w:rsidR="002F64BB" w:rsidRPr="001E77E0" w:rsidRDefault="002F64BB" w:rsidP="002F64BB">
      <w:pPr>
        <w:pStyle w:val="a7"/>
        <w:numPr>
          <w:ilvl w:val="0"/>
          <w:numId w:val="1"/>
        </w:numPr>
        <w:tabs>
          <w:tab w:val="left" w:pos="709"/>
        </w:tabs>
        <w:rPr>
          <w:caps/>
          <w:sz w:val="20"/>
        </w:rPr>
      </w:pPr>
      <w:r w:rsidRPr="001E77E0">
        <w:rPr>
          <w:sz w:val="20"/>
        </w:rPr>
        <w:t>Международно-правовые основы и национальное законодательство в сфере управления</w:t>
      </w:r>
    </w:p>
    <w:p w14:paraId="4C093ACC" w14:textId="229BB617" w:rsidR="00C81D66" w:rsidRPr="001E77E0" w:rsidRDefault="00B84861" w:rsidP="00C81D66">
      <w:pPr>
        <w:ind w:firstLine="420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Рабочие языки: </w:t>
      </w:r>
      <w:r w:rsidR="00C81D66" w:rsidRPr="001E77E0">
        <w:rPr>
          <w:rFonts w:ascii="Times New Roman" w:hAnsi="Times New Roman" w:cs="Times New Roman"/>
          <w:b/>
          <w:spacing w:val="-4"/>
          <w:sz w:val="20"/>
          <w:szCs w:val="20"/>
        </w:rPr>
        <w:t>русский, английский.</w:t>
      </w:r>
    </w:p>
    <w:p w14:paraId="192182AC" w14:textId="3E8B7A35" w:rsidR="00C81D66" w:rsidRPr="001E77E0" w:rsidRDefault="00C81D66" w:rsidP="00C81D66">
      <w:pPr>
        <w:ind w:firstLine="420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1E77E0">
        <w:rPr>
          <w:rFonts w:ascii="Times New Roman" w:hAnsi="Times New Roman" w:cs="Times New Roman"/>
          <w:b/>
          <w:spacing w:val="-4"/>
          <w:sz w:val="20"/>
          <w:szCs w:val="20"/>
        </w:rPr>
        <w:t>Срок предос</w:t>
      </w:r>
      <w:r w:rsidR="00301C10">
        <w:rPr>
          <w:rFonts w:ascii="Times New Roman" w:hAnsi="Times New Roman" w:cs="Times New Roman"/>
          <w:b/>
          <w:spacing w:val="-4"/>
          <w:sz w:val="20"/>
          <w:szCs w:val="20"/>
        </w:rPr>
        <w:t>тавления заявок и статей - до 01.04.2017</w:t>
      </w:r>
      <w:r w:rsidRPr="001E77E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г.</w:t>
      </w:r>
    </w:p>
    <w:p w14:paraId="359EBCCD" w14:textId="77777777" w:rsidR="00C81D66" w:rsidRPr="001E77E0" w:rsidRDefault="00C81D66" w:rsidP="00C81D66">
      <w:pPr>
        <w:ind w:firstLine="42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E77E0">
        <w:rPr>
          <w:rFonts w:ascii="Times New Roman" w:hAnsi="Times New Roman" w:cs="Times New Roman"/>
          <w:spacing w:val="-4"/>
          <w:sz w:val="20"/>
          <w:szCs w:val="20"/>
        </w:rPr>
        <w:t>Требования к оформлению статей и заявка  на участие представлены в приложении А.</w:t>
      </w:r>
    </w:p>
    <w:p w14:paraId="6E73AF8D" w14:textId="192440C4" w:rsidR="002E2085" w:rsidRPr="00500F50" w:rsidRDefault="002E2085" w:rsidP="002E2085">
      <w:pPr>
        <w:ind w:firstLine="42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E77E0">
        <w:rPr>
          <w:rFonts w:ascii="Times New Roman" w:hAnsi="Times New Roman" w:cs="Times New Roman"/>
          <w:b/>
          <w:spacing w:val="-4"/>
          <w:sz w:val="20"/>
          <w:szCs w:val="20"/>
        </w:rPr>
        <w:t>Форма участия в конференции:</w:t>
      </w:r>
      <w:r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 очное или заочное участие с представлением </w:t>
      </w:r>
      <w:r w:rsidR="00AF4D4C" w:rsidRPr="001E77E0">
        <w:rPr>
          <w:rFonts w:ascii="Times New Roman" w:hAnsi="Times New Roman" w:cs="Times New Roman"/>
          <w:spacing w:val="-4"/>
          <w:sz w:val="20"/>
          <w:szCs w:val="20"/>
        </w:rPr>
        <w:t>статьи</w:t>
      </w:r>
      <w:r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 и опубликованием его в сборнике </w:t>
      </w:r>
      <w:r w:rsidR="00AF4D4C" w:rsidRPr="001E77E0">
        <w:rPr>
          <w:rFonts w:ascii="Times New Roman" w:hAnsi="Times New Roman" w:cs="Times New Roman"/>
          <w:spacing w:val="-4"/>
          <w:sz w:val="20"/>
          <w:szCs w:val="20"/>
        </w:rPr>
        <w:t>научных трудов</w:t>
      </w:r>
      <w:r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 (без прибытия на конференцию).</w:t>
      </w:r>
      <w:r w:rsidR="00990B86" w:rsidRPr="00576D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AF4D4C" w:rsidRPr="001E77E0">
        <w:rPr>
          <w:rFonts w:ascii="Times New Roman" w:hAnsi="Times New Roman" w:cs="Times New Roman"/>
          <w:spacing w:val="-4"/>
          <w:sz w:val="20"/>
          <w:szCs w:val="20"/>
        </w:rPr>
        <w:t>Статьи</w:t>
      </w:r>
      <w:r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 будут размещены на </w:t>
      </w:r>
      <w:proofErr w:type="spellStart"/>
      <w:r w:rsidRPr="001E77E0">
        <w:rPr>
          <w:rFonts w:ascii="Times New Roman" w:hAnsi="Times New Roman" w:cs="Times New Roman"/>
          <w:spacing w:val="-4"/>
          <w:sz w:val="20"/>
          <w:szCs w:val="20"/>
        </w:rPr>
        <w:t>internet</w:t>
      </w:r>
      <w:proofErr w:type="spellEnd"/>
      <w:r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-сайте Севастопольского </w:t>
      </w:r>
      <w:proofErr w:type="spellStart"/>
      <w:r w:rsidRPr="001E77E0">
        <w:rPr>
          <w:rFonts w:ascii="Times New Roman" w:hAnsi="Times New Roman" w:cs="Times New Roman"/>
          <w:spacing w:val="-4"/>
          <w:sz w:val="20"/>
          <w:szCs w:val="20"/>
        </w:rPr>
        <w:t>экономико</w:t>
      </w:r>
      <w:proofErr w:type="spellEnd"/>
      <w:r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 – гуманитарного института (филиала) </w:t>
      </w:r>
      <w:r w:rsidR="00AF4D4C" w:rsidRPr="001E77E0">
        <w:rPr>
          <w:rFonts w:ascii="Times New Roman" w:hAnsi="Times New Roman" w:cs="Times New Roman"/>
          <w:sz w:val="20"/>
          <w:szCs w:val="20"/>
        </w:rPr>
        <w:t>ФГАОУ ВО</w:t>
      </w:r>
      <w:r w:rsidR="00AF4D4C"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«КФУ имени </w:t>
      </w:r>
      <w:proofErr w:type="spellStart"/>
      <w:r w:rsidRPr="001E77E0">
        <w:rPr>
          <w:rFonts w:ascii="Times New Roman" w:hAnsi="Times New Roman" w:cs="Times New Roman"/>
          <w:spacing w:val="-4"/>
          <w:sz w:val="20"/>
          <w:szCs w:val="20"/>
        </w:rPr>
        <w:t>В.И.Вернадского</w:t>
      </w:r>
      <w:proofErr w:type="spellEnd"/>
      <w:r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»: </w:t>
      </w:r>
      <w:hyperlink r:id="rId9" w:history="1">
        <w:r w:rsidR="00076D45" w:rsidRPr="005A0F72">
          <w:rPr>
            <w:rStyle w:val="aa"/>
            <w:rFonts w:ascii="Times New Roman" w:hAnsi="Times New Roman" w:cs="Times New Roman"/>
            <w:spacing w:val="-4"/>
            <w:sz w:val="20"/>
            <w:szCs w:val="20"/>
          </w:rPr>
          <w:t>http://segi.cfuv.ru/</w:t>
        </w:r>
      </w:hyperlink>
      <w:r w:rsidR="00076D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в период работы конференции.  По всем секциям будут проводиться тематические форумы, где ученые смогут обсудить результаты своих работ. </w:t>
      </w:r>
      <w:r w:rsidR="00561641" w:rsidRPr="001E77E0">
        <w:rPr>
          <w:rFonts w:ascii="Times New Roman" w:hAnsi="Times New Roman" w:cs="Times New Roman"/>
          <w:b/>
          <w:bCs/>
          <w:sz w:val="20"/>
          <w:szCs w:val="20"/>
        </w:rPr>
        <w:t xml:space="preserve">Статьи сборника будут размещены в РИНЦ. Сборнику будет присвоен  </w:t>
      </w:r>
      <w:r w:rsidR="00561641" w:rsidRPr="001E77E0">
        <w:rPr>
          <w:rFonts w:ascii="Times New Roman" w:hAnsi="Times New Roman" w:cs="Times New Roman"/>
          <w:b/>
          <w:bCs/>
          <w:sz w:val="20"/>
          <w:szCs w:val="20"/>
          <w:lang w:val="en-US"/>
        </w:rPr>
        <w:t>ISBN</w:t>
      </w:r>
      <w:r w:rsidR="00561641" w:rsidRPr="001E77E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00F50" w:rsidRPr="00576D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0F50">
        <w:rPr>
          <w:rFonts w:ascii="Times New Roman" w:hAnsi="Times New Roman" w:cs="Times New Roman"/>
          <w:bCs/>
          <w:sz w:val="20"/>
          <w:szCs w:val="20"/>
        </w:rPr>
        <w:t xml:space="preserve">Для заочных участников конференции будут высылаться электронные версии сборника. Рассылка печатного сборника не осуществляется. </w:t>
      </w:r>
    </w:p>
    <w:p w14:paraId="51FA3B3B" w14:textId="6EEA8D2E" w:rsidR="00C81D66" w:rsidRPr="001E77E0" w:rsidRDefault="002E2085" w:rsidP="00186E87">
      <w:pPr>
        <w:pStyle w:val="a7"/>
        <w:jc w:val="center"/>
        <w:outlineLvl w:val="0"/>
        <w:rPr>
          <w:caps/>
          <w:sz w:val="20"/>
        </w:rPr>
      </w:pPr>
      <w:r w:rsidRPr="001E77E0">
        <w:rPr>
          <w:b/>
          <w:sz w:val="20"/>
        </w:rPr>
        <w:t>Состав оргкомитета конференции:</w:t>
      </w:r>
    </w:p>
    <w:p w14:paraId="230E99A7" w14:textId="637B593D" w:rsidR="00A57CC6" w:rsidRPr="001E77E0" w:rsidRDefault="00F329CA">
      <w:pPr>
        <w:rPr>
          <w:rFonts w:ascii="Times New Roman" w:hAnsi="Times New Roman" w:cs="Times New Roman"/>
          <w:sz w:val="20"/>
          <w:szCs w:val="20"/>
        </w:rPr>
      </w:pPr>
      <w:r w:rsidRPr="001E77E0">
        <w:rPr>
          <w:rFonts w:ascii="Times New Roman" w:hAnsi="Times New Roman" w:cs="Times New Roman"/>
          <w:b/>
          <w:sz w:val="20"/>
          <w:szCs w:val="20"/>
        </w:rPr>
        <w:t>Лазицкая Наталья Фёдоровна</w:t>
      </w:r>
      <w:r w:rsidRPr="001E77E0">
        <w:rPr>
          <w:rFonts w:ascii="Times New Roman" w:hAnsi="Times New Roman" w:cs="Times New Roman"/>
          <w:sz w:val="20"/>
          <w:szCs w:val="20"/>
        </w:rPr>
        <w:t>, директор С</w:t>
      </w:r>
      <w:r w:rsidR="00252C14" w:rsidRPr="001E77E0">
        <w:rPr>
          <w:rFonts w:ascii="Times New Roman" w:hAnsi="Times New Roman" w:cs="Times New Roman"/>
          <w:sz w:val="20"/>
          <w:szCs w:val="20"/>
        </w:rPr>
        <w:t>евастопольского экономико – гуманитарного института (филиала) ФГАОУ ВО</w:t>
      </w:r>
      <w:r w:rsidR="00252C14"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 «КФУ имени </w:t>
      </w:r>
      <w:proofErr w:type="spellStart"/>
      <w:r w:rsidR="00252C14" w:rsidRPr="001E77E0">
        <w:rPr>
          <w:rFonts w:ascii="Times New Roman" w:hAnsi="Times New Roman" w:cs="Times New Roman"/>
          <w:spacing w:val="-4"/>
          <w:sz w:val="20"/>
          <w:szCs w:val="20"/>
        </w:rPr>
        <w:t>В.И.Вернадского</w:t>
      </w:r>
      <w:proofErr w:type="spellEnd"/>
      <w:r w:rsidR="00252C14" w:rsidRPr="001E77E0">
        <w:rPr>
          <w:rFonts w:ascii="Times New Roman" w:hAnsi="Times New Roman" w:cs="Times New Roman"/>
          <w:spacing w:val="-4"/>
          <w:sz w:val="20"/>
          <w:szCs w:val="20"/>
        </w:rPr>
        <w:t>»</w:t>
      </w:r>
      <w:r w:rsidR="00252C14" w:rsidRPr="001E77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52C14" w:rsidRPr="001E77E0">
        <w:rPr>
          <w:rFonts w:ascii="Times New Roman" w:hAnsi="Times New Roman" w:cs="Times New Roman"/>
          <w:sz w:val="20"/>
          <w:szCs w:val="20"/>
        </w:rPr>
        <w:t>к.геогр.н</w:t>
      </w:r>
      <w:proofErr w:type="spellEnd"/>
      <w:r w:rsidRPr="001E77E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80F66F" w14:textId="6F0B36D9" w:rsidR="00152819" w:rsidRPr="001E77E0" w:rsidRDefault="00F329CA">
      <w:pPr>
        <w:rPr>
          <w:rFonts w:ascii="Times New Roman" w:hAnsi="Times New Roman" w:cs="Times New Roman"/>
          <w:sz w:val="20"/>
          <w:szCs w:val="20"/>
        </w:rPr>
      </w:pPr>
      <w:r w:rsidRPr="001E77E0">
        <w:rPr>
          <w:rFonts w:ascii="Times New Roman" w:hAnsi="Times New Roman" w:cs="Times New Roman"/>
          <w:b/>
          <w:sz w:val="20"/>
          <w:szCs w:val="20"/>
        </w:rPr>
        <w:t xml:space="preserve">Екимова </w:t>
      </w:r>
      <w:proofErr w:type="spellStart"/>
      <w:r w:rsidRPr="001E77E0">
        <w:rPr>
          <w:rFonts w:ascii="Times New Roman" w:hAnsi="Times New Roman" w:cs="Times New Roman"/>
          <w:b/>
          <w:sz w:val="20"/>
          <w:szCs w:val="20"/>
        </w:rPr>
        <w:t>Зульфия</w:t>
      </w:r>
      <w:proofErr w:type="spellEnd"/>
      <w:r w:rsidRPr="001E77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52819" w:rsidRPr="001E77E0">
        <w:rPr>
          <w:rFonts w:ascii="Times New Roman" w:hAnsi="Times New Roman" w:cs="Times New Roman"/>
          <w:b/>
          <w:sz w:val="20"/>
          <w:szCs w:val="20"/>
        </w:rPr>
        <w:t>З</w:t>
      </w:r>
      <w:r w:rsidRPr="001E77E0">
        <w:rPr>
          <w:rFonts w:ascii="Times New Roman" w:hAnsi="Times New Roman" w:cs="Times New Roman"/>
          <w:b/>
          <w:sz w:val="20"/>
          <w:szCs w:val="20"/>
        </w:rPr>
        <w:t>алетдиновна</w:t>
      </w:r>
      <w:proofErr w:type="spellEnd"/>
      <w:r w:rsidR="00C077F8" w:rsidRPr="001E77E0">
        <w:rPr>
          <w:rFonts w:ascii="Times New Roman" w:hAnsi="Times New Roman" w:cs="Times New Roman"/>
          <w:sz w:val="20"/>
          <w:szCs w:val="20"/>
        </w:rPr>
        <w:t xml:space="preserve">, заместитель </w:t>
      </w:r>
      <w:r w:rsidRPr="001E77E0">
        <w:rPr>
          <w:rFonts w:ascii="Times New Roman" w:hAnsi="Times New Roman" w:cs="Times New Roman"/>
          <w:sz w:val="20"/>
          <w:szCs w:val="20"/>
        </w:rPr>
        <w:t>директора</w:t>
      </w:r>
      <w:r w:rsidR="00C077F8" w:rsidRPr="001E77E0">
        <w:rPr>
          <w:rFonts w:ascii="Times New Roman" w:hAnsi="Times New Roman" w:cs="Times New Roman"/>
          <w:sz w:val="20"/>
          <w:szCs w:val="20"/>
        </w:rPr>
        <w:t xml:space="preserve"> по учебно- воспитательной и научной работе Севастопольского экономико – гуманитарного института (филиала) ФГАОУ ВО</w:t>
      </w:r>
      <w:r w:rsidR="00C077F8" w:rsidRPr="001E77E0">
        <w:rPr>
          <w:rFonts w:ascii="Times New Roman" w:hAnsi="Times New Roman" w:cs="Times New Roman"/>
          <w:spacing w:val="-4"/>
          <w:sz w:val="20"/>
          <w:szCs w:val="20"/>
        </w:rPr>
        <w:t xml:space="preserve"> «КФУ имени </w:t>
      </w:r>
      <w:proofErr w:type="spellStart"/>
      <w:r w:rsidR="00C077F8" w:rsidRPr="001E77E0">
        <w:rPr>
          <w:rFonts w:ascii="Times New Roman" w:hAnsi="Times New Roman" w:cs="Times New Roman"/>
          <w:spacing w:val="-4"/>
          <w:sz w:val="20"/>
          <w:szCs w:val="20"/>
        </w:rPr>
        <w:t>В.И.Вернадского</w:t>
      </w:r>
      <w:proofErr w:type="spellEnd"/>
      <w:r w:rsidR="00C077F8" w:rsidRPr="001E77E0">
        <w:rPr>
          <w:rFonts w:ascii="Times New Roman" w:hAnsi="Times New Roman" w:cs="Times New Roman"/>
          <w:spacing w:val="-4"/>
          <w:sz w:val="20"/>
          <w:szCs w:val="20"/>
        </w:rPr>
        <w:t>»</w:t>
      </w:r>
    </w:p>
    <w:p w14:paraId="47C3C01D" w14:textId="18EDB8EF" w:rsidR="00EA1180" w:rsidRPr="001E77E0" w:rsidRDefault="00EA118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E77E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Парахина</w:t>
      </w:r>
      <w:proofErr w:type="spellEnd"/>
      <w:r w:rsidRPr="001E77E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Валентина Николаевна</w:t>
      </w:r>
      <w:r w:rsidRPr="001E77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д.э.н., профессор, заведующий кафедрой менеджмента СКФУ,  заслуженный работник высшей школы РФ, академик (действительный член) Российской Академии социальных наук (РАСН), лауреат премии Правительства РФ в области образования</w:t>
      </w:r>
      <w:r w:rsidRPr="001E77E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1E77E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Калюгина</w:t>
      </w:r>
      <w:proofErr w:type="spellEnd"/>
      <w:r w:rsidRPr="001E77E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Светлана Николаевна</w:t>
      </w:r>
      <w:r w:rsidRPr="001E77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д.э.н., профессор, заведующий кафедрой ГМУ СКФУ, лауреат премии Правительства РФ в области образования</w:t>
      </w:r>
    </w:p>
    <w:p w14:paraId="7BA529EF" w14:textId="4CB61B8A" w:rsidR="00152819" w:rsidRPr="001E77E0" w:rsidRDefault="007F78B1">
      <w:pPr>
        <w:rPr>
          <w:rFonts w:ascii="Times New Roman" w:hAnsi="Times New Roman" w:cs="Times New Roman"/>
          <w:sz w:val="20"/>
          <w:szCs w:val="20"/>
        </w:rPr>
      </w:pPr>
      <w:r w:rsidRPr="001E77E0">
        <w:rPr>
          <w:rFonts w:ascii="Times New Roman" w:hAnsi="Times New Roman" w:cs="Times New Roman"/>
          <w:b/>
          <w:sz w:val="20"/>
          <w:szCs w:val="20"/>
        </w:rPr>
        <w:t>Рябцева Е</w:t>
      </w:r>
      <w:r w:rsidR="00F329CA" w:rsidRPr="001E77E0">
        <w:rPr>
          <w:rFonts w:ascii="Times New Roman" w:hAnsi="Times New Roman" w:cs="Times New Roman"/>
          <w:b/>
          <w:sz w:val="20"/>
          <w:szCs w:val="20"/>
        </w:rPr>
        <w:t>лена Евгеньевна</w:t>
      </w:r>
      <w:r w:rsidR="00F329CA" w:rsidRPr="001E77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329CA" w:rsidRPr="001E77E0">
        <w:rPr>
          <w:rFonts w:ascii="Times New Roman" w:hAnsi="Times New Roman" w:cs="Times New Roman"/>
          <w:sz w:val="20"/>
          <w:szCs w:val="20"/>
        </w:rPr>
        <w:t>д.п</w:t>
      </w:r>
      <w:r w:rsidR="002F64BB" w:rsidRPr="001E77E0">
        <w:rPr>
          <w:rFonts w:ascii="Times New Roman" w:hAnsi="Times New Roman" w:cs="Times New Roman"/>
          <w:sz w:val="20"/>
          <w:szCs w:val="20"/>
        </w:rPr>
        <w:t>олит</w:t>
      </w:r>
      <w:r w:rsidR="00F329CA" w:rsidRPr="001E77E0">
        <w:rPr>
          <w:rFonts w:ascii="Times New Roman" w:hAnsi="Times New Roman" w:cs="Times New Roman"/>
          <w:sz w:val="20"/>
          <w:szCs w:val="20"/>
        </w:rPr>
        <w:t>.н</w:t>
      </w:r>
      <w:proofErr w:type="spellEnd"/>
      <w:r w:rsidR="00F329CA" w:rsidRPr="001E77E0">
        <w:rPr>
          <w:rFonts w:ascii="Times New Roman" w:hAnsi="Times New Roman" w:cs="Times New Roman"/>
          <w:sz w:val="20"/>
          <w:szCs w:val="20"/>
        </w:rPr>
        <w:t xml:space="preserve">., профессор, заведующий кафедрой правоведения </w:t>
      </w:r>
    </w:p>
    <w:p w14:paraId="033BA3E7" w14:textId="7607C8B6" w:rsidR="007F78B1" w:rsidRPr="001E77E0" w:rsidRDefault="00F329CA">
      <w:pPr>
        <w:rPr>
          <w:rFonts w:ascii="Times New Roman" w:hAnsi="Times New Roman" w:cs="Times New Roman"/>
          <w:sz w:val="20"/>
          <w:szCs w:val="20"/>
        </w:rPr>
      </w:pPr>
      <w:r w:rsidRPr="001E77E0">
        <w:rPr>
          <w:rFonts w:ascii="Times New Roman" w:hAnsi="Times New Roman" w:cs="Times New Roman"/>
          <w:b/>
          <w:sz w:val="20"/>
          <w:szCs w:val="20"/>
        </w:rPr>
        <w:t>Цыбульская Людмила Алексеевна</w:t>
      </w:r>
      <w:r w:rsidRPr="001E77E0">
        <w:rPr>
          <w:rFonts w:ascii="Times New Roman" w:hAnsi="Times New Roman" w:cs="Times New Roman"/>
          <w:sz w:val="20"/>
          <w:szCs w:val="20"/>
        </w:rPr>
        <w:t>, к.э.н., доцент, заведующий кафедрой менед</w:t>
      </w:r>
      <w:r w:rsidR="00630EE7" w:rsidRPr="001E77E0">
        <w:rPr>
          <w:rFonts w:ascii="Times New Roman" w:hAnsi="Times New Roman" w:cs="Times New Roman"/>
          <w:sz w:val="20"/>
          <w:szCs w:val="20"/>
        </w:rPr>
        <w:t>ж</w:t>
      </w:r>
      <w:r w:rsidRPr="001E77E0">
        <w:rPr>
          <w:rFonts w:ascii="Times New Roman" w:hAnsi="Times New Roman" w:cs="Times New Roman"/>
          <w:sz w:val="20"/>
          <w:szCs w:val="20"/>
        </w:rPr>
        <w:t>мента</w:t>
      </w:r>
    </w:p>
    <w:p w14:paraId="576FFB75" w14:textId="72768470" w:rsidR="007F78B1" w:rsidRPr="001E77E0" w:rsidRDefault="007F78B1" w:rsidP="007F78B1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E77E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Борис Ольга Александровна</w:t>
      </w:r>
      <w:r w:rsidRPr="001E77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д.э.н., профессор кафедры менеджмента СКФУ </w:t>
      </w:r>
    </w:p>
    <w:p w14:paraId="220B8F97" w14:textId="346CEA64" w:rsidR="007F78B1" w:rsidRPr="00500F50" w:rsidRDefault="007F78B1">
      <w:pPr>
        <w:rPr>
          <w:rFonts w:ascii="Times New Roman" w:eastAsia="Times New Roman" w:hAnsi="Times New Roman" w:cs="Times New Roman"/>
          <w:sz w:val="20"/>
          <w:szCs w:val="20"/>
        </w:rPr>
      </w:pPr>
      <w:r w:rsidRPr="001E77E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Алексеева Оксана Анатольевна</w:t>
      </w:r>
      <w:r w:rsidRPr="001E77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к.э.н., доцент кафедры менеджмента СКФУ.</w:t>
      </w:r>
    </w:p>
    <w:p w14:paraId="77AED6DA" w14:textId="7BEB0B2F" w:rsidR="005D2401" w:rsidRPr="001E77E0" w:rsidRDefault="005D2401" w:rsidP="005D240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E7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Транспортные расходы и проживание оплачивается участниками.</w:t>
      </w:r>
      <w:r w:rsidR="00F815CA" w:rsidRPr="00F815C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Заочное участие бесплатное.</w:t>
      </w:r>
    </w:p>
    <w:p w14:paraId="07777CFA" w14:textId="5A62E506" w:rsidR="00A57CC6" w:rsidRPr="00576D9E" w:rsidRDefault="00F8430B">
      <w:pPr>
        <w:rPr>
          <w:rFonts w:ascii="Times New Roman" w:hAnsi="Times New Roman" w:cs="Times New Roman"/>
          <w:sz w:val="20"/>
          <w:szCs w:val="20"/>
        </w:rPr>
      </w:pPr>
      <w:r w:rsidRPr="00576D9E">
        <w:rPr>
          <w:rFonts w:ascii="Times New Roman" w:hAnsi="Times New Roman" w:cs="Times New Roman"/>
          <w:sz w:val="20"/>
          <w:szCs w:val="20"/>
        </w:rPr>
        <w:t xml:space="preserve">Размещение участников конференции предлагаем в гостинице </w:t>
      </w:r>
      <w:r w:rsidR="00264FB6" w:rsidRPr="001E77E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576D9E">
        <w:rPr>
          <w:rFonts w:ascii="Times New Roman" w:hAnsi="Times New Roman" w:cs="Times New Roman"/>
          <w:sz w:val="20"/>
          <w:szCs w:val="20"/>
        </w:rPr>
        <w:t>Оптима</w:t>
      </w:r>
      <w:proofErr w:type="spellEnd"/>
      <w:r w:rsidR="00264FB6" w:rsidRPr="001E77E0">
        <w:rPr>
          <w:rFonts w:ascii="Times New Roman" w:hAnsi="Times New Roman" w:cs="Times New Roman"/>
          <w:sz w:val="20"/>
          <w:szCs w:val="20"/>
        </w:rPr>
        <w:t>»:</w:t>
      </w:r>
      <w:r w:rsidRPr="00576D9E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1E77E0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576D9E"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1E77E0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optimahotel</w:t>
        </w:r>
        <w:proofErr w:type="spellEnd"/>
        <w:r w:rsidRPr="00576D9E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E77E0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576D9E">
          <w:rPr>
            <w:rStyle w:val="aa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1E77E0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576D9E">
          <w:rPr>
            <w:rStyle w:val="aa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1E77E0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nomera</w:t>
        </w:r>
        <w:proofErr w:type="spellEnd"/>
      </w:hyperlink>
      <w:r w:rsidRPr="00576D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BE54CA" w14:textId="77777777" w:rsidR="00BB6873" w:rsidRPr="00BB6873" w:rsidRDefault="00BB6873" w:rsidP="00BB687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B687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Ответственные за проведение конференции: </w:t>
      </w:r>
    </w:p>
    <w:p w14:paraId="04BB5E7F" w14:textId="45BFC055" w:rsidR="00BB6873" w:rsidRPr="00BB6873" w:rsidRDefault="00BB6873" w:rsidP="00BB6873">
      <w:pPr>
        <w:rPr>
          <w:rFonts w:ascii="Times New Roman" w:hAnsi="Times New Roman" w:cs="Times New Roman"/>
          <w:sz w:val="20"/>
          <w:szCs w:val="20"/>
        </w:rPr>
      </w:pPr>
      <w:r w:rsidRPr="00BB6873">
        <w:rPr>
          <w:rFonts w:ascii="Times New Roman" w:hAnsi="Times New Roman" w:cs="Times New Roman"/>
          <w:sz w:val="20"/>
          <w:szCs w:val="20"/>
        </w:rPr>
        <w:t xml:space="preserve">Рябцева Елена Евгеньевна, </w:t>
      </w:r>
      <w:proofErr w:type="spellStart"/>
      <w:r w:rsidRPr="00BB6873">
        <w:rPr>
          <w:rFonts w:ascii="Times New Roman" w:hAnsi="Times New Roman" w:cs="Times New Roman"/>
          <w:sz w:val="20"/>
          <w:szCs w:val="20"/>
        </w:rPr>
        <w:t>д.полит.н</w:t>
      </w:r>
      <w:proofErr w:type="spellEnd"/>
      <w:r w:rsidRPr="00BB6873">
        <w:rPr>
          <w:rFonts w:ascii="Times New Roman" w:hAnsi="Times New Roman" w:cs="Times New Roman"/>
          <w:sz w:val="20"/>
          <w:szCs w:val="20"/>
        </w:rPr>
        <w:t>., профессор, заведующий кафедрой правоведения тел.+7978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873">
        <w:rPr>
          <w:rFonts w:ascii="Times New Roman" w:hAnsi="Times New Roman" w:cs="Times New Roman"/>
          <w:sz w:val="20"/>
          <w:szCs w:val="20"/>
        </w:rPr>
        <w:t>130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873">
        <w:rPr>
          <w:rFonts w:ascii="Times New Roman" w:hAnsi="Times New Roman" w:cs="Times New Roman"/>
          <w:sz w:val="20"/>
          <w:szCs w:val="20"/>
        </w:rPr>
        <w:t>79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873">
        <w:rPr>
          <w:rFonts w:ascii="Times New Roman" w:hAnsi="Times New Roman" w:cs="Times New Roman"/>
          <w:sz w:val="20"/>
          <w:szCs w:val="20"/>
        </w:rPr>
        <w:t>48</w:t>
      </w:r>
    </w:p>
    <w:p w14:paraId="4DA47236" w14:textId="0B5569F2" w:rsidR="00BB6873" w:rsidRPr="00BB6873" w:rsidRDefault="00BB6873">
      <w:pPr>
        <w:rPr>
          <w:rFonts w:ascii="Times New Roman" w:hAnsi="Times New Roman" w:cs="Times New Roman"/>
          <w:sz w:val="20"/>
          <w:szCs w:val="20"/>
        </w:rPr>
      </w:pPr>
      <w:r w:rsidRPr="00BB6873">
        <w:rPr>
          <w:rFonts w:ascii="Times New Roman" w:hAnsi="Times New Roman" w:cs="Times New Roman"/>
          <w:sz w:val="20"/>
          <w:szCs w:val="20"/>
        </w:rPr>
        <w:t>Цыбульская Людмила Алексеевна</w:t>
      </w:r>
      <w:r w:rsidRPr="001E77E0">
        <w:rPr>
          <w:rFonts w:ascii="Times New Roman" w:hAnsi="Times New Roman" w:cs="Times New Roman"/>
          <w:sz w:val="20"/>
          <w:szCs w:val="20"/>
        </w:rPr>
        <w:t>, к.э.н., доцент, заведующий кафедрой менедж</w:t>
      </w:r>
      <w:r>
        <w:rPr>
          <w:rFonts w:ascii="Times New Roman" w:hAnsi="Times New Roman" w:cs="Times New Roman"/>
          <w:sz w:val="20"/>
          <w:szCs w:val="20"/>
        </w:rPr>
        <w:t>мента тел. +7978 70 97 294</w:t>
      </w:r>
    </w:p>
    <w:p w14:paraId="0D876E98" w14:textId="77777777" w:rsidR="001E77E0" w:rsidRDefault="001E77E0" w:rsidP="000001FF">
      <w:pPr>
        <w:pStyle w:val="1"/>
        <w:adjustRightInd w:val="0"/>
        <w:snapToGrid w:val="0"/>
        <w:jc w:val="right"/>
        <w:rPr>
          <w:sz w:val="20"/>
        </w:rPr>
      </w:pPr>
    </w:p>
    <w:p w14:paraId="0D877479" w14:textId="77777777" w:rsidR="000001FF" w:rsidRPr="000A3FB7" w:rsidRDefault="000001FF" w:rsidP="000001FF">
      <w:pPr>
        <w:pStyle w:val="1"/>
        <w:adjustRightInd w:val="0"/>
        <w:snapToGrid w:val="0"/>
        <w:jc w:val="right"/>
        <w:rPr>
          <w:sz w:val="20"/>
        </w:rPr>
      </w:pPr>
      <w:r w:rsidRPr="000A3FB7">
        <w:rPr>
          <w:sz w:val="20"/>
        </w:rPr>
        <w:t>Приложение А</w:t>
      </w:r>
    </w:p>
    <w:p w14:paraId="619780AD" w14:textId="7D2E2A66" w:rsidR="000001FF" w:rsidRPr="000001FF" w:rsidRDefault="000001FF" w:rsidP="000001FF">
      <w:pPr>
        <w:adjustRightInd w:val="0"/>
        <w:snapToGri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01FF">
        <w:rPr>
          <w:rFonts w:ascii="Times New Roman" w:hAnsi="Times New Roman" w:cs="Times New Roman"/>
          <w:sz w:val="20"/>
          <w:szCs w:val="20"/>
        </w:rPr>
        <w:t>Для печати принимаются ранее не опубликованные статьи.</w:t>
      </w:r>
    </w:p>
    <w:p w14:paraId="0C30609E" w14:textId="77777777" w:rsidR="000001FF" w:rsidRPr="000001FF" w:rsidRDefault="000001FF" w:rsidP="000001FF">
      <w:pPr>
        <w:pStyle w:val="ab"/>
        <w:widowControl w:val="0"/>
        <w:adjustRightInd w:val="0"/>
        <w:snapToGrid w:val="0"/>
        <w:spacing w:after="0"/>
        <w:ind w:firstLine="709"/>
        <w:jc w:val="both"/>
        <w:rPr>
          <w:b/>
          <w:bCs/>
          <w:sz w:val="20"/>
          <w:szCs w:val="20"/>
          <w:u w:val="single"/>
        </w:rPr>
      </w:pPr>
      <w:r w:rsidRPr="000001FF">
        <w:rPr>
          <w:b/>
          <w:bCs/>
          <w:sz w:val="20"/>
          <w:szCs w:val="20"/>
          <w:u w:val="single"/>
        </w:rPr>
        <w:t xml:space="preserve">При подготовке материалов для публикации </w:t>
      </w:r>
      <w:r w:rsidRPr="000001FF">
        <w:rPr>
          <w:sz w:val="20"/>
          <w:szCs w:val="20"/>
        </w:rPr>
        <w:t xml:space="preserve">редакционная коллегия сборника просят авторов </w:t>
      </w:r>
      <w:r w:rsidRPr="000001FF">
        <w:rPr>
          <w:b/>
          <w:bCs/>
          <w:sz w:val="20"/>
          <w:szCs w:val="20"/>
          <w:u w:val="single"/>
        </w:rPr>
        <w:t>придерживаться следующих требований:</w:t>
      </w:r>
    </w:p>
    <w:p w14:paraId="36F732DD" w14:textId="77777777" w:rsidR="000001FF" w:rsidRPr="000001FF" w:rsidRDefault="000001FF" w:rsidP="000001FF">
      <w:pPr>
        <w:pStyle w:val="ab"/>
        <w:widowControl w:val="0"/>
        <w:adjustRightInd w:val="0"/>
        <w:snapToGrid w:val="0"/>
        <w:spacing w:after="0"/>
        <w:jc w:val="both"/>
        <w:rPr>
          <w:sz w:val="20"/>
          <w:szCs w:val="20"/>
        </w:rPr>
      </w:pPr>
      <w:r w:rsidRPr="000001FF">
        <w:rPr>
          <w:sz w:val="20"/>
          <w:szCs w:val="20"/>
        </w:rPr>
        <w:tab/>
      </w:r>
      <w:r w:rsidRPr="000001FF">
        <w:rPr>
          <w:b/>
          <w:bCs/>
          <w:i/>
          <w:iCs/>
          <w:sz w:val="20"/>
          <w:szCs w:val="20"/>
        </w:rPr>
        <w:t>индекс УДК</w:t>
      </w:r>
      <w:r w:rsidRPr="000001FF">
        <w:rPr>
          <w:sz w:val="20"/>
          <w:szCs w:val="20"/>
        </w:rPr>
        <w:t xml:space="preserve"> (в начале с левой стороны);</w:t>
      </w:r>
    </w:p>
    <w:p w14:paraId="44671B3B" w14:textId="77777777" w:rsidR="000001FF" w:rsidRPr="000001FF" w:rsidRDefault="000001FF" w:rsidP="000001FF">
      <w:pPr>
        <w:pStyle w:val="ab"/>
        <w:widowControl w:val="0"/>
        <w:adjustRightInd w:val="0"/>
        <w:snapToGrid w:val="0"/>
        <w:spacing w:after="0"/>
        <w:jc w:val="both"/>
        <w:rPr>
          <w:sz w:val="20"/>
          <w:szCs w:val="20"/>
        </w:rPr>
      </w:pPr>
      <w:r w:rsidRPr="000001FF">
        <w:rPr>
          <w:sz w:val="20"/>
          <w:szCs w:val="20"/>
        </w:rPr>
        <w:tab/>
      </w:r>
      <w:r w:rsidRPr="000001FF">
        <w:rPr>
          <w:b/>
          <w:bCs/>
          <w:i/>
          <w:iCs/>
          <w:sz w:val="20"/>
          <w:szCs w:val="20"/>
        </w:rPr>
        <w:t>данные об авторе</w:t>
      </w:r>
      <w:r w:rsidRPr="000001FF">
        <w:rPr>
          <w:sz w:val="20"/>
          <w:szCs w:val="20"/>
        </w:rPr>
        <w:t xml:space="preserve"> (справа от текста) – </w:t>
      </w:r>
      <w:r w:rsidRPr="000001FF">
        <w:rPr>
          <w:b/>
          <w:iCs/>
          <w:sz w:val="20"/>
          <w:szCs w:val="20"/>
        </w:rPr>
        <w:t>фамилии, имя и отчество</w:t>
      </w:r>
      <w:r w:rsidRPr="000001FF">
        <w:rPr>
          <w:sz w:val="20"/>
          <w:szCs w:val="20"/>
        </w:rPr>
        <w:t xml:space="preserve"> (в именительном падеже, полужирным); </w:t>
      </w:r>
      <w:r w:rsidRPr="000001FF">
        <w:rPr>
          <w:iCs/>
          <w:sz w:val="20"/>
          <w:szCs w:val="20"/>
        </w:rPr>
        <w:t>научная степень, ученое звание, должность, место работы</w:t>
      </w:r>
      <w:r w:rsidRPr="000001FF">
        <w:rPr>
          <w:sz w:val="20"/>
          <w:szCs w:val="20"/>
        </w:rPr>
        <w:t xml:space="preserve"> (без сокращений);</w:t>
      </w:r>
    </w:p>
    <w:p w14:paraId="428C8332" w14:textId="77777777" w:rsidR="000001FF" w:rsidRPr="000001FF" w:rsidRDefault="000001FF" w:rsidP="000001FF">
      <w:pPr>
        <w:pStyle w:val="ab"/>
        <w:widowControl w:val="0"/>
        <w:adjustRightInd w:val="0"/>
        <w:snapToGrid w:val="0"/>
        <w:spacing w:after="0"/>
        <w:jc w:val="both"/>
        <w:rPr>
          <w:sz w:val="20"/>
          <w:szCs w:val="20"/>
        </w:rPr>
      </w:pPr>
      <w:r w:rsidRPr="000001FF">
        <w:rPr>
          <w:sz w:val="20"/>
          <w:szCs w:val="20"/>
        </w:rPr>
        <w:tab/>
      </w:r>
      <w:r w:rsidRPr="000001FF">
        <w:rPr>
          <w:b/>
          <w:bCs/>
          <w:i/>
          <w:iCs/>
          <w:sz w:val="20"/>
          <w:szCs w:val="20"/>
        </w:rPr>
        <w:t>название статьи</w:t>
      </w:r>
      <w:r w:rsidRPr="000001FF">
        <w:rPr>
          <w:sz w:val="20"/>
          <w:szCs w:val="20"/>
        </w:rPr>
        <w:t xml:space="preserve"> (по центру, прописными, полужирным); </w:t>
      </w:r>
    </w:p>
    <w:p w14:paraId="2391EA0F" w14:textId="657509BF" w:rsidR="000001FF" w:rsidRPr="000001FF" w:rsidRDefault="00474B72" w:rsidP="000001FF">
      <w:pPr>
        <w:pStyle w:val="ab"/>
        <w:widowControl w:val="0"/>
        <w:adjustRightInd w:val="0"/>
        <w:snapToGrid w:val="0"/>
        <w:spacing w:after="0"/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аннотации</w:t>
      </w:r>
      <w:r w:rsidR="000001FF" w:rsidRPr="000001FF">
        <w:rPr>
          <w:b/>
          <w:bCs/>
          <w:i/>
          <w:iCs/>
          <w:sz w:val="20"/>
          <w:szCs w:val="20"/>
        </w:rPr>
        <w:t xml:space="preserve"> русским и английским языками </w:t>
      </w:r>
      <w:r w:rsidR="000001FF" w:rsidRPr="000001FF">
        <w:rPr>
          <w:sz w:val="20"/>
          <w:szCs w:val="20"/>
        </w:rPr>
        <w:t xml:space="preserve">в таком порядке и виде: фамилия, имя и отчество автора (выделить полужирным); название статьи (выделить полужирным ); текст аннотации; </w:t>
      </w:r>
    </w:p>
    <w:p w14:paraId="2FCD1392" w14:textId="77777777" w:rsidR="000001FF" w:rsidRPr="000001FF" w:rsidRDefault="000001FF" w:rsidP="000001FF">
      <w:pPr>
        <w:pStyle w:val="ab"/>
        <w:widowControl w:val="0"/>
        <w:adjustRightInd w:val="0"/>
        <w:snapToGrid w:val="0"/>
        <w:spacing w:after="0"/>
        <w:ind w:firstLine="709"/>
        <w:jc w:val="both"/>
        <w:rPr>
          <w:sz w:val="20"/>
          <w:szCs w:val="20"/>
        </w:rPr>
      </w:pPr>
      <w:r w:rsidRPr="000001FF">
        <w:rPr>
          <w:b/>
          <w:bCs/>
          <w:i/>
          <w:iCs/>
          <w:sz w:val="20"/>
          <w:szCs w:val="20"/>
        </w:rPr>
        <w:t xml:space="preserve">постановка проблемы </w:t>
      </w:r>
      <w:r w:rsidRPr="000001FF">
        <w:rPr>
          <w:sz w:val="20"/>
          <w:szCs w:val="20"/>
        </w:rPr>
        <w:t xml:space="preserve">в общем виде и ее связь с важными научными или практическими задачами; </w:t>
      </w:r>
    </w:p>
    <w:p w14:paraId="6974A4DF" w14:textId="77777777" w:rsidR="000001FF" w:rsidRPr="000001FF" w:rsidRDefault="000001FF" w:rsidP="000001FF">
      <w:pPr>
        <w:pStyle w:val="ab"/>
        <w:widowControl w:val="0"/>
        <w:tabs>
          <w:tab w:val="left" w:pos="993"/>
        </w:tabs>
        <w:adjustRightInd w:val="0"/>
        <w:snapToGrid w:val="0"/>
        <w:spacing w:after="0"/>
        <w:ind w:left="709"/>
        <w:jc w:val="both"/>
        <w:rPr>
          <w:sz w:val="20"/>
          <w:szCs w:val="20"/>
        </w:rPr>
      </w:pPr>
      <w:r w:rsidRPr="000001FF">
        <w:rPr>
          <w:b/>
          <w:bCs/>
          <w:i/>
          <w:iCs/>
          <w:sz w:val="20"/>
          <w:szCs w:val="20"/>
        </w:rPr>
        <w:t>анализ последних исследований и публикаций</w:t>
      </w:r>
      <w:r w:rsidRPr="000001FF">
        <w:rPr>
          <w:sz w:val="20"/>
          <w:szCs w:val="20"/>
        </w:rPr>
        <w:t>, на которые опирается автор;</w:t>
      </w:r>
    </w:p>
    <w:p w14:paraId="3AE6013D" w14:textId="05F08984" w:rsidR="000001FF" w:rsidRPr="000001FF" w:rsidRDefault="000001FF" w:rsidP="000001FF">
      <w:pPr>
        <w:pStyle w:val="ab"/>
        <w:widowControl w:val="0"/>
        <w:tabs>
          <w:tab w:val="left" w:pos="993"/>
        </w:tabs>
        <w:adjustRightInd w:val="0"/>
        <w:snapToGrid w:val="0"/>
        <w:spacing w:after="0"/>
        <w:ind w:left="709"/>
        <w:jc w:val="both"/>
        <w:rPr>
          <w:sz w:val="20"/>
          <w:szCs w:val="20"/>
        </w:rPr>
      </w:pPr>
      <w:r w:rsidRPr="000001FF">
        <w:rPr>
          <w:b/>
          <w:bCs/>
          <w:i/>
          <w:iCs/>
          <w:sz w:val="20"/>
          <w:szCs w:val="20"/>
        </w:rPr>
        <w:t>выделение нерешенной проблемы</w:t>
      </w:r>
      <w:r w:rsidR="00474B72">
        <w:rPr>
          <w:sz w:val="20"/>
          <w:szCs w:val="20"/>
        </w:rPr>
        <w:t>, которой</w:t>
      </w:r>
      <w:r w:rsidRPr="000001FF">
        <w:rPr>
          <w:sz w:val="20"/>
          <w:szCs w:val="20"/>
        </w:rPr>
        <w:t xml:space="preserve"> посвящается статья;</w:t>
      </w:r>
    </w:p>
    <w:p w14:paraId="24CA4F2A" w14:textId="77777777" w:rsidR="000001FF" w:rsidRPr="000001FF" w:rsidRDefault="000001FF" w:rsidP="000001FF">
      <w:pPr>
        <w:pStyle w:val="ab"/>
        <w:widowControl w:val="0"/>
        <w:tabs>
          <w:tab w:val="left" w:pos="993"/>
        </w:tabs>
        <w:adjustRightInd w:val="0"/>
        <w:snapToGrid w:val="0"/>
        <w:spacing w:after="0"/>
        <w:ind w:left="709"/>
        <w:jc w:val="both"/>
        <w:rPr>
          <w:sz w:val="20"/>
          <w:szCs w:val="20"/>
        </w:rPr>
      </w:pPr>
      <w:r w:rsidRPr="000001FF">
        <w:rPr>
          <w:b/>
          <w:bCs/>
          <w:i/>
          <w:iCs/>
          <w:sz w:val="20"/>
          <w:szCs w:val="20"/>
        </w:rPr>
        <w:t>цель статьи</w:t>
      </w:r>
      <w:r w:rsidRPr="000001FF">
        <w:rPr>
          <w:sz w:val="20"/>
          <w:szCs w:val="20"/>
        </w:rPr>
        <w:t xml:space="preserve">; </w:t>
      </w:r>
    </w:p>
    <w:p w14:paraId="004BB51C" w14:textId="77777777" w:rsidR="000001FF" w:rsidRPr="000001FF" w:rsidRDefault="000001FF" w:rsidP="000001FF">
      <w:pPr>
        <w:pStyle w:val="ab"/>
        <w:widowControl w:val="0"/>
        <w:tabs>
          <w:tab w:val="left" w:pos="993"/>
        </w:tabs>
        <w:adjustRightInd w:val="0"/>
        <w:snapToGrid w:val="0"/>
        <w:spacing w:after="0"/>
        <w:ind w:left="709"/>
        <w:jc w:val="both"/>
        <w:rPr>
          <w:sz w:val="20"/>
          <w:szCs w:val="20"/>
        </w:rPr>
      </w:pPr>
      <w:r w:rsidRPr="000001FF">
        <w:rPr>
          <w:b/>
          <w:bCs/>
          <w:i/>
          <w:iCs/>
          <w:sz w:val="20"/>
          <w:szCs w:val="20"/>
        </w:rPr>
        <w:t xml:space="preserve">изложение основного материала </w:t>
      </w:r>
      <w:r w:rsidRPr="000001FF">
        <w:rPr>
          <w:sz w:val="20"/>
          <w:szCs w:val="20"/>
        </w:rPr>
        <w:t xml:space="preserve">исследования с полным обоснованием полученных научных результатов; </w:t>
      </w:r>
    </w:p>
    <w:p w14:paraId="736FA525" w14:textId="77777777" w:rsidR="000001FF" w:rsidRPr="000001FF" w:rsidRDefault="000001FF" w:rsidP="000001FF">
      <w:pPr>
        <w:pStyle w:val="ab"/>
        <w:widowControl w:val="0"/>
        <w:tabs>
          <w:tab w:val="left" w:pos="993"/>
        </w:tabs>
        <w:adjustRightInd w:val="0"/>
        <w:snapToGrid w:val="0"/>
        <w:spacing w:after="0"/>
        <w:ind w:left="709"/>
        <w:jc w:val="both"/>
        <w:rPr>
          <w:sz w:val="20"/>
          <w:szCs w:val="20"/>
        </w:rPr>
      </w:pPr>
      <w:r w:rsidRPr="000001FF">
        <w:rPr>
          <w:b/>
          <w:bCs/>
          <w:i/>
          <w:iCs/>
          <w:sz w:val="20"/>
          <w:szCs w:val="20"/>
        </w:rPr>
        <w:t xml:space="preserve">выводы </w:t>
      </w:r>
      <w:r w:rsidRPr="000001FF">
        <w:rPr>
          <w:sz w:val="20"/>
          <w:szCs w:val="20"/>
        </w:rPr>
        <w:t xml:space="preserve">и </w:t>
      </w:r>
      <w:r w:rsidRPr="000001FF">
        <w:rPr>
          <w:b/>
          <w:bCs/>
          <w:i/>
          <w:iCs/>
          <w:sz w:val="20"/>
          <w:szCs w:val="20"/>
        </w:rPr>
        <w:t xml:space="preserve">предложения </w:t>
      </w:r>
      <w:r w:rsidRPr="000001FF">
        <w:rPr>
          <w:sz w:val="20"/>
          <w:szCs w:val="20"/>
        </w:rPr>
        <w:t>в данном направлении.</w:t>
      </w:r>
    </w:p>
    <w:p w14:paraId="1D1F8291" w14:textId="0681EB49" w:rsidR="000001FF" w:rsidRPr="000001FF" w:rsidRDefault="000001FF" w:rsidP="000001FF">
      <w:pPr>
        <w:pStyle w:val="ab"/>
        <w:widowControl w:val="0"/>
        <w:adjustRightInd w:val="0"/>
        <w:snapToGrid w:val="0"/>
        <w:spacing w:after="0"/>
        <w:jc w:val="both"/>
        <w:rPr>
          <w:sz w:val="20"/>
          <w:szCs w:val="20"/>
        </w:rPr>
      </w:pPr>
      <w:r w:rsidRPr="000001FF">
        <w:rPr>
          <w:i/>
          <w:iCs/>
          <w:sz w:val="20"/>
          <w:szCs w:val="20"/>
        </w:rPr>
        <w:tab/>
      </w:r>
      <w:r w:rsidRPr="000001FF">
        <w:rPr>
          <w:b/>
          <w:bCs/>
          <w:i/>
          <w:iCs/>
          <w:sz w:val="20"/>
          <w:szCs w:val="20"/>
        </w:rPr>
        <w:t>список использованных источников</w:t>
      </w:r>
      <w:r w:rsidRPr="000001FF">
        <w:rPr>
          <w:i/>
          <w:iCs/>
          <w:sz w:val="20"/>
          <w:szCs w:val="20"/>
        </w:rPr>
        <w:t xml:space="preserve">, </w:t>
      </w:r>
      <w:r w:rsidRPr="000001FF">
        <w:rPr>
          <w:sz w:val="20"/>
          <w:szCs w:val="20"/>
        </w:rPr>
        <w:t>оформленный в соответствии со стандартами</w:t>
      </w:r>
      <w:r>
        <w:rPr>
          <w:sz w:val="20"/>
          <w:szCs w:val="20"/>
        </w:rPr>
        <w:t>.</w:t>
      </w:r>
      <w:r w:rsidRPr="000001FF">
        <w:rPr>
          <w:sz w:val="20"/>
          <w:szCs w:val="20"/>
        </w:rPr>
        <w:t xml:space="preserve"> </w:t>
      </w:r>
    </w:p>
    <w:p w14:paraId="5CE0BBC8" w14:textId="77777777" w:rsidR="000001FF" w:rsidRDefault="000001FF" w:rsidP="000001FF">
      <w:pPr>
        <w:pStyle w:val="ab"/>
        <w:widowControl w:val="0"/>
        <w:adjustRightInd w:val="0"/>
        <w:snapToGrid w:val="0"/>
        <w:spacing w:after="0"/>
        <w:ind w:left="720"/>
        <w:jc w:val="both"/>
        <w:rPr>
          <w:sz w:val="20"/>
          <w:szCs w:val="20"/>
        </w:rPr>
      </w:pPr>
      <w:r w:rsidRPr="000001FF">
        <w:rPr>
          <w:b/>
          <w:i/>
          <w:sz w:val="20"/>
          <w:szCs w:val="20"/>
        </w:rPr>
        <w:t xml:space="preserve">ключевые слова </w:t>
      </w:r>
      <w:r w:rsidRPr="000001FF">
        <w:rPr>
          <w:sz w:val="20"/>
          <w:szCs w:val="20"/>
        </w:rPr>
        <w:t>(5-11 слов)</w:t>
      </w:r>
    </w:p>
    <w:p w14:paraId="3490CFF5" w14:textId="21A33726" w:rsidR="000001FF" w:rsidRPr="000001FF" w:rsidRDefault="00474B72" w:rsidP="001E77E0">
      <w:pPr>
        <w:pStyle w:val="ab"/>
        <w:widowControl w:val="0"/>
        <w:adjustRightInd w:val="0"/>
        <w:snapToGrid w:val="0"/>
        <w:spacing w:after="0"/>
        <w:ind w:left="72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Авторский текст должен превышать 70%.</w:t>
      </w:r>
    </w:p>
    <w:p w14:paraId="3286BDDA" w14:textId="77777777" w:rsidR="000001FF" w:rsidRPr="000001FF" w:rsidRDefault="000001FF" w:rsidP="000001FF">
      <w:pPr>
        <w:pStyle w:val="ab"/>
        <w:widowControl w:val="0"/>
        <w:numPr>
          <w:ilvl w:val="0"/>
          <w:numId w:val="3"/>
        </w:numPr>
        <w:tabs>
          <w:tab w:val="left" w:pos="0"/>
          <w:tab w:val="num" w:pos="1276"/>
        </w:tabs>
        <w:adjustRightInd w:val="0"/>
        <w:snapToGrid w:val="0"/>
        <w:spacing w:after="0"/>
        <w:jc w:val="both"/>
        <w:rPr>
          <w:sz w:val="20"/>
          <w:szCs w:val="20"/>
        </w:rPr>
      </w:pPr>
      <w:r w:rsidRPr="000001FF">
        <w:rPr>
          <w:b/>
          <w:bCs/>
          <w:sz w:val="20"/>
          <w:szCs w:val="20"/>
        </w:rPr>
        <w:t>объем статьи</w:t>
      </w:r>
      <w:r w:rsidRPr="000001FF">
        <w:rPr>
          <w:sz w:val="20"/>
          <w:szCs w:val="20"/>
        </w:rPr>
        <w:t xml:space="preserve">, в том числе со списком использованных источников, таблицами, схемами, аннотациями и тому подобное не должен превышать </w:t>
      </w:r>
      <w:r w:rsidRPr="000001FF">
        <w:rPr>
          <w:b/>
          <w:i/>
          <w:sz w:val="20"/>
          <w:szCs w:val="20"/>
        </w:rPr>
        <w:t xml:space="preserve">8 </w:t>
      </w:r>
      <w:r w:rsidRPr="000001FF">
        <w:rPr>
          <w:b/>
          <w:bCs/>
          <w:i/>
          <w:iCs/>
          <w:sz w:val="20"/>
          <w:szCs w:val="20"/>
        </w:rPr>
        <w:t xml:space="preserve">страниц </w:t>
      </w:r>
      <w:r w:rsidRPr="000001FF">
        <w:rPr>
          <w:sz w:val="20"/>
          <w:szCs w:val="20"/>
        </w:rPr>
        <w:t xml:space="preserve">(ф. А4); страницы не пронумерованы; </w:t>
      </w:r>
    </w:p>
    <w:p w14:paraId="762E117C" w14:textId="356DAB44" w:rsidR="000001FF" w:rsidRPr="000001FF" w:rsidRDefault="000001FF" w:rsidP="000001FF">
      <w:pPr>
        <w:pStyle w:val="ab"/>
        <w:widowControl w:val="0"/>
        <w:numPr>
          <w:ilvl w:val="0"/>
          <w:numId w:val="3"/>
        </w:numPr>
        <w:tabs>
          <w:tab w:val="left" w:pos="0"/>
          <w:tab w:val="num" w:pos="1276"/>
        </w:tabs>
        <w:adjustRightInd w:val="0"/>
        <w:snapToGrid w:val="0"/>
        <w:spacing w:after="0"/>
        <w:jc w:val="both"/>
        <w:rPr>
          <w:sz w:val="20"/>
          <w:szCs w:val="20"/>
        </w:rPr>
      </w:pPr>
      <w:r w:rsidRPr="000001FF">
        <w:rPr>
          <w:b/>
          <w:bCs/>
          <w:sz w:val="20"/>
          <w:szCs w:val="20"/>
        </w:rPr>
        <w:t xml:space="preserve">текст </w:t>
      </w:r>
      <w:r w:rsidRPr="000001FF">
        <w:rPr>
          <w:sz w:val="20"/>
          <w:szCs w:val="20"/>
        </w:rPr>
        <w:t xml:space="preserve">должен быть набран шрифтом </w:t>
      </w:r>
      <w:proofErr w:type="spellStart"/>
      <w:r w:rsidRPr="000001FF">
        <w:rPr>
          <w:sz w:val="20"/>
          <w:szCs w:val="20"/>
        </w:rPr>
        <w:t>Times</w:t>
      </w:r>
      <w:proofErr w:type="spellEnd"/>
      <w:r w:rsidRPr="000001FF">
        <w:rPr>
          <w:sz w:val="20"/>
          <w:szCs w:val="20"/>
        </w:rPr>
        <w:t xml:space="preserve"> </w:t>
      </w:r>
      <w:proofErr w:type="spellStart"/>
      <w:r w:rsidRPr="000001FF">
        <w:rPr>
          <w:sz w:val="20"/>
          <w:szCs w:val="20"/>
        </w:rPr>
        <w:t>New</w:t>
      </w:r>
      <w:proofErr w:type="spellEnd"/>
      <w:r w:rsidRPr="000001FF">
        <w:rPr>
          <w:sz w:val="20"/>
          <w:szCs w:val="20"/>
        </w:rPr>
        <w:t xml:space="preserve"> </w:t>
      </w:r>
      <w:proofErr w:type="spellStart"/>
      <w:r w:rsidRPr="000001FF">
        <w:rPr>
          <w:sz w:val="20"/>
          <w:szCs w:val="20"/>
        </w:rPr>
        <w:t>Roman</w:t>
      </w:r>
      <w:proofErr w:type="spellEnd"/>
      <w:r w:rsidRPr="000001FF">
        <w:rPr>
          <w:sz w:val="20"/>
          <w:szCs w:val="20"/>
        </w:rPr>
        <w:t xml:space="preserve">, </w:t>
      </w:r>
      <w:r w:rsidRPr="000001FF">
        <w:rPr>
          <w:i/>
          <w:iCs/>
          <w:sz w:val="20"/>
          <w:szCs w:val="20"/>
        </w:rPr>
        <w:t xml:space="preserve">12 кеглем </w:t>
      </w:r>
      <w:r w:rsidRPr="000001FF">
        <w:rPr>
          <w:sz w:val="20"/>
          <w:szCs w:val="20"/>
        </w:rPr>
        <w:t xml:space="preserve">через </w:t>
      </w:r>
      <w:r w:rsidRPr="000001FF">
        <w:rPr>
          <w:i/>
          <w:iCs/>
          <w:sz w:val="20"/>
          <w:szCs w:val="20"/>
        </w:rPr>
        <w:t>1,5 интервала</w:t>
      </w:r>
      <w:r w:rsidR="00E42FC4">
        <w:rPr>
          <w:sz w:val="20"/>
          <w:szCs w:val="20"/>
        </w:rPr>
        <w:t>; поля: верхнее – 2 </w:t>
      </w:r>
      <w:r w:rsidRPr="000001FF">
        <w:rPr>
          <w:sz w:val="20"/>
          <w:szCs w:val="20"/>
        </w:rPr>
        <w:t xml:space="preserve">см, нижнее – 2 см,  левое – 2,5 см, правое – 1,5 см; </w:t>
      </w:r>
    </w:p>
    <w:p w14:paraId="6061B236" w14:textId="77777777" w:rsidR="000001FF" w:rsidRPr="000001FF" w:rsidRDefault="000001FF" w:rsidP="000001FF">
      <w:pPr>
        <w:pStyle w:val="ab"/>
        <w:widowControl w:val="0"/>
        <w:numPr>
          <w:ilvl w:val="0"/>
          <w:numId w:val="3"/>
        </w:numPr>
        <w:tabs>
          <w:tab w:val="left" w:pos="0"/>
          <w:tab w:val="num" w:pos="1276"/>
        </w:tabs>
        <w:adjustRightInd w:val="0"/>
        <w:snapToGrid w:val="0"/>
        <w:spacing w:after="0"/>
        <w:jc w:val="both"/>
        <w:rPr>
          <w:sz w:val="20"/>
          <w:szCs w:val="20"/>
        </w:rPr>
      </w:pPr>
      <w:r w:rsidRPr="000001FF">
        <w:rPr>
          <w:b/>
          <w:bCs/>
          <w:sz w:val="20"/>
          <w:szCs w:val="20"/>
        </w:rPr>
        <w:t xml:space="preserve">сноски и примечания </w:t>
      </w:r>
      <w:r w:rsidRPr="000001FF">
        <w:rPr>
          <w:sz w:val="20"/>
          <w:szCs w:val="20"/>
        </w:rPr>
        <w:t xml:space="preserve">должны отвечать следующим требованиям: сноски на источники оформляются по правилам библиографического описания литературы (в квадратных скобках номер источника с ссылкой на страницу, например [7, С. 11]); </w:t>
      </w:r>
    </w:p>
    <w:p w14:paraId="1EFEBEAD" w14:textId="77777777" w:rsidR="000001FF" w:rsidRPr="000001FF" w:rsidRDefault="000001FF" w:rsidP="000001FF">
      <w:pPr>
        <w:pStyle w:val="ab"/>
        <w:widowControl w:val="0"/>
        <w:numPr>
          <w:ilvl w:val="0"/>
          <w:numId w:val="3"/>
        </w:numPr>
        <w:tabs>
          <w:tab w:val="left" w:pos="0"/>
          <w:tab w:val="num" w:pos="1276"/>
        </w:tabs>
        <w:adjustRightInd w:val="0"/>
        <w:snapToGrid w:val="0"/>
        <w:spacing w:after="0"/>
        <w:jc w:val="both"/>
        <w:rPr>
          <w:sz w:val="20"/>
          <w:szCs w:val="20"/>
        </w:rPr>
      </w:pPr>
      <w:r w:rsidRPr="000001FF">
        <w:rPr>
          <w:b/>
          <w:bCs/>
          <w:sz w:val="20"/>
          <w:szCs w:val="20"/>
        </w:rPr>
        <w:t xml:space="preserve">иллюстративный материал </w:t>
      </w:r>
      <w:r w:rsidRPr="000001FF">
        <w:rPr>
          <w:sz w:val="20"/>
          <w:szCs w:val="20"/>
        </w:rPr>
        <w:t xml:space="preserve">должен отвечать следующим требованиям: графика и диаграммы должны быть сделаны в </w:t>
      </w:r>
      <w:proofErr w:type="spellStart"/>
      <w:r w:rsidRPr="000001FF">
        <w:rPr>
          <w:sz w:val="20"/>
          <w:szCs w:val="20"/>
        </w:rPr>
        <w:t>Microsoft</w:t>
      </w:r>
      <w:proofErr w:type="spellEnd"/>
      <w:r w:rsidRPr="000001FF">
        <w:rPr>
          <w:sz w:val="20"/>
          <w:szCs w:val="20"/>
        </w:rPr>
        <w:t xml:space="preserve"> </w:t>
      </w:r>
      <w:proofErr w:type="spellStart"/>
      <w:r w:rsidRPr="000001FF">
        <w:rPr>
          <w:sz w:val="20"/>
          <w:szCs w:val="20"/>
        </w:rPr>
        <w:t>Excel</w:t>
      </w:r>
      <w:proofErr w:type="spellEnd"/>
      <w:r w:rsidRPr="000001FF">
        <w:rPr>
          <w:sz w:val="20"/>
          <w:szCs w:val="20"/>
        </w:rPr>
        <w:t>; формулы должны быть должным образом оформлены  в M</w:t>
      </w:r>
      <w:proofErr w:type="spellStart"/>
      <w:r w:rsidRPr="000001FF">
        <w:rPr>
          <w:sz w:val="20"/>
          <w:szCs w:val="20"/>
          <w:lang w:val="en-US"/>
        </w:rPr>
        <w:t>ath</w:t>
      </w:r>
      <w:proofErr w:type="spellEnd"/>
      <w:r w:rsidRPr="000001FF">
        <w:rPr>
          <w:sz w:val="20"/>
          <w:szCs w:val="20"/>
        </w:rPr>
        <w:t xml:space="preserve"> </w:t>
      </w:r>
      <w:r w:rsidRPr="000001FF">
        <w:rPr>
          <w:sz w:val="20"/>
          <w:szCs w:val="20"/>
          <w:lang w:val="en-US"/>
        </w:rPr>
        <w:t>Type</w:t>
      </w:r>
      <w:r w:rsidRPr="000001FF">
        <w:rPr>
          <w:sz w:val="20"/>
          <w:szCs w:val="20"/>
        </w:rPr>
        <w:t xml:space="preserve"> 5.0 или </w:t>
      </w:r>
      <w:proofErr w:type="spellStart"/>
      <w:r w:rsidRPr="000001FF">
        <w:rPr>
          <w:sz w:val="20"/>
          <w:szCs w:val="20"/>
        </w:rPr>
        <w:t>Microsoft</w:t>
      </w:r>
      <w:proofErr w:type="spellEnd"/>
      <w:r w:rsidRPr="000001FF">
        <w:rPr>
          <w:sz w:val="20"/>
          <w:szCs w:val="20"/>
        </w:rPr>
        <w:t xml:space="preserve"> </w:t>
      </w:r>
      <w:r w:rsidRPr="000001FF">
        <w:rPr>
          <w:sz w:val="20"/>
          <w:szCs w:val="20"/>
          <w:lang w:val="en-US"/>
        </w:rPr>
        <w:t>Equation</w:t>
      </w:r>
      <w:r w:rsidRPr="000001FF">
        <w:rPr>
          <w:sz w:val="20"/>
          <w:szCs w:val="20"/>
        </w:rPr>
        <w:t>;</w:t>
      </w:r>
    </w:p>
    <w:p w14:paraId="2DE5AC65" w14:textId="1EFB7272" w:rsidR="000001FF" w:rsidRPr="000001FF" w:rsidRDefault="000001FF" w:rsidP="000001FF">
      <w:pPr>
        <w:pStyle w:val="ab"/>
        <w:widowControl w:val="0"/>
        <w:numPr>
          <w:ilvl w:val="0"/>
          <w:numId w:val="3"/>
        </w:numPr>
        <w:tabs>
          <w:tab w:val="num" w:pos="1276"/>
        </w:tabs>
        <w:adjustRightInd w:val="0"/>
        <w:snapToGrid w:val="0"/>
        <w:spacing w:after="0"/>
        <w:jc w:val="both"/>
        <w:rPr>
          <w:sz w:val="20"/>
          <w:szCs w:val="20"/>
        </w:rPr>
      </w:pPr>
      <w:r w:rsidRPr="000001FF">
        <w:rPr>
          <w:b/>
          <w:bCs/>
          <w:sz w:val="20"/>
          <w:szCs w:val="20"/>
        </w:rPr>
        <w:t xml:space="preserve">статья </w:t>
      </w:r>
      <w:r w:rsidRPr="000001FF">
        <w:rPr>
          <w:sz w:val="20"/>
          <w:szCs w:val="20"/>
        </w:rPr>
        <w:t>(</w:t>
      </w:r>
      <w:r w:rsidRPr="000001FF">
        <w:rPr>
          <w:b/>
          <w:bCs/>
          <w:i/>
          <w:iCs/>
          <w:sz w:val="20"/>
          <w:szCs w:val="20"/>
        </w:rPr>
        <w:t xml:space="preserve">имя файла </w:t>
      </w:r>
      <w:r w:rsidRPr="000001FF">
        <w:rPr>
          <w:sz w:val="20"/>
          <w:szCs w:val="20"/>
        </w:rPr>
        <w:t>включает фамилию автора</w:t>
      </w:r>
      <w:r w:rsidRPr="000001FF">
        <w:rPr>
          <w:sz w:val="20"/>
          <w:szCs w:val="20"/>
          <w:lang w:val="uk-UA"/>
        </w:rPr>
        <w:t xml:space="preserve"> </w:t>
      </w:r>
      <w:r w:rsidRPr="000001FF">
        <w:rPr>
          <w:sz w:val="20"/>
          <w:szCs w:val="20"/>
        </w:rPr>
        <w:t xml:space="preserve">на английском языке) должна быть набрана в редакторе </w:t>
      </w:r>
      <w:proofErr w:type="spellStart"/>
      <w:r w:rsidRPr="000001FF">
        <w:rPr>
          <w:sz w:val="20"/>
          <w:szCs w:val="20"/>
        </w:rPr>
        <w:t>Microsoft</w:t>
      </w:r>
      <w:proofErr w:type="spellEnd"/>
      <w:r w:rsidRPr="000001FF">
        <w:rPr>
          <w:sz w:val="20"/>
          <w:szCs w:val="20"/>
        </w:rPr>
        <w:t xml:space="preserve"> </w:t>
      </w:r>
      <w:proofErr w:type="spellStart"/>
      <w:r w:rsidRPr="000001FF">
        <w:rPr>
          <w:sz w:val="20"/>
          <w:szCs w:val="20"/>
        </w:rPr>
        <w:t>Word</w:t>
      </w:r>
      <w:proofErr w:type="spellEnd"/>
      <w:r w:rsidR="00046F35">
        <w:rPr>
          <w:b/>
          <w:sz w:val="20"/>
          <w:szCs w:val="20"/>
        </w:rPr>
        <w:t xml:space="preserve"> 97-201</w:t>
      </w:r>
      <w:r w:rsidRPr="000001FF">
        <w:rPr>
          <w:b/>
          <w:sz w:val="20"/>
          <w:szCs w:val="20"/>
        </w:rPr>
        <w:t>3</w:t>
      </w:r>
      <w:r w:rsidRPr="000001FF">
        <w:rPr>
          <w:sz w:val="20"/>
          <w:szCs w:val="20"/>
        </w:rPr>
        <w:t>;</w:t>
      </w:r>
    </w:p>
    <w:p w14:paraId="0623EC30" w14:textId="59F792EE" w:rsidR="000001FF" w:rsidRPr="000001FF" w:rsidRDefault="000001FF" w:rsidP="000001FF">
      <w:pPr>
        <w:pStyle w:val="ab"/>
        <w:widowControl w:val="0"/>
        <w:adjustRightInd w:val="0"/>
        <w:snapToGrid w:val="0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текст статьи</w:t>
      </w:r>
      <w:r w:rsidRPr="000001F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отправляется</w:t>
      </w:r>
      <w:r w:rsidRPr="000001FF">
        <w:rPr>
          <w:sz w:val="20"/>
          <w:szCs w:val="20"/>
        </w:rPr>
        <w:t xml:space="preserve"> по электронной почте: </w:t>
      </w:r>
      <w:r>
        <w:rPr>
          <w:b/>
          <w:sz w:val="20"/>
          <w:szCs w:val="20"/>
          <w:lang w:val="de-DE"/>
        </w:rPr>
        <w:t>kaf_segi@mail.ru</w:t>
      </w:r>
    </w:p>
    <w:p w14:paraId="2B28B3A6" w14:textId="77777777" w:rsidR="000001FF" w:rsidRPr="000001FF" w:rsidRDefault="000001FF" w:rsidP="000001FF">
      <w:pPr>
        <w:pStyle w:val="ab"/>
        <w:widowControl w:val="0"/>
        <w:numPr>
          <w:ilvl w:val="0"/>
          <w:numId w:val="5"/>
        </w:numPr>
        <w:tabs>
          <w:tab w:val="left" w:pos="993"/>
          <w:tab w:val="num" w:pos="1276"/>
        </w:tabs>
        <w:adjustRightInd w:val="0"/>
        <w:snapToGrid w:val="0"/>
        <w:spacing w:after="0"/>
        <w:jc w:val="both"/>
        <w:rPr>
          <w:sz w:val="20"/>
          <w:szCs w:val="20"/>
        </w:rPr>
      </w:pPr>
      <w:r w:rsidRPr="000001FF">
        <w:rPr>
          <w:sz w:val="20"/>
          <w:szCs w:val="20"/>
        </w:rPr>
        <w:t xml:space="preserve">редакционная коллегия может сокращать и редактировать материал; </w:t>
      </w:r>
    </w:p>
    <w:p w14:paraId="5380A259" w14:textId="11A0CB7C" w:rsidR="000001FF" w:rsidRPr="000001FF" w:rsidRDefault="000001FF" w:rsidP="000001FF">
      <w:pPr>
        <w:pStyle w:val="ab"/>
        <w:widowControl w:val="0"/>
        <w:numPr>
          <w:ilvl w:val="0"/>
          <w:numId w:val="5"/>
        </w:numPr>
        <w:tabs>
          <w:tab w:val="left" w:pos="993"/>
          <w:tab w:val="num" w:pos="1276"/>
        </w:tabs>
        <w:adjustRightInd w:val="0"/>
        <w:snapToGrid w:val="0"/>
        <w:spacing w:after="0"/>
        <w:jc w:val="both"/>
        <w:rPr>
          <w:sz w:val="20"/>
          <w:szCs w:val="20"/>
        </w:rPr>
      </w:pPr>
      <w:r w:rsidRPr="000001FF">
        <w:rPr>
          <w:sz w:val="20"/>
          <w:szCs w:val="20"/>
        </w:rPr>
        <w:t>ответствен</w:t>
      </w:r>
      <w:r w:rsidR="00046F35">
        <w:rPr>
          <w:sz w:val="20"/>
          <w:szCs w:val="20"/>
        </w:rPr>
        <w:t>ность за содержание несет автор.</w:t>
      </w:r>
    </w:p>
    <w:p w14:paraId="3D1382DD" w14:textId="77777777" w:rsidR="000001FF" w:rsidRPr="00576D9E" w:rsidRDefault="000001FF" w:rsidP="000001FF">
      <w:pPr>
        <w:pStyle w:val="ab"/>
        <w:widowControl w:val="0"/>
        <w:tabs>
          <w:tab w:val="num" w:pos="1276"/>
        </w:tabs>
        <w:adjustRightInd w:val="0"/>
        <w:snapToGrid w:val="0"/>
        <w:spacing w:after="0"/>
        <w:jc w:val="both"/>
        <w:rPr>
          <w:sz w:val="20"/>
          <w:szCs w:val="20"/>
        </w:rPr>
      </w:pPr>
    </w:p>
    <w:tbl>
      <w:tblPr>
        <w:tblW w:w="9801" w:type="dxa"/>
        <w:tblLook w:val="01E0" w:firstRow="1" w:lastRow="1" w:firstColumn="1" w:lastColumn="1" w:noHBand="0" w:noVBand="0"/>
      </w:tblPr>
      <w:tblGrid>
        <w:gridCol w:w="5328"/>
        <w:gridCol w:w="4473"/>
      </w:tblGrid>
      <w:tr w:rsidR="000001FF" w:rsidRPr="00A6610F" w14:paraId="0658BDC2" w14:textId="77777777" w:rsidTr="00474B72">
        <w:tc>
          <w:tcPr>
            <w:tcW w:w="5328" w:type="dxa"/>
            <w:shd w:val="clear" w:color="auto" w:fill="auto"/>
          </w:tcPr>
          <w:p w14:paraId="309025FD" w14:textId="77777777" w:rsidR="000001FF" w:rsidRPr="00A6610F" w:rsidRDefault="000001FF" w:rsidP="00474B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610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ЗАЯВКА </w:t>
            </w:r>
          </w:p>
          <w:p w14:paraId="578E9806" w14:textId="77777777" w:rsidR="00201AF1" w:rsidRDefault="000001FF" w:rsidP="00A66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1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r w:rsidR="00A6610F" w:rsidRPr="00A6610F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Международную конференцию </w:t>
            </w:r>
          </w:p>
          <w:p w14:paraId="250E1C40" w14:textId="146AF579" w:rsidR="00A6610F" w:rsidRPr="00A6610F" w:rsidRDefault="00A6610F" w:rsidP="00A66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610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A661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Управление в условиях глобальных мировых трансформаций: экономика, политика, право»</w:t>
            </w:r>
          </w:p>
          <w:p w14:paraId="295E85B7" w14:textId="4809FD5D" w:rsidR="000001FF" w:rsidRPr="00A6610F" w:rsidRDefault="000001FF" w:rsidP="00474B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14:paraId="2A3C7561" w14:textId="0EAE5DBC" w:rsidR="000001FF" w:rsidRPr="00A6610F" w:rsidRDefault="000001FF" w:rsidP="00474B7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661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6610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11 – 15</w:t>
            </w:r>
            <w:r w:rsidRPr="00A6610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 </w:t>
            </w:r>
            <w:r w:rsidR="00A661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мая</w:t>
            </w:r>
            <w:r w:rsidR="00A6610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2016 г</w:t>
            </w:r>
            <w:r w:rsidRPr="00A6610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., </w:t>
            </w:r>
            <w:r w:rsidR="00A6610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г. Севастополь</w:t>
            </w:r>
            <w:r w:rsidRPr="00A6610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)</w:t>
            </w:r>
          </w:p>
          <w:p w14:paraId="6C6FD10B" w14:textId="77777777" w:rsidR="000001FF" w:rsidRPr="00A6610F" w:rsidRDefault="000001FF" w:rsidP="00474B72">
            <w:pPr>
              <w:pStyle w:val="a7"/>
              <w:ind w:right="76" w:firstLine="0"/>
              <w:rPr>
                <w:b/>
                <w:sz w:val="18"/>
                <w:szCs w:val="18"/>
                <w:lang w:val="uk-UA"/>
              </w:rPr>
            </w:pPr>
          </w:p>
          <w:p w14:paraId="18B385CA" w14:textId="32119E8C" w:rsidR="000001FF" w:rsidRPr="00A6610F" w:rsidRDefault="00A6610F" w:rsidP="00474B72">
            <w:pPr>
              <w:pStyle w:val="a7"/>
              <w:ind w:right="76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ФИО</w:t>
            </w:r>
            <w:r w:rsidR="000001FF" w:rsidRPr="00A6610F">
              <w:rPr>
                <w:sz w:val="18"/>
                <w:szCs w:val="18"/>
                <w:lang w:val="uk-UA"/>
              </w:rPr>
              <w:t xml:space="preserve"> учасника __</w:t>
            </w:r>
            <w:r w:rsidR="000001FF" w:rsidRPr="00A6610F">
              <w:rPr>
                <w:sz w:val="18"/>
                <w:szCs w:val="18"/>
                <w:u w:val="single"/>
                <w:lang w:val="uk-UA"/>
              </w:rPr>
              <w:t>*</w:t>
            </w:r>
            <w:r w:rsidR="000001FF" w:rsidRPr="00A6610F">
              <w:rPr>
                <w:sz w:val="18"/>
                <w:szCs w:val="18"/>
                <w:lang w:val="uk-UA"/>
              </w:rPr>
              <w:t>__________________________</w:t>
            </w:r>
            <w:r w:rsidR="000001FF" w:rsidRPr="00A6610F">
              <w:rPr>
                <w:b/>
                <w:sz w:val="18"/>
                <w:szCs w:val="18"/>
                <w:lang w:val="uk-UA"/>
              </w:rPr>
              <w:t>____________</w:t>
            </w:r>
          </w:p>
          <w:p w14:paraId="3A205459" w14:textId="4B0984EE" w:rsidR="000001FF" w:rsidRPr="00A6610F" w:rsidRDefault="00A6610F" w:rsidP="00474B72">
            <w:pPr>
              <w:pStyle w:val="a7"/>
              <w:ind w:right="76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Должность</w:t>
            </w:r>
            <w:r w:rsidR="000001FF" w:rsidRPr="00A6610F">
              <w:rPr>
                <w:sz w:val="18"/>
                <w:szCs w:val="18"/>
                <w:lang w:val="uk-UA"/>
              </w:rPr>
              <w:t>/</w:t>
            </w:r>
            <w:r w:rsidR="00F13956">
              <w:rPr>
                <w:sz w:val="18"/>
                <w:szCs w:val="18"/>
                <w:lang w:val="uk-UA"/>
              </w:rPr>
              <w:t xml:space="preserve">ученое звание </w:t>
            </w:r>
            <w:r w:rsidR="000001FF" w:rsidRPr="00A6610F">
              <w:rPr>
                <w:sz w:val="18"/>
                <w:szCs w:val="18"/>
                <w:u w:val="single"/>
                <w:lang w:val="uk-UA"/>
              </w:rPr>
              <w:t>*</w:t>
            </w:r>
            <w:r w:rsidR="000001FF" w:rsidRPr="00A6610F">
              <w:rPr>
                <w:sz w:val="18"/>
                <w:szCs w:val="18"/>
                <w:lang w:val="uk-UA"/>
              </w:rPr>
              <w:t>__</w:t>
            </w:r>
            <w:r w:rsidR="00F13956">
              <w:rPr>
                <w:sz w:val="18"/>
                <w:szCs w:val="18"/>
                <w:lang w:val="uk-UA"/>
              </w:rPr>
              <w:t>_____________________________</w:t>
            </w:r>
          </w:p>
          <w:p w14:paraId="0550BC7E" w14:textId="1A0661AD" w:rsidR="000001FF" w:rsidRPr="00A6610F" w:rsidRDefault="00F13956" w:rsidP="00474B72">
            <w:pPr>
              <w:pStyle w:val="a7"/>
              <w:ind w:right="76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ВУЗ/ Организаци</w:t>
            </w:r>
            <w:r w:rsidR="000001FF" w:rsidRPr="00A6610F">
              <w:rPr>
                <w:sz w:val="18"/>
                <w:szCs w:val="18"/>
                <w:lang w:val="uk-UA"/>
              </w:rPr>
              <w:t>я</w:t>
            </w:r>
            <w:r w:rsidR="000001FF" w:rsidRPr="00A6610F">
              <w:rPr>
                <w:b/>
                <w:sz w:val="18"/>
                <w:szCs w:val="18"/>
                <w:lang w:val="uk-UA"/>
              </w:rPr>
              <w:t xml:space="preserve"> </w:t>
            </w:r>
            <w:r w:rsidR="000001FF" w:rsidRPr="00A6610F">
              <w:rPr>
                <w:sz w:val="18"/>
                <w:szCs w:val="18"/>
                <w:u w:val="single"/>
                <w:lang w:val="uk-UA"/>
              </w:rPr>
              <w:t>*</w:t>
            </w:r>
            <w:r>
              <w:rPr>
                <w:b/>
                <w:sz w:val="18"/>
                <w:szCs w:val="18"/>
                <w:lang w:val="uk-UA"/>
              </w:rPr>
              <w:t>___________________</w:t>
            </w:r>
            <w:r w:rsidR="000001FF" w:rsidRPr="00A6610F">
              <w:rPr>
                <w:b/>
                <w:sz w:val="18"/>
                <w:szCs w:val="18"/>
                <w:lang w:val="uk-UA"/>
              </w:rPr>
              <w:t>___________________</w:t>
            </w:r>
          </w:p>
          <w:p w14:paraId="055BDF4E" w14:textId="3B1E212F" w:rsidR="000001FF" w:rsidRPr="00A6610F" w:rsidRDefault="00F13956" w:rsidP="00474B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Тема доклада  </w:t>
            </w:r>
            <w:r w:rsidR="000001FF" w:rsidRPr="00A661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001FF" w:rsidRPr="00A6610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0001FF" w:rsidRPr="00A6610F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*</w:t>
            </w:r>
            <w:r w:rsidR="000001FF" w:rsidRPr="00A6610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_________________________________________</w:t>
            </w:r>
          </w:p>
          <w:p w14:paraId="30926949" w14:textId="56C5F327" w:rsidR="000001FF" w:rsidRPr="00A6610F" w:rsidRDefault="000001FF" w:rsidP="00474B72">
            <w:pPr>
              <w:pStyle w:val="a7"/>
              <w:ind w:right="76" w:firstLine="0"/>
              <w:rPr>
                <w:sz w:val="18"/>
                <w:szCs w:val="18"/>
                <w:lang w:val="uk-UA"/>
              </w:rPr>
            </w:pPr>
            <w:r w:rsidRPr="00A6610F">
              <w:rPr>
                <w:sz w:val="18"/>
                <w:szCs w:val="18"/>
                <w:lang w:val="uk-UA"/>
              </w:rPr>
              <w:t>По</w:t>
            </w:r>
            <w:r w:rsidR="00F13956">
              <w:rPr>
                <w:sz w:val="18"/>
                <w:szCs w:val="18"/>
                <w:lang w:val="uk-UA"/>
              </w:rPr>
              <w:t>чтовый адрес</w:t>
            </w:r>
            <w:r w:rsidRPr="00A6610F">
              <w:rPr>
                <w:sz w:val="18"/>
                <w:szCs w:val="18"/>
                <w:lang w:val="uk-UA"/>
              </w:rPr>
              <w:t xml:space="preserve">, </w:t>
            </w:r>
            <w:r w:rsidRPr="00A6610F">
              <w:rPr>
                <w:sz w:val="18"/>
                <w:szCs w:val="18"/>
                <w:u w:val="single"/>
                <w:lang w:val="uk-UA"/>
              </w:rPr>
              <w:t xml:space="preserve">* </w:t>
            </w:r>
            <w:r w:rsidRPr="00A6610F">
              <w:rPr>
                <w:b/>
                <w:sz w:val="18"/>
                <w:szCs w:val="18"/>
                <w:lang w:val="uk-UA"/>
              </w:rPr>
              <w:t>_______________________________________</w:t>
            </w:r>
          </w:p>
          <w:p w14:paraId="7BDDE6F7" w14:textId="4DD5A68C" w:rsidR="000001FF" w:rsidRPr="00A6610F" w:rsidRDefault="00F13956" w:rsidP="00474B72">
            <w:pPr>
              <w:pStyle w:val="a7"/>
              <w:ind w:right="76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Мобильный телефон</w:t>
            </w:r>
            <w:r w:rsidR="000001FF" w:rsidRPr="00A6610F">
              <w:rPr>
                <w:sz w:val="18"/>
                <w:szCs w:val="18"/>
                <w:lang w:val="uk-UA"/>
              </w:rPr>
              <w:t xml:space="preserve"> </w:t>
            </w:r>
            <w:r w:rsidR="000001FF" w:rsidRPr="00A6610F">
              <w:rPr>
                <w:b/>
                <w:sz w:val="18"/>
                <w:szCs w:val="18"/>
                <w:lang w:val="uk-UA"/>
              </w:rPr>
              <w:t>___________________________</w:t>
            </w:r>
            <w:r>
              <w:rPr>
                <w:b/>
                <w:sz w:val="18"/>
                <w:szCs w:val="18"/>
                <w:lang w:val="uk-UA"/>
              </w:rPr>
              <w:t>______</w:t>
            </w:r>
            <w:r w:rsidR="000001FF" w:rsidRPr="00A6610F">
              <w:rPr>
                <w:b/>
                <w:sz w:val="18"/>
                <w:szCs w:val="18"/>
                <w:lang w:val="uk-UA"/>
              </w:rPr>
              <w:t>____</w:t>
            </w:r>
          </w:p>
          <w:p w14:paraId="0AF27C95" w14:textId="7F0758C7" w:rsidR="000001FF" w:rsidRPr="00A6610F" w:rsidRDefault="00F13956" w:rsidP="00474B72">
            <w:pPr>
              <w:pStyle w:val="a7"/>
              <w:ind w:right="76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Адрес электронной почты</w:t>
            </w:r>
            <w:r w:rsidR="000001FF" w:rsidRPr="00A6610F">
              <w:rPr>
                <w:sz w:val="18"/>
                <w:szCs w:val="18"/>
                <w:lang w:val="uk-UA"/>
              </w:rPr>
              <w:t xml:space="preserve"> ________________________________</w:t>
            </w:r>
          </w:p>
          <w:p w14:paraId="13A21482" w14:textId="3CFC70B3" w:rsidR="000001FF" w:rsidRPr="00A6610F" w:rsidRDefault="00F13956" w:rsidP="00474B72">
            <w:pPr>
              <w:pStyle w:val="a7"/>
              <w:ind w:right="76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Планирую</w:t>
            </w:r>
            <w:r w:rsidR="000001FF" w:rsidRPr="00A6610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выступить  (да, нет</w:t>
            </w:r>
            <w:r w:rsidR="000001FF" w:rsidRPr="00A6610F">
              <w:rPr>
                <w:sz w:val="18"/>
                <w:szCs w:val="18"/>
                <w:lang w:val="uk-UA"/>
              </w:rPr>
              <w:t>)</w:t>
            </w:r>
            <w:r>
              <w:rPr>
                <w:sz w:val="18"/>
                <w:szCs w:val="18"/>
                <w:lang w:val="uk-UA"/>
              </w:rPr>
              <w:t xml:space="preserve">  __________________________</w:t>
            </w:r>
            <w:r w:rsidR="000001FF" w:rsidRPr="00A6610F">
              <w:rPr>
                <w:sz w:val="18"/>
                <w:szCs w:val="18"/>
                <w:lang w:val="uk-UA"/>
              </w:rPr>
              <w:t>_</w:t>
            </w:r>
          </w:p>
          <w:p w14:paraId="4BF9716E" w14:textId="77777777" w:rsidR="000001FF" w:rsidRPr="00A6610F" w:rsidRDefault="000001FF" w:rsidP="00474B72">
            <w:pPr>
              <w:pStyle w:val="a7"/>
              <w:ind w:right="76" w:firstLine="0"/>
              <w:rPr>
                <w:sz w:val="18"/>
                <w:szCs w:val="18"/>
                <w:lang w:val="uk-UA"/>
              </w:rPr>
            </w:pPr>
          </w:p>
          <w:tbl>
            <w:tblPr>
              <w:tblW w:w="0" w:type="auto"/>
              <w:tblInd w:w="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83"/>
              <w:gridCol w:w="644"/>
            </w:tblGrid>
            <w:tr w:rsidR="000001FF" w:rsidRPr="00A6610F" w14:paraId="75F3C5AA" w14:textId="77777777" w:rsidTr="00F13956">
              <w:tc>
                <w:tcPr>
                  <w:tcW w:w="3383" w:type="dxa"/>
                </w:tcPr>
                <w:p w14:paraId="3B815743" w14:textId="24BAA305" w:rsidR="000001FF" w:rsidRPr="00A6610F" w:rsidRDefault="00076D45" w:rsidP="00F13956">
                  <w:pPr>
                    <w:pStyle w:val="a7"/>
                    <w:ind w:right="76" w:firstLine="0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ы</w:t>
                  </w:r>
                  <w:r w:rsidR="00F13956">
                    <w:rPr>
                      <w:sz w:val="18"/>
                      <w:szCs w:val="18"/>
                      <w:lang w:val="uk-UA"/>
                    </w:rPr>
                    <w:t>ступить с</w:t>
                  </w:r>
                  <w:r w:rsidR="000001FF" w:rsidRPr="00A6610F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F13956">
                    <w:rPr>
                      <w:sz w:val="18"/>
                      <w:szCs w:val="18"/>
                      <w:lang w:val="uk-UA"/>
                    </w:rPr>
                    <w:t>докладом (10 минут</w:t>
                  </w:r>
                  <w:r w:rsidR="000001FF" w:rsidRPr="00A6610F">
                    <w:rPr>
                      <w:sz w:val="18"/>
                      <w:szCs w:val="18"/>
                      <w:lang w:val="uk-UA"/>
                    </w:rPr>
                    <w:t>)</w:t>
                  </w:r>
                </w:p>
              </w:tc>
              <w:tc>
                <w:tcPr>
                  <w:tcW w:w="644" w:type="dxa"/>
                </w:tcPr>
                <w:p w14:paraId="6BFD780F" w14:textId="77777777" w:rsidR="000001FF" w:rsidRPr="00A6610F" w:rsidRDefault="000001FF" w:rsidP="00474B72">
                  <w:pPr>
                    <w:pStyle w:val="a7"/>
                    <w:ind w:right="76" w:firstLine="0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001FF" w:rsidRPr="00A6610F" w14:paraId="0DCE02F6" w14:textId="77777777" w:rsidTr="00F13956">
              <w:tc>
                <w:tcPr>
                  <w:tcW w:w="3383" w:type="dxa"/>
                </w:tcPr>
                <w:p w14:paraId="23F31274" w14:textId="2FF8A25D" w:rsidR="000001FF" w:rsidRPr="00A6610F" w:rsidRDefault="000001FF" w:rsidP="00F13956">
                  <w:pPr>
                    <w:pStyle w:val="a7"/>
                    <w:ind w:right="76" w:firstLine="0"/>
                    <w:rPr>
                      <w:sz w:val="18"/>
                      <w:szCs w:val="18"/>
                      <w:lang w:val="uk-UA"/>
                    </w:rPr>
                  </w:pPr>
                  <w:r w:rsidRPr="00A6610F">
                    <w:rPr>
                      <w:sz w:val="18"/>
                      <w:szCs w:val="18"/>
                      <w:lang w:val="uk-UA"/>
                    </w:rPr>
                    <w:t>В</w:t>
                  </w:r>
                  <w:r w:rsidR="00076D45">
                    <w:rPr>
                      <w:sz w:val="18"/>
                      <w:szCs w:val="18"/>
                      <w:lang w:val="uk-UA"/>
                    </w:rPr>
                    <w:t>ы</w:t>
                  </w:r>
                  <w:r w:rsidR="00F13956">
                    <w:rPr>
                      <w:sz w:val="18"/>
                      <w:szCs w:val="18"/>
                      <w:lang w:val="uk-UA"/>
                    </w:rPr>
                    <w:t>ступить с информацией (5 минут</w:t>
                  </w:r>
                  <w:r w:rsidRPr="00A6610F">
                    <w:rPr>
                      <w:sz w:val="18"/>
                      <w:szCs w:val="18"/>
                      <w:lang w:val="uk-UA"/>
                    </w:rPr>
                    <w:t>)</w:t>
                  </w:r>
                </w:p>
              </w:tc>
              <w:tc>
                <w:tcPr>
                  <w:tcW w:w="644" w:type="dxa"/>
                </w:tcPr>
                <w:p w14:paraId="3F17C42F" w14:textId="77777777" w:rsidR="000001FF" w:rsidRPr="00A6610F" w:rsidRDefault="000001FF" w:rsidP="00474B72">
                  <w:pPr>
                    <w:pStyle w:val="a7"/>
                    <w:ind w:right="76" w:firstLine="0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001FF" w:rsidRPr="00A6610F" w14:paraId="5930BCC2" w14:textId="77777777" w:rsidTr="00F13956">
              <w:tc>
                <w:tcPr>
                  <w:tcW w:w="3383" w:type="dxa"/>
                </w:tcPr>
                <w:p w14:paraId="33546093" w14:textId="2F9A9F19" w:rsidR="000001FF" w:rsidRPr="00A6610F" w:rsidRDefault="00F13956" w:rsidP="00474B72">
                  <w:pPr>
                    <w:pStyle w:val="a7"/>
                    <w:ind w:right="76" w:firstLine="0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Принять участие </w:t>
                  </w:r>
                  <w:r w:rsidR="000001FF" w:rsidRPr="00A6610F">
                    <w:rPr>
                      <w:sz w:val="18"/>
                      <w:szCs w:val="18"/>
                      <w:lang w:val="uk-UA"/>
                    </w:rPr>
                    <w:t>к</w:t>
                  </w:r>
                  <w:r>
                    <w:rPr>
                      <w:sz w:val="18"/>
                      <w:szCs w:val="18"/>
                      <w:lang w:val="uk-UA"/>
                    </w:rPr>
                    <w:t>ак слушатель</w:t>
                  </w:r>
                </w:p>
              </w:tc>
              <w:tc>
                <w:tcPr>
                  <w:tcW w:w="644" w:type="dxa"/>
                </w:tcPr>
                <w:p w14:paraId="4709ACA3" w14:textId="77777777" w:rsidR="000001FF" w:rsidRPr="00A6610F" w:rsidRDefault="000001FF" w:rsidP="00474B72">
                  <w:pPr>
                    <w:pStyle w:val="a7"/>
                    <w:ind w:right="76" w:firstLine="0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14:paraId="3DC64C9F" w14:textId="77777777" w:rsidR="000001FF" w:rsidRPr="00A6610F" w:rsidRDefault="000001FF" w:rsidP="00474B72">
            <w:pPr>
              <w:pStyle w:val="a7"/>
              <w:ind w:right="76" w:firstLine="0"/>
              <w:rPr>
                <w:sz w:val="18"/>
                <w:szCs w:val="18"/>
                <w:lang w:val="uk-UA"/>
              </w:rPr>
            </w:pPr>
          </w:p>
          <w:p w14:paraId="7B764A0C" w14:textId="17FA6781" w:rsidR="000001FF" w:rsidRPr="00A6610F" w:rsidRDefault="00F13956" w:rsidP="00474B72">
            <w:pPr>
              <w:pStyle w:val="a7"/>
              <w:ind w:right="76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Использование мультимедийной техники</w:t>
            </w:r>
            <w:r w:rsidR="000001FF" w:rsidRPr="00A6610F">
              <w:rPr>
                <w:sz w:val="18"/>
                <w:szCs w:val="18"/>
                <w:lang w:val="uk-UA"/>
              </w:rPr>
              <w:t xml:space="preserve"> ______________</w:t>
            </w:r>
          </w:p>
          <w:p w14:paraId="0403A9D8" w14:textId="77777777" w:rsidR="000001FF" w:rsidRPr="00A6610F" w:rsidRDefault="000001FF" w:rsidP="00474B72">
            <w:pPr>
              <w:pStyle w:val="ab"/>
              <w:widowControl w:val="0"/>
              <w:adjustRightInd w:val="0"/>
              <w:snapToGrid w:val="0"/>
              <w:spacing w:after="0"/>
              <w:rPr>
                <w:rStyle w:val="ad"/>
                <w:b w:val="0"/>
                <w:sz w:val="18"/>
                <w:szCs w:val="18"/>
                <w:lang w:val="uk-UA"/>
              </w:rPr>
            </w:pPr>
          </w:p>
          <w:p w14:paraId="1B978422" w14:textId="6F622AB9" w:rsidR="000001FF" w:rsidRPr="00A6610F" w:rsidRDefault="00497789" w:rsidP="00F13956">
            <w:pPr>
              <w:pStyle w:val="ab"/>
              <w:widowControl w:val="0"/>
              <w:adjustRightInd w:val="0"/>
              <w:snapToGrid w:val="0"/>
              <w:spacing w:after="0"/>
              <w:rPr>
                <w:rStyle w:val="ad"/>
                <w:b w:val="0"/>
                <w:sz w:val="18"/>
                <w:szCs w:val="18"/>
                <w:lang w:val="uk-UA"/>
              </w:rPr>
            </w:pPr>
            <w:r>
              <w:rPr>
                <w:rStyle w:val="ad"/>
                <w:b w:val="0"/>
                <w:sz w:val="18"/>
                <w:szCs w:val="18"/>
                <w:lang w:val="uk-UA"/>
              </w:rPr>
              <w:t>* запол</w:t>
            </w:r>
            <w:r w:rsidR="000001FF" w:rsidRPr="00A6610F">
              <w:rPr>
                <w:rStyle w:val="ad"/>
                <w:b w:val="0"/>
                <w:sz w:val="18"/>
                <w:szCs w:val="18"/>
                <w:lang w:val="uk-UA"/>
              </w:rPr>
              <w:t>н</w:t>
            </w:r>
            <w:r w:rsidR="00F13956">
              <w:rPr>
                <w:rStyle w:val="ad"/>
                <w:b w:val="0"/>
                <w:sz w:val="18"/>
                <w:szCs w:val="18"/>
                <w:lang w:val="uk-UA"/>
              </w:rPr>
              <w:t>яетс</w:t>
            </w:r>
            <w:r w:rsidR="000001FF" w:rsidRPr="00A6610F">
              <w:rPr>
                <w:rStyle w:val="ad"/>
                <w:b w:val="0"/>
                <w:sz w:val="18"/>
                <w:szCs w:val="18"/>
                <w:lang w:val="uk-UA"/>
              </w:rPr>
              <w:t xml:space="preserve">я </w:t>
            </w:r>
            <w:r w:rsidR="00F13956">
              <w:rPr>
                <w:rStyle w:val="ad"/>
                <w:b w:val="0"/>
                <w:sz w:val="18"/>
                <w:szCs w:val="18"/>
                <w:lang w:val="uk-UA"/>
              </w:rPr>
              <w:t>на русском языке</w:t>
            </w:r>
          </w:p>
        </w:tc>
        <w:tc>
          <w:tcPr>
            <w:tcW w:w="4473" w:type="dxa"/>
            <w:shd w:val="clear" w:color="auto" w:fill="auto"/>
          </w:tcPr>
          <w:p w14:paraId="1EB4DCD4" w14:textId="0EDF9340" w:rsidR="000001FF" w:rsidRPr="00A6610F" w:rsidRDefault="0029553B" w:rsidP="00474B7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uk-UA"/>
              </w:rPr>
              <w:t xml:space="preserve">УДК </w:t>
            </w:r>
            <w:r w:rsidR="00C82E0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uk-UA"/>
              </w:rPr>
              <w:t>332.1</w:t>
            </w:r>
          </w:p>
          <w:p w14:paraId="1B8867A4" w14:textId="53AB5CBA" w:rsidR="000001FF" w:rsidRPr="00A6610F" w:rsidRDefault="00E9266B" w:rsidP="00474B72">
            <w:pPr>
              <w:ind w:firstLine="709"/>
              <w:jc w:val="right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uk-UA"/>
              </w:rPr>
              <w:t>Степанова А.С</w:t>
            </w:r>
            <w:r w:rsidR="000001FF" w:rsidRPr="00A6610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, к.э</w:t>
            </w:r>
            <w:r w:rsidR="000001FF" w:rsidRPr="00A6610F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.н, доцент</w:t>
            </w:r>
          </w:p>
          <w:p w14:paraId="0CCCAD07" w14:textId="4F345F49" w:rsidR="00E9266B" w:rsidRDefault="00E9266B" w:rsidP="00E9266B">
            <w:pPr>
              <w:pStyle w:val="a7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ФГАОУ ВПО «С</w:t>
            </w:r>
            <w:r w:rsidRPr="009C1DEF">
              <w:rPr>
                <w:sz w:val="17"/>
                <w:szCs w:val="17"/>
              </w:rPr>
              <w:t xml:space="preserve">еверо-Кавказский </w:t>
            </w:r>
          </w:p>
          <w:p w14:paraId="36979642" w14:textId="23169F8A" w:rsidR="00E9266B" w:rsidRPr="009C1DEF" w:rsidRDefault="00E9266B" w:rsidP="00E9266B">
            <w:pPr>
              <w:pStyle w:val="a7"/>
              <w:ind w:firstLine="0"/>
              <w:jc w:val="right"/>
              <w:rPr>
                <w:sz w:val="17"/>
                <w:szCs w:val="17"/>
              </w:rPr>
            </w:pPr>
            <w:r w:rsidRPr="009C1DEF">
              <w:rPr>
                <w:sz w:val="17"/>
                <w:szCs w:val="17"/>
              </w:rPr>
              <w:t>федеральный университет»,</w:t>
            </w:r>
          </w:p>
          <w:p w14:paraId="706C2F60" w14:textId="77777777" w:rsidR="00E9266B" w:rsidRPr="009C1DEF" w:rsidRDefault="00E9266B" w:rsidP="00E9266B">
            <w:pPr>
              <w:pStyle w:val="a7"/>
              <w:ind w:firstLine="284"/>
              <w:jc w:val="right"/>
              <w:rPr>
                <w:caps/>
                <w:sz w:val="17"/>
                <w:szCs w:val="17"/>
              </w:rPr>
            </w:pPr>
            <w:r w:rsidRPr="009C1DEF">
              <w:rPr>
                <w:sz w:val="17"/>
                <w:szCs w:val="17"/>
              </w:rPr>
              <w:t>г. Ставрополь</w:t>
            </w:r>
          </w:p>
          <w:p w14:paraId="2DABD936" w14:textId="73F91B42" w:rsidR="000001FF" w:rsidRPr="00A6610F" w:rsidRDefault="000001FF" w:rsidP="00474B72">
            <w:pPr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34B8CA94" w14:textId="77777777" w:rsidR="000001FF" w:rsidRPr="00A6610F" w:rsidRDefault="000001FF" w:rsidP="00474B72">
            <w:pPr>
              <w:pStyle w:val="a7"/>
              <w:rPr>
                <w:b/>
                <w:bCs/>
                <w:sz w:val="18"/>
                <w:szCs w:val="18"/>
                <w:lang w:val="uk-UA"/>
              </w:rPr>
            </w:pPr>
          </w:p>
          <w:p w14:paraId="30406110" w14:textId="0E282052" w:rsidR="000001FF" w:rsidRPr="0029553B" w:rsidRDefault="0029553B" w:rsidP="0029553B">
            <w:pPr>
              <w:pStyle w:val="a7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ОСОБЕННОСТИ УПРАВЛЕНИЯ РЕГИОНАЛЬНОЙ ЭКОНОМИКОЙ</w:t>
            </w:r>
          </w:p>
          <w:p w14:paraId="30D87FBA" w14:textId="77777777" w:rsidR="000001FF" w:rsidRPr="00A6610F" w:rsidRDefault="000001FF" w:rsidP="00474B72">
            <w:pPr>
              <w:pStyle w:val="a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14:paraId="70B5AC82" w14:textId="57C9A749" w:rsidR="000001FF" w:rsidRPr="00A6610F" w:rsidRDefault="005C2715" w:rsidP="00474B72">
            <w:pPr>
              <w:ind w:firstLine="25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uk-UA"/>
              </w:rPr>
              <w:t>Степанова А.С</w:t>
            </w:r>
            <w:r w:rsidR="000001FF" w:rsidRPr="00A6610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uk-UA"/>
              </w:rPr>
              <w:t>Особенности управления региональной экономикой</w:t>
            </w:r>
            <w:r w:rsidR="000001FF" w:rsidRPr="00A66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0001FF" w:rsidRPr="00A6610F">
              <w:rPr>
                <w:rFonts w:ascii="Times New Roman" w:hAnsi="Times New Roman" w:cs="Times New Roman"/>
                <w:sz w:val="18"/>
                <w:szCs w:val="18"/>
              </w:rPr>
              <w:t>Сделан</w:t>
            </w:r>
            <w:r w:rsidR="000001FF" w:rsidRPr="00A661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001FF" w:rsidRPr="00A6610F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  <w:r w:rsidR="000001FF" w:rsidRPr="00A661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001FF" w:rsidRPr="00A661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…</w:t>
            </w:r>
          </w:p>
          <w:p w14:paraId="04A7FB54" w14:textId="775827AE" w:rsidR="000001FF" w:rsidRPr="00576D9E" w:rsidRDefault="005C2715" w:rsidP="00474B72">
            <w:pPr>
              <w:ind w:firstLine="2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27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Stepanova</w:t>
            </w:r>
            <w:proofErr w:type="spellEnd"/>
            <w:r w:rsidRPr="005C27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5C27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5C27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Features of the reg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ional management of the economy</w:t>
            </w:r>
            <w:r w:rsidR="000001FF" w:rsidRPr="00A661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0001FF" w:rsidRPr="00A6610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The</w:t>
            </w:r>
            <w:r w:rsidR="000001FF" w:rsidRPr="00576D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001FF" w:rsidRPr="00A6610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article</w:t>
            </w:r>
            <w:r w:rsidR="000001FF" w:rsidRPr="00576D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001FF" w:rsidRPr="00A6610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shows</w:t>
            </w:r>
            <w:r w:rsidR="000001FF" w:rsidRPr="00A6610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…</w:t>
            </w:r>
          </w:p>
          <w:p w14:paraId="3B6181FC" w14:textId="25AC50FB" w:rsidR="000001FF" w:rsidRPr="00A6610F" w:rsidRDefault="00CD4501" w:rsidP="00474B72">
            <w:pPr>
              <w:pStyle w:val="ab"/>
              <w:widowControl w:val="0"/>
              <w:adjustRightInd w:val="0"/>
              <w:snapToGrid w:val="0"/>
              <w:spacing w:after="0"/>
              <w:ind w:firstLine="252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Постановка проблемы</w:t>
            </w:r>
            <w:r w:rsidR="000001FF" w:rsidRPr="00A6610F">
              <w:rPr>
                <w:b/>
                <w:sz w:val="18"/>
                <w:szCs w:val="18"/>
                <w:lang w:val="uk-UA"/>
              </w:rPr>
              <w:t xml:space="preserve"> ….</w:t>
            </w:r>
          </w:p>
          <w:p w14:paraId="26C46A6E" w14:textId="74930C6B" w:rsidR="000001FF" w:rsidRPr="00A6610F" w:rsidRDefault="00CD4501" w:rsidP="00474B72">
            <w:pPr>
              <w:pStyle w:val="ab"/>
              <w:widowControl w:val="0"/>
              <w:adjustRightInd w:val="0"/>
              <w:snapToGrid w:val="0"/>
              <w:spacing w:after="0"/>
              <w:ind w:firstLine="252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Анализ последних исследований и публикаций</w:t>
            </w:r>
            <w:r w:rsidR="000001FF" w:rsidRPr="00A6610F">
              <w:rPr>
                <w:b/>
                <w:sz w:val="18"/>
                <w:szCs w:val="18"/>
                <w:lang w:val="uk-UA"/>
              </w:rPr>
              <w:t xml:space="preserve">. </w:t>
            </w:r>
          </w:p>
          <w:p w14:paraId="5833B52F" w14:textId="76F59329" w:rsidR="000001FF" w:rsidRPr="00A6610F" w:rsidRDefault="00CD4501" w:rsidP="00474B72">
            <w:pPr>
              <w:ind w:firstLine="25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Цель статьи</w:t>
            </w:r>
            <w:r w:rsidR="000001FF" w:rsidRPr="00A6610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- </w:t>
            </w:r>
            <w:r w:rsidR="000001FF" w:rsidRPr="00A661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…</w:t>
            </w:r>
          </w:p>
          <w:p w14:paraId="52BAA0E4" w14:textId="7FBD9071" w:rsidR="000001FF" w:rsidRPr="00A6610F" w:rsidRDefault="00CD4501" w:rsidP="00474B72">
            <w:pPr>
              <w:pStyle w:val="ab"/>
              <w:widowControl w:val="0"/>
              <w:adjustRightInd w:val="0"/>
              <w:snapToGrid w:val="0"/>
              <w:spacing w:after="0"/>
              <w:ind w:firstLine="252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Изложение основного материала</w:t>
            </w:r>
            <w:r w:rsidR="000001FF" w:rsidRPr="00A6610F">
              <w:rPr>
                <w:b/>
                <w:sz w:val="18"/>
                <w:szCs w:val="18"/>
                <w:lang w:val="uk-UA"/>
              </w:rPr>
              <w:t>.</w:t>
            </w:r>
            <w:r w:rsidR="000001FF" w:rsidRPr="00A6610F">
              <w:rPr>
                <w:sz w:val="18"/>
                <w:szCs w:val="18"/>
                <w:lang w:val="uk-UA"/>
              </w:rPr>
              <w:t xml:space="preserve"> </w:t>
            </w:r>
          </w:p>
          <w:p w14:paraId="1606DCEE" w14:textId="3BAF0E2F" w:rsidR="000001FF" w:rsidRPr="00CD4501" w:rsidRDefault="000001FF" w:rsidP="00CD4501">
            <w:pPr>
              <w:tabs>
                <w:tab w:val="left" w:pos="3332"/>
              </w:tabs>
              <w:ind w:firstLine="25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610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CD45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ыводы</w:t>
            </w:r>
            <w:r w:rsidRPr="00A6610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A661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.....</w:t>
            </w:r>
          </w:p>
          <w:p w14:paraId="20564B96" w14:textId="4556C6FD" w:rsidR="000001FF" w:rsidRPr="00A6610F" w:rsidRDefault="000001FF" w:rsidP="00474B72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610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Список </w:t>
            </w:r>
            <w:r w:rsidR="00CD45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использованных </w:t>
            </w:r>
            <w:r w:rsidR="00576D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ис</w:t>
            </w:r>
            <w:bookmarkStart w:id="0" w:name="_GoBack"/>
            <w:bookmarkEnd w:id="0"/>
            <w:r w:rsidR="00CD45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точников</w:t>
            </w:r>
            <w:r w:rsidRPr="00A6610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14:paraId="299E8B04" w14:textId="77777777" w:rsidR="000001FF" w:rsidRPr="00A6610F" w:rsidRDefault="000001FF" w:rsidP="00474B72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14:paraId="4247E3E8" w14:textId="1962752F" w:rsidR="000001FF" w:rsidRPr="00A6610F" w:rsidRDefault="00CD4501" w:rsidP="00474B72">
            <w:pPr>
              <w:pStyle w:val="ab"/>
              <w:widowControl w:val="0"/>
              <w:adjustRightInd w:val="0"/>
              <w:snapToGrid w:val="0"/>
              <w:spacing w:after="0"/>
              <w:ind w:firstLine="252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Ключевые</w:t>
            </w:r>
            <w:r w:rsidR="000001FF" w:rsidRPr="00A6610F">
              <w:rPr>
                <w:b/>
                <w:sz w:val="18"/>
                <w:szCs w:val="18"/>
                <w:lang w:val="uk-UA"/>
              </w:rPr>
              <w:t xml:space="preserve"> слова: </w:t>
            </w:r>
            <w:r>
              <w:rPr>
                <w:b/>
                <w:sz w:val="18"/>
                <w:szCs w:val="18"/>
                <w:lang w:val="uk-UA"/>
              </w:rPr>
              <w:t>управление, экономика</w:t>
            </w:r>
            <w:r w:rsidR="000001FF" w:rsidRPr="00A6610F">
              <w:rPr>
                <w:b/>
                <w:sz w:val="18"/>
                <w:szCs w:val="18"/>
                <w:lang w:val="uk-UA"/>
              </w:rPr>
              <w:t>…</w:t>
            </w:r>
          </w:p>
          <w:p w14:paraId="5AFF11BF" w14:textId="77777777" w:rsidR="000001FF" w:rsidRPr="00A6610F" w:rsidRDefault="000001FF" w:rsidP="00474B72">
            <w:pPr>
              <w:pStyle w:val="ab"/>
              <w:widowControl w:val="0"/>
              <w:adjustRightInd w:val="0"/>
              <w:snapToGrid w:val="0"/>
              <w:spacing w:after="0"/>
              <w:rPr>
                <w:rStyle w:val="ad"/>
                <w:sz w:val="18"/>
                <w:szCs w:val="18"/>
                <w:lang w:val="uk-UA"/>
              </w:rPr>
            </w:pPr>
          </w:p>
        </w:tc>
      </w:tr>
    </w:tbl>
    <w:p w14:paraId="33DBACF8" w14:textId="71365128" w:rsidR="000001FF" w:rsidRPr="00CD4501" w:rsidRDefault="000001F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20297">
        <w:rPr>
          <w:rFonts w:ascii="Times New Roman" w:hAnsi="Times New Roman" w:cs="Times New Roman"/>
          <w:b/>
          <w:sz w:val="20"/>
          <w:szCs w:val="20"/>
        </w:rPr>
        <w:t>Благодарим за точную и полную информацию, предоставленную заранее.</w:t>
      </w:r>
    </w:p>
    <w:sectPr w:rsidR="000001FF" w:rsidRPr="00CD4501" w:rsidSect="00C91E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CE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AD027F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2D25D67"/>
    <w:multiLevelType w:val="hybridMultilevel"/>
    <w:tmpl w:val="1ED429B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A9107F2"/>
    <w:multiLevelType w:val="hybridMultilevel"/>
    <w:tmpl w:val="04F6CABC"/>
    <w:lvl w:ilvl="0" w:tplc="ABEE608A">
      <w:start w:val="39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7F757FB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C6"/>
    <w:rsid w:val="000001FF"/>
    <w:rsid w:val="00033D3A"/>
    <w:rsid w:val="00046F35"/>
    <w:rsid w:val="00076D45"/>
    <w:rsid w:val="00150A9F"/>
    <w:rsid w:val="00152819"/>
    <w:rsid w:val="00186E87"/>
    <w:rsid w:val="00194CC9"/>
    <w:rsid w:val="001C2FF2"/>
    <w:rsid w:val="001E5758"/>
    <w:rsid w:val="001E5FD6"/>
    <w:rsid w:val="001E77E0"/>
    <w:rsid w:val="00201AF1"/>
    <w:rsid w:val="00252C14"/>
    <w:rsid w:val="00264FB6"/>
    <w:rsid w:val="0029553B"/>
    <w:rsid w:val="002D50E6"/>
    <w:rsid w:val="002E2085"/>
    <w:rsid w:val="002E3E9D"/>
    <w:rsid w:val="002E771F"/>
    <w:rsid w:val="002F64BB"/>
    <w:rsid w:val="00301C10"/>
    <w:rsid w:val="00311B59"/>
    <w:rsid w:val="00474B72"/>
    <w:rsid w:val="00497789"/>
    <w:rsid w:val="00500F50"/>
    <w:rsid w:val="00520297"/>
    <w:rsid w:val="00561641"/>
    <w:rsid w:val="00574819"/>
    <w:rsid w:val="00576D9E"/>
    <w:rsid w:val="005C2715"/>
    <w:rsid w:val="005D2401"/>
    <w:rsid w:val="005E33D9"/>
    <w:rsid w:val="00630EE7"/>
    <w:rsid w:val="006B0D3A"/>
    <w:rsid w:val="0077458F"/>
    <w:rsid w:val="007F78B1"/>
    <w:rsid w:val="00850A3E"/>
    <w:rsid w:val="00982A9E"/>
    <w:rsid w:val="00990B86"/>
    <w:rsid w:val="009F7A7B"/>
    <w:rsid w:val="00A57CC6"/>
    <w:rsid w:val="00A6610F"/>
    <w:rsid w:val="00AF4D4C"/>
    <w:rsid w:val="00AF661E"/>
    <w:rsid w:val="00B84861"/>
    <w:rsid w:val="00BB6873"/>
    <w:rsid w:val="00BD430B"/>
    <w:rsid w:val="00BE11D5"/>
    <w:rsid w:val="00C077F8"/>
    <w:rsid w:val="00C81D66"/>
    <w:rsid w:val="00C82E0B"/>
    <w:rsid w:val="00C91E4E"/>
    <w:rsid w:val="00CD4501"/>
    <w:rsid w:val="00D73D4E"/>
    <w:rsid w:val="00D90D95"/>
    <w:rsid w:val="00DB5E71"/>
    <w:rsid w:val="00E10376"/>
    <w:rsid w:val="00E17CE6"/>
    <w:rsid w:val="00E42FC4"/>
    <w:rsid w:val="00E9266B"/>
    <w:rsid w:val="00E944FA"/>
    <w:rsid w:val="00EA1180"/>
    <w:rsid w:val="00F13956"/>
    <w:rsid w:val="00F329CA"/>
    <w:rsid w:val="00F45AF3"/>
    <w:rsid w:val="00F77ED4"/>
    <w:rsid w:val="00F815CA"/>
    <w:rsid w:val="00F8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4F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01FF"/>
    <w:pPr>
      <w:keepNext/>
      <w:ind w:firstLine="420"/>
      <w:jc w:val="both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FD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D6"/>
    <w:rPr>
      <w:rFonts w:ascii="Lucida Grande CY" w:hAnsi="Lucida Grande CY" w:cs="Lucida Grande CY"/>
      <w:sz w:val="18"/>
      <w:szCs w:val="18"/>
    </w:rPr>
  </w:style>
  <w:style w:type="paragraph" w:customStyle="1" w:styleId="a6">
    <w:name w:val="Знак"/>
    <w:basedOn w:val="a"/>
    <w:rsid w:val="002E3E9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F661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ody Text Indent"/>
    <w:basedOn w:val="a"/>
    <w:link w:val="a8"/>
    <w:rsid w:val="00850A3E"/>
    <w:pPr>
      <w:ind w:firstLine="4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50A3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C81D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20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01FF"/>
    <w:rPr>
      <w:rFonts w:ascii="Times New Roman" w:eastAsia="Times New Roman" w:hAnsi="Times New Roman" w:cs="Times New Roman"/>
      <w:b/>
      <w:i/>
      <w:szCs w:val="20"/>
    </w:rPr>
  </w:style>
  <w:style w:type="paragraph" w:styleId="ab">
    <w:name w:val="Body Text"/>
    <w:basedOn w:val="a"/>
    <w:link w:val="ac"/>
    <w:rsid w:val="000001FF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0001FF"/>
    <w:rPr>
      <w:rFonts w:ascii="Times New Roman" w:eastAsia="Times New Roman" w:hAnsi="Times New Roman" w:cs="Times New Roman"/>
    </w:rPr>
  </w:style>
  <w:style w:type="character" w:styleId="ad">
    <w:name w:val="Strong"/>
    <w:qFormat/>
    <w:rsid w:val="00000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01FF"/>
    <w:pPr>
      <w:keepNext/>
      <w:ind w:firstLine="420"/>
      <w:jc w:val="both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FD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D6"/>
    <w:rPr>
      <w:rFonts w:ascii="Lucida Grande CY" w:hAnsi="Lucida Grande CY" w:cs="Lucida Grande CY"/>
      <w:sz w:val="18"/>
      <w:szCs w:val="18"/>
    </w:rPr>
  </w:style>
  <w:style w:type="paragraph" w:customStyle="1" w:styleId="a6">
    <w:name w:val="Знак"/>
    <w:basedOn w:val="a"/>
    <w:rsid w:val="002E3E9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F661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ody Text Indent"/>
    <w:basedOn w:val="a"/>
    <w:link w:val="a8"/>
    <w:rsid w:val="00850A3E"/>
    <w:pPr>
      <w:ind w:firstLine="4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50A3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C81D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20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01FF"/>
    <w:rPr>
      <w:rFonts w:ascii="Times New Roman" w:eastAsia="Times New Roman" w:hAnsi="Times New Roman" w:cs="Times New Roman"/>
      <w:b/>
      <w:i/>
      <w:szCs w:val="20"/>
    </w:rPr>
  </w:style>
  <w:style w:type="paragraph" w:styleId="ab">
    <w:name w:val="Body Text"/>
    <w:basedOn w:val="a"/>
    <w:link w:val="ac"/>
    <w:rsid w:val="000001FF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0001FF"/>
    <w:rPr>
      <w:rFonts w:ascii="Times New Roman" w:eastAsia="Times New Roman" w:hAnsi="Times New Roman" w:cs="Times New Roman"/>
    </w:rPr>
  </w:style>
  <w:style w:type="character" w:styleId="ad">
    <w:name w:val="Strong"/>
    <w:qFormat/>
    <w:rsid w:val="00000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timahotel.ru/ru/nom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gi.cfu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Luidmyla</dc:creator>
  <cp:keywords/>
  <dc:description/>
  <cp:lastModifiedBy>User</cp:lastModifiedBy>
  <cp:revision>3</cp:revision>
  <dcterms:created xsi:type="dcterms:W3CDTF">2017-02-26T16:43:00Z</dcterms:created>
  <dcterms:modified xsi:type="dcterms:W3CDTF">2017-03-01T08:36:00Z</dcterms:modified>
</cp:coreProperties>
</file>