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17" w:rsidRDefault="00EA5DC2" w:rsidP="00666B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38.05pt;margin-top:13.35pt;width:111.9pt;height:125.65pt;z-index:1;visibility:visible">
            <v:imagedata r:id="rId7" o:title="" cropbottom="10218f" cropright="11504f"/>
            <o:lock v:ext="edit" aspectratio="f"/>
            <w10:wrap type="square"/>
          </v:shape>
        </w:pict>
      </w:r>
    </w:p>
    <w:p w:rsidR="00B43FDF" w:rsidRPr="00666B8E" w:rsidRDefault="00666B8E" w:rsidP="00666B8E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A5DC2">
        <w:rPr>
          <w:rFonts w:ascii="Times New Roman" w:hAnsi="Times New Roman"/>
          <w:b/>
          <w:sz w:val="28"/>
          <w:szCs w:val="28"/>
          <w:lang w:val="en-US"/>
        </w:rPr>
        <w:pict>
          <v:shape id="_x0000_i1025" type="#_x0000_t75" style="width:142.15pt;height:113.15pt">
            <v:imagedata r:id="rId8" o:title="gerb2016-1"/>
            <v:shadow opacity=".5" offset="3pt,6pt" offset2="-6pt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3FDF" w:rsidRPr="00C60DDE" w:rsidRDefault="00B43FDF" w:rsidP="0035311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D00D3" w:rsidRDefault="002D00D3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ФЕДЕРАЛЬНОЕ ГОУДАРТВЕННОЕ АВТОНОМНОЕ ОБРАЗОВАТЕЛЬНОЕ УЧРЕЖДЕНИЕ ВЫСШЕГО ОБРАЗОВАНИЯ </w:t>
      </w:r>
      <w:r w:rsidR="00C60DD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КРЫМСКИЙ ФЕДЕРАЛЬНЫЙ УНИВЕРСИТЕТ ИМЕНИ В.И. ВЕРНАДСКОГО</w:t>
      </w:r>
      <w:r w:rsidR="00C60DDE">
        <w:rPr>
          <w:rFonts w:ascii="Times New Roman" w:hAnsi="Times New Roman"/>
          <w:b/>
          <w:sz w:val="28"/>
          <w:szCs w:val="28"/>
        </w:rPr>
        <w:t>»</w:t>
      </w:r>
    </w:p>
    <w:p w:rsidR="002D00D3" w:rsidRDefault="002D00D3" w:rsidP="006B2A88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2D00D3">
        <w:rPr>
          <w:rFonts w:ascii="Times New Roman" w:hAnsi="Times New Roman"/>
          <w:b/>
          <w:i/>
          <w:sz w:val="28"/>
          <w:szCs w:val="28"/>
        </w:rPr>
        <w:t>ТАВРИЧЕСКАЯ АКАДЕМИЯ</w:t>
      </w:r>
    </w:p>
    <w:p w:rsidR="0036077D" w:rsidRPr="0036077D" w:rsidRDefault="002D00D3" w:rsidP="0036077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00D3">
        <w:rPr>
          <w:rFonts w:ascii="Times New Roman" w:hAnsi="Times New Roman"/>
          <w:b/>
          <w:sz w:val="28"/>
          <w:szCs w:val="28"/>
          <w:u w:val="single"/>
        </w:rPr>
        <w:t>ЮРИДИЧЕСКИЙ ФАКУЛЬТЕТ</w:t>
      </w:r>
    </w:p>
    <w:p w:rsidR="0036077D" w:rsidRPr="0036077D" w:rsidRDefault="0036077D" w:rsidP="0036077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077D" w:rsidRPr="0036077D" w:rsidRDefault="0036077D" w:rsidP="0036077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6077D">
        <w:rPr>
          <w:rFonts w:ascii="Times New Roman" w:hAnsi="Times New Roman"/>
          <w:b/>
          <w:sz w:val="28"/>
          <w:szCs w:val="28"/>
        </w:rPr>
        <w:t>ПРАВИЛА</w:t>
      </w:r>
    </w:p>
    <w:p w:rsidR="0036077D" w:rsidRPr="0036077D" w:rsidRDefault="0036077D" w:rsidP="0036077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6077D">
        <w:rPr>
          <w:rFonts w:ascii="Times New Roman" w:hAnsi="Times New Roman"/>
          <w:b/>
          <w:sz w:val="28"/>
          <w:szCs w:val="28"/>
        </w:rPr>
        <w:t>Чемпионата по классическим судебным дебатам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>1.</w:t>
      </w:r>
      <w:r w:rsidRPr="0036077D">
        <w:rPr>
          <w:rFonts w:ascii="Times New Roman" w:hAnsi="Times New Roman"/>
          <w:sz w:val="28"/>
          <w:szCs w:val="28"/>
        </w:rPr>
        <w:tab/>
        <w:t xml:space="preserve">Общие основы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1.1. Турнир по классическим судебным дебатам по (далее - Турнир) проводится с целью: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- Повышение уровня осведомленности студентов в области права;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>- Применение полученных за период обучения теоретических знаний на практике;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>- Улучшение</w:t>
      </w:r>
      <w:r>
        <w:rPr>
          <w:rFonts w:ascii="Times New Roman" w:hAnsi="Times New Roman"/>
          <w:sz w:val="28"/>
          <w:szCs w:val="28"/>
        </w:rPr>
        <w:t xml:space="preserve"> правового образования в России</w:t>
      </w:r>
      <w:r w:rsidRPr="0036077D">
        <w:rPr>
          <w:rFonts w:ascii="Times New Roman" w:hAnsi="Times New Roman"/>
          <w:sz w:val="28"/>
          <w:szCs w:val="28"/>
        </w:rPr>
        <w:t>;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- Совершенствование навыков построения юридических аргументов;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- Улучшение умения анализировать фактические обстоятельства дела;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>- Получение опыта юридического письма;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- Выработка практических навыков защиты своей позиции в суде.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1.2. Общими задачами организаторов турнира являются: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- Создание условий, необходимых для обеспечения высокого уровня проведения турнира;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- Создание благоприятной атмосферы для общения между участниками и членами жюри, обмена опытом в правовой сфере. </w:t>
      </w:r>
    </w:p>
    <w:p w:rsid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>1.3. Учредителями и главными организаторами</w:t>
      </w:r>
      <w:r>
        <w:rPr>
          <w:rFonts w:ascii="Times New Roman" w:hAnsi="Times New Roman"/>
          <w:sz w:val="28"/>
          <w:szCs w:val="28"/>
        </w:rPr>
        <w:t xml:space="preserve"> выступает</w:t>
      </w:r>
      <w:r w:rsidRPr="0036077D">
        <w:rPr>
          <w:rFonts w:ascii="Times New Roman" w:hAnsi="Times New Roman"/>
          <w:sz w:val="28"/>
          <w:szCs w:val="28"/>
        </w:rPr>
        <w:t xml:space="preserve"> Юридический факультет Таврической академии (структурное подразделение) Крымского федерального университета им. В.И. Вернадского совместно </w:t>
      </w:r>
    </w:p>
    <w:p w:rsidR="0036077D" w:rsidRPr="00052EAB" w:rsidRDefault="0036077D" w:rsidP="00052E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 Главный судья турнира – декан юридического факультета</w:t>
      </w:r>
      <w:r w:rsidR="00052E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AB4924">
        <w:rPr>
          <w:rFonts w:ascii="Times New Roman" w:hAnsi="Times New Roman"/>
          <w:b/>
          <w:sz w:val="28"/>
          <w:szCs w:val="28"/>
        </w:rPr>
        <w:t>Донская Людмила Дмитриевна.</w:t>
      </w:r>
      <w:r w:rsidR="00052EAB">
        <w:rPr>
          <w:rFonts w:ascii="Times New Roman" w:hAnsi="Times New Roman"/>
          <w:sz w:val="28"/>
          <w:szCs w:val="28"/>
        </w:rPr>
        <w:tab/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Pr="0036077D">
        <w:rPr>
          <w:rFonts w:ascii="Times New Roman" w:hAnsi="Times New Roman"/>
          <w:sz w:val="28"/>
          <w:szCs w:val="28"/>
        </w:rPr>
        <w:t xml:space="preserve">Контактное лицо: Руководитель юридической клиники Преподаватель кафедры предпринимательского и экологического права </w:t>
      </w:r>
      <w:r w:rsidRPr="00052EAB">
        <w:rPr>
          <w:rFonts w:ascii="Times New Roman" w:hAnsi="Times New Roman"/>
          <w:b/>
          <w:sz w:val="28"/>
          <w:szCs w:val="28"/>
        </w:rPr>
        <w:t xml:space="preserve">Алимов </w:t>
      </w:r>
      <w:proofErr w:type="spellStart"/>
      <w:r w:rsidRPr="00052EAB">
        <w:rPr>
          <w:rFonts w:ascii="Times New Roman" w:hAnsi="Times New Roman"/>
          <w:b/>
          <w:sz w:val="28"/>
          <w:szCs w:val="28"/>
        </w:rPr>
        <w:t>Зени</w:t>
      </w:r>
      <w:proofErr w:type="spellEnd"/>
      <w:r w:rsidRPr="00052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2EAB">
        <w:rPr>
          <w:rFonts w:ascii="Times New Roman" w:hAnsi="Times New Roman"/>
          <w:b/>
          <w:sz w:val="28"/>
          <w:szCs w:val="28"/>
        </w:rPr>
        <w:t>Алимович</w:t>
      </w:r>
      <w:proofErr w:type="spellEnd"/>
      <w:r w:rsidRPr="0036077D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1A32B8" w:rsidRPr="00113B19">
          <w:rPr>
            <w:rStyle w:val="a3"/>
            <w:rFonts w:ascii="Times New Roman" w:hAnsi="Times New Roman"/>
            <w:sz w:val="28"/>
            <w:szCs w:val="28"/>
          </w:rPr>
          <w:t>alimov.zeni@yandex.ru</w:t>
        </w:r>
      </w:hyperlink>
      <w:r w:rsidR="001A32B8">
        <w:rPr>
          <w:rFonts w:ascii="Times New Roman" w:hAnsi="Times New Roman"/>
          <w:sz w:val="28"/>
          <w:szCs w:val="28"/>
        </w:rPr>
        <w:t xml:space="preserve">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1.6 Порядок проведения турнира определяется Правилами турнира (далее - Правила). </w:t>
      </w:r>
    </w:p>
    <w:p w:rsidR="0036077D" w:rsidRPr="0036077D" w:rsidRDefault="0036077D" w:rsidP="001A32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>1.7. Рабочим яз</w:t>
      </w:r>
      <w:r w:rsidR="001A32B8">
        <w:rPr>
          <w:rFonts w:ascii="Times New Roman" w:hAnsi="Times New Roman"/>
          <w:sz w:val="28"/>
          <w:szCs w:val="28"/>
        </w:rPr>
        <w:t xml:space="preserve">ыком турнира является русский.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>2.</w:t>
      </w:r>
      <w:r w:rsidRPr="0036077D">
        <w:rPr>
          <w:rFonts w:ascii="Times New Roman" w:hAnsi="Times New Roman"/>
          <w:sz w:val="28"/>
          <w:szCs w:val="28"/>
        </w:rPr>
        <w:tab/>
        <w:t xml:space="preserve">Участники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2.1. </w:t>
      </w:r>
      <w:r w:rsidR="001A32B8" w:rsidRPr="001A32B8">
        <w:rPr>
          <w:rFonts w:ascii="Times New Roman" w:hAnsi="Times New Roman"/>
          <w:sz w:val="28"/>
          <w:szCs w:val="28"/>
        </w:rPr>
        <w:t xml:space="preserve">К участию приглашаются команды, сформированные из </w:t>
      </w:r>
      <w:proofErr w:type="gramStart"/>
      <w:r w:rsidR="001A32B8" w:rsidRPr="001A32B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A32B8" w:rsidRPr="001A32B8">
        <w:rPr>
          <w:rFonts w:ascii="Times New Roman" w:hAnsi="Times New Roman"/>
          <w:sz w:val="28"/>
          <w:szCs w:val="28"/>
        </w:rPr>
        <w:t xml:space="preserve"> по направлению подготовки 40.03.01 Юриспруденция, студенты 2-4 курса юридического факультета Таврическо</w:t>
      </w:r>
      <w:r w:rsidR="001A32B8">
        <w:rPr>
          <w:rFonts w:ascii="Times New Roman" w:hAnsi="Times New Roman"/>
          <w:sz w:val="28"/>
          <w:szCs w:val="28"/>
        </w:rPr>
        <w:t>й академии</w:t>
      </w:r>
      <w:r w:rsidR="001A32B8" w:rsidRPr="001A32B8">
        <w:rPr>
          <w:rFonts w:ascii="Times New Roman" w:hAnsi="Times New Roman"/>
          <w:sz w:val="28"/>
          <w:szCs w:val="28"/>
        </w:rPr>
        <w:t>.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>2.2. Количество ком</w:t>
      </w:r>
      <w:r w:rsidR="001A32B8">
        <w:rPr>
          <w:rFonts w:ascii="Times New Roman" w:hAnsi="Times New Roman"/>
          <w:sz w:val="28"/>
          <w:szCs w:val="28"/>
        </w:rPr>
        <w:t>анд от одной группы</w:t>
      </w:r>
      <w:r w:rsidRPr="0036077D">
        <w:rPr>
          <w:rFonts w:ascii="Times New Roman" w:hAnsi="Times New Roman"/>
          <w:sz w:val="28"/>
          <w:szCs w:val="28"/>
        </w:rPr>
        <w:t xml:space="preserve"> не ограничено.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>2.3. Количество членов каждой команды составляет от 2 (двух) до 3 (трех) человек.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2.4 Количество команд, которые могут принять участие в турнире, не ограничено.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3. Регистрация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3.1. Каждая команда должна пройти регистрацию.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>3.2. Процедура регистрации п</w:t>
      </w:r>
      <w:r w:rsidR="00667B6F">
        <w:rPr>
          <w:rFonts w:ascii="Times New Roman" w:hAnsi="Times New Roman"/>
          <w:sz w:val="28"/>
          <w:szCs w:val="28"/>
        </w:rPr>
        <w:t>редполагает представление заявки</w:t>
      </w:r>
      <w:r w:rsidRPr="0036077D">
        <w:rPr>
          <w:rFonts w:ascii="Times New Roman" w:hAnsi="Times New Roman"/>
          <w:sz w:val="28"/>
          <w:szCs w:val="28"/>
        </w:rPr>
        <w:t xml:space="preserve"> по форме, устанавливаемой организаторами.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>3.3. Процедура пр</w:t>
      </w:r>
      <w:r w:rsidR="001A32B8">
        <w:rPr>
          <w:rFonts w:ascii="Times New Roman" w:hAnsi="Times New Roman"/>
          <w:sz w:val="28"/>
          <w:szCs w:val="28"/>
        </w:rPr>
        <w:t>оисходит путем заполнения заявки</w:t>
      </w:r>
      <w:r w:rsidRPr="0036077D">
        <w:rPr>
          <w:rFonts w:ascii="Times New Roman" w:hAnsi="Times New Roman"/>
          <w:sz w:val="28"/>
          <w:szCs w:val="28"/>
        </w:rPr>
        <w:t xml:space="preserve"> и отправки ее на электронный адрес: </w:t>
      </w:r>
      <w:hyperlink r:id="rId10" w:history="1">
        <w:r w:rsidR="001A32B8" w:rsidRPr="00113B19">
          <w:rPr>
            <w:rStyle w:val="a3"/>
            <w:rFonts w:ascii="Times New Roman" w:hAnsi="Times New Roman"/>
            <w:sz w:val="28"/>
            <w:szCs w:val="28"/>
          </w:rPr>
          <w:t>alimov.zeni@yandex.ru</w:t>
        </w:r>
      </w:hyperlink>
      <w:r w:rsidR="001A32B8">
        <w:rPr>
          <w:rFonts w:ascii="Times New Roman" w:hAnsi="Times New Roman"/>
          <w:sz w:val="28"/>
          <w:szCs w:val="28"/>
        </w:rPr>
        <w:t xml:space="preserve">  </w:t>
      </w:r>
      <w:r w:rsidR="00667B6F">
        <w:rPr>
          <w:rFonts w:ascii="Times New Roman" w:hAnsi="Times New Roman"/>
          <w:sz w:val="28"/>
          <w:szCs w:val="28"/>
        </w:rPr>
        <w:t>образец заявки</w:t>
      </w:r>
      <w:r w:rsidRPr="0036077D">
        <w:rPr>
          <w:rFonts w:ascii="Times New Roman" w:hAnsi="Times New Roman"/>
          <w:sz w:val="28"/>
          <w:szCs w:val="28"/>
        </w:rPr>
        <w:t xml:space="preserve"> прилагается.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>3.4. Посл</w:t>
      </w:r>
      <w:r w:rsidR="00667B6F">
        <w:rPr>
          <w:rFonts w:ascii="Times New Roman" w:hAnsi="Times New Roman"/>
          <w:sz w:val="28"/>
          <w:szCs w:val="28"/>
        </w:rPr>
        <w:t>едний день регистрации команд -13 апреля</w:t>
      </w:r>
      <w:bookmarkStart w:id="0" w:name="_GoBack"/>
      <w:bookmarkEnd w:id="0"/>
      <w:r w:rsidRPr="0036077D">
        <w:rPr>
          <w:rFonts w:ascii="Times New Roman" w:hAnsi="Times New Roman"/>
          <w:sz w:val="28"/>
          <w:szCs w:val="28"/>
        </w:rPr>
        <w:t xml:space="preserve">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>3.5. Команды, зарегистрировавшихся должны прислать два письменных меморандумы в поддержку позиций истца и ответчика. Последний день от</w:t>
      </w:r>
      <w:r w:rsidR="00667B6F">
        <w:rPr>
          <w:rFonts w:ascii="Times New Roman" w:hAnsi="Times New Roman"/>
          <w:sz w:val="28"/>
          <w:szCs w:val="28"/>
        </w:rPr>
        <w:t>правки меморандумов – 19 апреля</w:t>
      </w:r>
      <w:r w:rsidR="00EA5DC2">
        <w:rPr>
          <w:rFonts w:ascii="Times New Roman" w:hAnsi="Times New Roman"/>
          <w:sz w:val="28"/>
          <w:szCs w:val="28"/>
        </w:rPr>
        <w:t>.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4. Вопросы для разъяснения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4.1. Каждая команда, которая зарегистрировалась, имеет право направить вопрос для </w:t>
      </w:r>
      <w:r w:rsidR="00667B6F">
        <w:rPr>
          <w:rFonts w:ascii="Times New Roman" w:hAnsi="Times New Roman"/>
          <w:sz w:val="28"/>
          <w:szCs w:val="28"/>
        </w:rPr>
        <w:t>разъяснения условий фабулы 18</w:t>
      </w:r>
      <w:r w:rsidRPr="0036077D">
        <w:rPr>
          <w:rFonts w:ascii="Times New Roman" w:hAnsi="Times New Roman"/>
          <w:sz w:val="28"/>
          <w:szCs w:val="28"/>
        </w:rPr>
        <w:t xml:space="preserve"> на электронный адрес: </w:t>
      </w:r>
      <w:hyperlink r:id="rId11" w:history="1">
        <w:r w:rsidR="001A32B8" w:rsidRPr="00113B19">
          <w:rPr>
            <w:rStyle w:val="a3"/>
            <w:rFonts w:ascii="Times New Roman" w:hAnsi="Times New Roman"/>
            <w:sz w:val="28"/>
            <w:szCs w:val="28"/>
          </w:rPr>
          <w:t>alimov.zeni@yandex.ru</w:t>
        </w:r>
      </w:hyperlink>
      <w:r w:rsidR="001A32B8">
        <w:rPr>
          <w:rFonts w:ascii="Times New Roman" w:hAnsi="Times New Roman"/>
          <w:sz w:val="28"/>
          <w:szCs w:val="28"/>
        </w:rPr>
        <w:t xml:space="preserve">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4.2. Количество вопросов не ограничено.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4.3. Ответы на вопросы предоставляет Главный судья турнира.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4.4. Главный судья турнира определяет релевантность вопросов и целесообразности предоставления ответов на них.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4.5. Обнародование ответов на вопросы по разъяснению условий фабулы осуществляется путем отправки электронного письма командам-участницам.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5. Ход соревнования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5.1. Турнир состоит из двух стадий: составление письменных меморандумов и устный раунд.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5.2. К участию в устных раундах допускаются исключительно те команды, которые составили и своевременно прислали письменные меморандумы.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5.3. Устные раунды турнира проходят на базе юридического факультета Таврической академии (структурное подразделение) Крымского федерального </w:t>
      </w:r>
      <w:r w:rsidRPr="0036077D">
        <w:rPr>
          <w:rFonts w:ascii="Times New Roman" w:hAnsi="Times New Roman"/>
          <w:sz w:val="28"/>
          <w:szCs w:val="28"/>
        </w:rPr>
        <w:lastRenderedPageBreak/>
        <w:t>университета им. В.И. Вернадского и пр</w:t>
      </w:r>
      <w:r w:rsidR="000F035A">
        <w:rPr>
          <w:rFonts w:ascii="Times New Roman" w:hAnsi="Times New Roman"/>
          <w:sz w:val="28"/>
          <w:szCs w:val="28"/>
        </w:rPr>
        <w:t>едусматривают участие команд в 3 (трёх</w:t>
      </w:r>
      <w:r w:rsidRPr="0036077D">
        <w:rPr>
          <w:rFonts w:ascii="Times New Roman" w:hAnsi="Times New Roman"/>
          <w:sz w:val="28"/>
          <w:szCs w:val="28"/>
        </w:rPr>
        <w:t xml:space="preserve">) отборочных раундах, в которых команды по очереди представляют позиции «истца» и «ответчика».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>5.4</w:t>
      </w:r>
      <w:r w:rsidR="000F035A">
        <w:rPr>
          <w:rFonts w:ascii="Times New Roman" w:hAnsi="Times New Roman"/>
          <w:sz w:val="28"/>
          <w:szCs w:val="28"/>
        </w:rPr>
        <w:t>.</w:t>
      </w:r>
      <w:r w:rsidRPr="0036077D">
        <w:rPr>
          <w:rFonts w:ascii="Times New Roman" w:hAnsi="Times New Roman"/>
          <w:sz w:val="28"/>
          <w:szCs w:val="28"/>
        </w:rPr>
        <w:t xml:space="preserve"> После проведения отборочных раундов определяются 4 (четыре) команды, которые по результатам общего рейтинга набрали наибольшее количество баллов, и которые продолжают игру по системе «на вылет».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5.5. Финалистами турнира становятся 2 (две) команды, победившие в ½ финальных раундах.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5.6. Победителем турнира является команда, которая победила в финальном раунде.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5.7. Студент, набравший наибольшее количество баллов во время всех раундов, признается «Лучшим оратором турнира».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5.8. Спонсоры и партнеры турнира свободны в награждении студентов, которые, по их мнению, лучше всего себя проявили.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6. Составление письменных меморандумов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6.1. Составление письменных меморандумов заключается в подготовке командами 2 (двух) письменных меморандумов, в которых команды выкладывают свои правовые аргументы за позицию «истца» и «ответчика».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6.2. Составление письменных меморандумов проходит исключительно в электронной форме.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6.3. Составлены меморандумы формируются командой в два отдельные файлы (для «истца» и «ответчика») и направляются на электронный адрес: </w:t>
      </w:r>
      <w:hyperlink r:id="rId12" w:history="1">
        <w:r w:rsidR="000F035A" w:rsidRPr="00113B19">
          <w:rPr>
            <w:rStyle w:val="a3"/>
            <w:rFonts w:ascii="Times New Roman" w:hAnsi="Times New Roman"/>
            <w:sz w:val="28"/>
            <w:szCs w:val="28"/>
          </w:rPr>
          <w:t>alimov.zeni@yandex.ru</w:t>
        </w:r>
        <w:proofErr w:type="gramStart"/>
      </w:hyperlink>
      <w:r w:rsidR="000F035A">
        <w:rPr>
          <w:rFonts w:ascii="Times New Roman" w:hAnsi="Times New Roman"/>
          <w:sz w:val="28"/>
          <w:szCs w:val="28"/>
        </w:rPr>
        <w:t xml:space="preserve"> </w:t>
      </w:r>
      <w:r w:rsidRPr="0036077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6077D">
        <w:rPr>
          <w:rFonts w:ascii="Times New Roman" w:hAnsi="Times New Roman"/>
          <w:sz w:val="28"/>
          <w:szCs w:val="28"/>
        </w:rPr>
        <w:t>ри этом в теме обязательно указывается</w:t>
      </w:r>
      <w:r w:rsidR="000F035A">
        <w:rPr>
          <w:rFonts w:ascii="Times New Roman" w:hAnsi="Times New Roman"/>
          <w:sz w:val="28"/>
          <w:szCs w:val="28"/>
        </w:rPr>
        <w:t xml:space="preserve"> фамилии участников команды.</w:t>
      </w:r>
      <w:r w:rsidRPr="0036077D">
        <w:rPr>
          <w:rFonts w:ascii="Times New Roman" w:hAnsi="Times New Roman"/>
          <w:sz w:val="28"/>
          <w:szCs w:val="28"/>
        </w:rPr>
        <w:t xml:space="preserve">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6.4. Требования к оформлению меморандумов: - шрифт </w:t>
      </w:r>
      <w:proofErr w:type="spellStart"/>
      <w:r w:rsidRPr="0036077D">
        <w:rPr>
          <w:rFonts w:ascii="Times New Roman" w:hAnsi="Times New Roman"/>
          <w:sz w:val="28"/>
          <w:szCs w:val="28"/>
        </w:rPr>
        <w:t>Times</w:t>
      </w:r>
      <w:proofErr w:type="spellEnd"/>
      <w:r w:rsidRPr="00360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77D">
        <w:rPr>
          <w:rFonts w:ascii="Times New Roman" w:hAnsi="Times New Roman"/>
          <w:sz w:val="28"/>
          <w:szCs w:val="28"/>
        </w:rPr>
        <w:t>New</w:t>
      </w:r>
      <w:proofErr w:type="spellEnd"/>
      <w:r w:rsidRPr="00360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077D">
        <w:rPr>
          <w:rFonts w:ascii="Times New Roman" w:hAnsi="Times New Roman"/>
          <w:sz w:val="28"/>
          <w:szCs w:val="28"/>
        </w:rPr>
        <w:t>Roman</w:t>
      </w:r>
      <w:proofErr w:type="spellEnd"/>
      <w:r w:rsidRPr="0036077D">
        <w:rPr>
          <w:rFonts w:ascii="Times New Roman" w:hAnsi="Times New Roman"/>
          <w:sz w:val="28"/>
          <w:szCs w:val="28"/>
        </w:rPr>
        <w:t xml:space="preserve">, кегль 12; - Межстрочный интервал 1,5; - Максимальное количество слов 5000.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7. Устный раунд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>7.1. Устный раунд предусматривает презентацию командами правовых позиций «истца» и «ответчика» перед условным судом.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7.2. Позиция команды в каждом отборочном раунде определяется организаторами согласно результатам жеребьевки.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7.3. Если количество команд является нечетным, то каждый отборочный раунд по жребию определяется одна команда, которая не будет играть раунд, а баллы за пропущенный раунд получит путем определения среднего арифметического количества баллов, набранных за те раунды, в которых команда сыграла.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7.4. Перед полуфинальным раундом для определения позиций команд проводится жеребьевка.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7.5. Устный раунд происходит по следующей схеме: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>- Выступление 1-го представителя «истца»;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- Выступление 2-го представителя «истца»;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- Выступление 1-го представителя «ответчика»;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lastRenderedPageBreak/>
        <w:t xml:space="preserve">- Выступление 2-го представителя «ответчика»;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- Выступление 3-го представителя «истца» (представитель вправе задавать вопросы стороне «ответчика» в течение первых 3 (трех) минут своего выступления)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- Выступление 3-го представителя «ответчика» (представитель вправе задавать вопросы стороне «истца» в течение первых 3 (трех) минут своего выступления).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7.6. Судьи турнира имеют право в любой момент речи задавать вопросы </w:t>
      </w:r>
      <w:proofErr w:type="gramStart"/>
      <w:r w:rsidRPr="0036077D">
        <w:rPr>
          <w:rFonts w:ascii="Times New Roman" w:hAnsi="Times New Roman"/>
          <w:sz w:val="28"/>
          <w:szCs w:val="28"/>
        </w:rPr>
        <w:t>выступающему</w:t>
      </w:r>
      <w:proofErr w:type="gramEnd"/>
      <w:r w:rsidRPr="0036077D">
        <w:rPr>
          <w:rFonts w:ascii="Times New Roman" w:hAnsi="Times New Roman"/>
          <w:sz w:val="28"/>
          <w:szCs w:val="28"/>
        </w:rPr>
        <w:t xml:space="preserve">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7.7. На освещение своей позиции каждая команда имеет 30 мин., которые распределяет между участниками перед началом раунда по своему усмотрению и информирует об этом распорядителя (бейлифа).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7.8. За соблюдением командами временного регламента следит бейлиф, который также осуществляет </w:t>
      </w:r>
      <w:proofErr w:type="gramStart"/>
      <w:r w:rsidRPr="003607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077D">
        <w:rPr>
          <w:rFonts w:ascii="Times New Roman" w:hAnsi="Times New Roman"/>
          <w:sz w:val="28"/>
          <w:szCs w:val="28"/>
        </w:rPr>
        <w:t xml:space="preserve"> соблюдением Правил турнира.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7.9. Если команда выходит за пределы выделенного ей времени, к ней могут быть применены санкции в виде снятия очков. Выход за пределы выделенного времени может быть осуществлен с разрешения судьи.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>7.10. Во время устных раундов участники команд могут использовать письменные заметки, распечатанные нормативные акты, компьютеры и планшеты.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7.11. Участники команд не могут оставлять залы судебных заседаний до завершения их раунда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8. Оценка команд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8.1. Критерии оценки игры команд в отборочных раундах: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- Меморандум (до 20 баллов);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- Знание и интерпретация фактических обстоятельств дела (до 20 баллов);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>- Знание и применение права (до 40 баллов);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- Презентация (до 20 баллов).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8.2. Максимальное количество баллов, которое может получить команда за раунд, составляет 100 баллов.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8.3. При оценке игры команд в ½ или финальном раунде меморандумы не учитываются.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9. Система санкций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9.1. За нарушение Правил и другие нарушения, свидетельствующие о недобросовестности или непорядочность команд или отдельных их участников, к команде могут быть применены санкции в виде уменьшения рейтинга команды.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9.2. Количество баллов, на которое уменьшается рейтинг команды, определяют судьи раунда.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Максимальное количество баллов, на которое может </w:t>
      </w:r>
      <w:proofErr w:type="gramStart"/>
      <w:r w:rsidRPr="0036077D">
        <w:rPr>
          <w:rFonts w:ascii="Times New Roman" w:hAnsi="Times New Roman"/>
          <w:sz w:val="28"/>
          <w:szCs w:val="28"/>
        </w:rPr>
        <w:t>быть уменьшен рейтинг команды составляет</w:t>
      </w:r>
      <w:proofErr w:type="gramEnd"/>
      <w:r w:rsidRPr="0036077D">
        <w:rPr>
          <w:rFonts w:ascii="Times New Roman" w:hAnsi="Times New Roman"/>
          <w:sz w:val="28"/>
          <w:szCs w:val="28"/>
        </w:rPr>
        <w:t xml:space="preserve"> 50 баллов.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10. Заключительные положения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10.1. Организаторы имеют право вносить изменения в Правила, о которых заблаговременно информируют команды.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lastRenderedPageBreak/>
        <w:t xml:space="preserve">10.2. Правила соответствующего этапа соревнования не могут быть изменены после начала этого этапа.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10.3. Безусловную императивную силу для всех участников турнира имеют распоряжение судей – во время раундов, организаторов - по всем другим вопросам проведения турнира.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77D">
        <w:rPr>
          <w:rFonts w:ascii="Times New Roman" w:hAnsi="Times New Roman"/>
          <w:sz w:val="28"/>
          <w:szCs w:val="28"/>
        </w:rPr>
        <w:t xml:space="preserve">10.4. Регистрируясь для участия в Турнире путем направления заявок, команды тем самым соглашаются с этими Правилами </w:t>
      </w:r>
    </w:p>
    <w:p w:rsidR="0036077D" w:rsidRPr="0036077D" w:rsidRDefault="0036077D" w:rsidP="003607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077D" w:rsidRDefault="0036077D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077D" w:rsidRDefault="0036077D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077D" w:rsidRDefault="0036077D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077D" w:rsidRDefault="0036077D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077D" w:rsidRDefault="0036077D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077D" w:rsidRDefault="0036077D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077D" w:rsidRDefault="0036077D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077D" w:rsidRDefault="0036077D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077D" w:rsidRDefault="0036077D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077D" w:rsidRDefault="0036077D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077D" w:rsidRDefault="0036077D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077D" w:rsidRDefault="0036077D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077D" w:rsidRDefault="0036077D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077D" w:rsidRDefault="0036077D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077D" w:rsidRDefault="0036077D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077D" w:rsidRDefault="0036077D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077D" w:rsidRDefault="0036077D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077D" w:rsidRDefault="0036077D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077D" w:rsidRDefault="0036077D" w:rsidP="006B2A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36077D" w:rsidSect="006B2A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707"/>
    <w:multiLevelType w:val="hybridMultilevel"/>
    <w:tmpl w:val="1992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6F3A"/>
    <w:multiLevelType w:val="multilevel"/>
    <w:tmpl w:val="C4AA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0A6100E"/>
    <w:multiLevelType w:val="hybridMultilevel"/>
    <w:tmpl w:val="8D24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775"/>
    <w:rsid w:val="00052EAB"/>
    <w:rsid w:val="000721B1"/>
    <w:rsid w:val="000D3631"/>
    <w:rsid w:val="000F035A"/>
    <w:rsid w:val="000F7F71"/>
    <w:rsid w:val="001A32B8"/>
    <w:rsid w:val="001D6775"/>
    <w:rsid w:val="002835C4"/>
    <w:rsid w:val="00292EBD"/>
    <w:rsid w:val="002A2FA9"/>
    <w:rsid w:val="002D00D3"/>
    <w:rsid w:val="002F7E75"/>
    <w:rsid w:val="0034170B"/>
    <w:rsid w:val="00353117"/>
    <w:rsid w:val="003606AD"/>
    <w:rsid w:val="0036077D"/>
    <w:rsid w:val="00362C3F"/>
    <w:rsid w:val="003A0C64"/>
    <w:rsid w:val="00411FCA"/>
    <w:rsid w:val="004142DA"/>
    <w:rsid w:val="00424A17"/>
    <w:rsid w:val="00492BC0"/>
    <w:rsid w:val="004962D5"/>
    <w:rsid w:val="00502BC8"/>
    <w:rsid w:val="005D5615"/>
    <w:rsid w:val="005F2383"/>
    <w:rsid w:val="00666B8E"/>
    <w:rsid w:val="00667B6F"/>
    <w:rsid w:val="00677253"/>
    <w:rsid w:val="006846FA"/>
    <w:rsid w:val="00691DC4"/>
    <w:rsid w:val="006A79C5"/>
    <w:rsid w:val="006B2A88"/>
    <w:rsid w:val="006E7E65"/>
    <w:rsid w:val="00741CC9"/>
    <w:rsid w:val="007C0548"/>
    <w:rsid w:val="00824EBB"/>
    <w:rsid w:val="008E74B6"/>
    <w:rsid w:val="00921E05"/>
    <w:rsid w:val="009471AA"/>
    <w:rsid w:val="00954960"/>
    <w:rsid w:val="009E4B8C"/>
    <w:rsid w:val="00AA66BB"/>
    <w:rsid w:val="00AB4924"/>
    <w:rsid w:val="00AB533B"/>
    <w:rsid w:val="00AC60D3"/>
    <w:rsid w:val="00B43FDF"/>
    <w:rsid w:val="00B80B3F"/>
    <w:rsid w:val="00BC26AA"/>
    <w:rsid w:val="00C02CDF"/>
    <w:rsid w:val="00C403FA"/>
    <w:rsid w:val="00C60DDE"/>
    <w:rsid w:val="00CC7BF8"/>
    <w:rsid w:val="00D00047"/>
    <w:rsid w:val="00E72991"/>
    <w:rsid w:val="00EA5DC2"/>
    <w:rsid w:val="00F70AE6"/>
    <w:rsid w:val="00F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6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C60D3"/>
    <w:pPr>
      <w:ind w:left="720"/>
      <w:contextualSpacing/>
    </w:pPr>
  </w:style>
  <w:style w:type="character" w:styleId="a5">
    <w:name w:val="annotation reference"/>
    <w:uiPriority w:val="99"/>
    <w:semiHidden/>
    <w:rsid w:val="006846FA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846FA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9471AA"/>
    <w:rPr>
      <w:rFonts w:cs="Times New Roman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6846FA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9471AA"/>
    <w:rPr>
      <w:rFonts w:cs="Times New Roman"/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6846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471A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limov.zen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imov.zeni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imov.zeni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imov.zen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DFE9-C646-4CBE-9D6C-7D22D810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zeni</cp:lastModifiedBy>
  <cp:revision>23</cp:revision>
  <cp:lastPrinted>2016-03-24T07:23:00Z</cp:lastPrinted>
  <dcterms:created xsi:type="dcterms:W3CDTF">2013-10-15T04:46:00Z</dcterms:created>
  <dcterms:modified xsi:type="dcterms:W3CDTF">2016-03-25T09:45:00Z</dcterms:modified>
</cp:coreProperties>
</file>